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eastAsia="黑体"/>
          <w:bCs/>
          <w:color w:val="000000"/>
          <w:spacing w:val="8"/>
          <w:sz w:val="32"/>
          <w:szCs w:val="32"/>
        </w:rPr>
        <w:t>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HYPERLINK "http://bm.scs.gov.cn/2015/UserControl/Department/html/</w:instrText>
      </w:r>
      <w:r>
        <w:rPr>
          <w:rFonts w:hint="eastAsia"/>
        </w:rPr>
        <w:instrText xml:space="preserve">附件二：全国人大机关放弃声明</w:instrText>
      </w:r>
      <w:r>
        <w:instrText xml:space="preserve">.doc"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273A"/>
    <w:rsid w:val="064B273A"/>
    <w:rsid w:val="4058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2019-01-30T01:24:00Z</dcterms:created>
  <dc:creator>陈大川</dc:creator>
  <cp:lastModifiedBy>陈大川</cp:lastModifiedBy>
  <dcterms:modified xsi:type="dcterms:W3CDTF">2019-01-30T01:24:46Z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