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27"/>
          <w:szCs w:val="27"/>
        </w:rPr>
      </w:pPr>
      <w:r>
        <w:rPr>
          <w:rFonts w:hint="eastAsia" w:ascii="方正仿宋_GBK" w:eastAsia="方正仿宋_GBK"/>
          <w:sz w:val="27"/>
          <w:szCs w:val="27"/>
        </w:rPr>
        <w:t>附件1：</w:t>
      </w:r>
    </w:p>
    <w:p>
      <w:pPr>
        <w:jc w:val="center"/>
        <w:rPr>
          <w:rFonts w:ascii="方正仿宋_GBK" w:eastAsia="方正仿宋_GBK"/>
          <w:b/>
          <w:sz w:val="27"/>
          <w:szCs w:val="27"/>
        </w:rPr>
      </w:pPr>
      <w:r>
        <w:rPr>
          <w:rFonts w:hint="eastAsia" w:ascii="方正仿宋_GBK" w:eastAsia="方正仿宋_GBK"/>
          <w:b/>
          <w:sz w:val="27"/>
          <w:szCs w:val="27"/>
        </w:rPr>
        <w:t>大足区面向服务期满大学生“村官”择优招聘事业单位工作人员岗位一览表</w:t>
      </w:r>
    </w:p>
    <w:tbl>
      <w:tblPr>
        <w:tblStyle w:val="5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891"/>
        <w:gridCol w:w="1591"/>
        <w:gridCol w:w="1469"/>
        <w:gridCol w:w="1083"/>
        <w:gridCol w:w="708"/>
        <w:gridCol w:w="2127"/>
        <w:gridCol w:w="1559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序号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主管部门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招聘单位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招聘岗位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名额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学历</w:t>
            </w:r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（学位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龙岗街道办事处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龙岗街道社会保障服务所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社保管理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珠溪镇人民政府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珠溪镇社会保障服务所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社保管理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职员9级及以上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石马镇人民政府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石马镇农业服务中心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农技服务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回龙镇人民政府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回龙镇农业服务中心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农技服务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高升镇人民政府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高升镇农业服务中心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农技服务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专技12级及以上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全日制普通高校本科及以上学历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合计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701" w:right="1304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A"/>
    <w:rsid w:val="00124D62"/>
    <w:rsid w:val="001B731B"/>
    <w:rsid w:val="00200F1C"/>
    <w:rsid w:val="0048224A"/>
    <w:rsid w:val="00512BAA"/>
    <w:rsid w:val="006816E8"/>
    <w:rsid w:val="007F1E2E"/>
    <w:rsid w:val="00AC6C4D"/>
    <w:rsid w:val="00BF2D08"/>
    <w:rsid w:val="00C10665"/>
    <w:rsid w:val="00F214B2"/>
    <w:rsid w:val="00F64A70"/>
    <w:rsid w:val="69A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 Char Char Char Char Char Char Char Char Char Char Char Char Char Char"/>
    <w:basedOn w:val="1"/>
    <w:uiPriority w:val="0"/>
    <w:rPr>
      <w:rFonts w:eastAsia="仿宋_GB2312"/>
      <w:sz w:val="32"/>
      <w:szCs w:val="32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</Words>
  <Characters>385</Characters>
  <Lines>3</Lines>
  <Paragraphs>1</Paragraphs>
  <TotalTime>16</TotalTime>
  <ScaleCrop>false</ScaleCrop>
  <LinksUpToDate>false</LinksUpToDate>
  <CharactersWithSpaces>451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2019-01-22T08:19:00Z</dcterms:created>
  <dc:creator>hp</dc:creator>
  <cp:lastModifiedBy>Administrator</cp:lastModifiedBy>
  <dcterms:modified xsi:type="dcterms:W3CDTF">2019-01-24T09:07:55Z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