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12" w:rsidRDefault="007C4C12" w:rsidP="007C4C12">
      <w:pPr>
        <w:widowControl/>
        <w:spacing w:before="100" w:beforeAutospacing="1" w:after="100" w:afterAutospacing="1" w:line="345" w:lineRule="atLeast"/>
        <w:jc w:val="center"/>
        <w:outlineLvl w:val="1"/>
        <w:rPr>
          <w:rFonts w:ascii="ˎ̥" w:hAnsi="ˎ̥" w:cs="宋体" w:hint="eastAsia"/>
          <w:b/>
          <w:bCs/>
          <w:color w:val="000000"/>
          <w:kern w:val="36"/>
          <w:sz w:val="44"/>
          <w:szCs w:val="44"/>
        </w:rPr>
      </w:pPr>
      <w:r w:rsidRPr="00B20A98">
        <w:rPr>
          <w:rFonts w:ascii="ˎ̥" w:hAnsi="ˎ̥" w:cs="宋体"/>
          <w:b/>
          <w:bCs/>
          <w:color w:val="000000"/>
          <w:kern w:val="36"/>
          <w:sz w:val="44"/>
          <w:szCs w:val="44"/>
        </w:rPr>
        <w:t>201</w:t>
      </w:r>
      <w:r>
        <w:rPr>
          <w:rFonts w:ascii="ˎ̥" w:hAnsi="ˎ̥" w:cs="宋体" w:hint="eastAsia"/>
          <w:b/>
          <w:bCs/>
          <w:color w:val="000000"/>
          <w:kern w:val="36"/>
          <w:sz w:val="44"/>
          <w:szCs w:val="44"/>
        </w:rPr>
        <w:t>9</w:t>
      </w:r>
      <w:r w:rsidRPr="00B20A98">
        <w:rPr>
          <w:rFonts w:ascii="ˎ̥" w:hAnsi="ˎ̥" w:cs="宋体" w:hint="eastAsia"/>
          <w:b/>
          <w:bCs/>
          <w:color w:val="000000"/>
          <w:kern w:val="36"/>
          <w:sz w:val="44"/>
          <w:szCs w:val="44"/>
        </w:rPr>
        <w:t>年张家口考点医师资格考试报名</w:t>
      </w:r>
    </w:p>
    <w:p w:rsidR="007C4C12" w:rsidRPr="00B20A98" w:rsidRDefault="007C4C12" w:rsidP="007C4C12">
      <w:pPr>
        <w:widowControl/>
        <w:spacing w:before="100" w:beforeAutospacing="1" w:after="100" w:afterAutospacing="1" w:line="345" w:lineRule="atLeast"/>
        <w:jc w:val="center"/>
        <w:outlineLvl w:val="1"/>
        <w:rPr>
          <w:rFonts w:ascii="宋体" w:hAnsi="宋体" w:cs="宋体"/>
          <w:color w:val="000000"/>
          <w:kern w:val="0"/>
          <w:sz w:val="44"/>
          <w:szCs w:val="44"/>
        </w:rPr>
      </w:pPr>
      <w:r w:rsidRPr="00B20A98">
        <w:rPr>
          <w:rFonts w:ascii="ˎ̥" w:hAnsi="ˎ̥" w:cs="宋体" w:hint="eastAsia"/>
          <w:b/>
          <w:bCs/>
          <w:color w:val="000000"/>
          <w:kern w:val="36"/>
          <w:sz w:val="44"/>
          <w:szCs w:val="44"/>
        </w:rPr>
        <w:t>相关问题解答</w:t>
      </w:r>
    </w:p>
    <w:p w:rsidR="007C4C12" w:rsidRDefault="007C4C12" w:rsidP="007C4C12">
      <w:pPr>
        <w:widowControl/>
        <w:spacing w:before="100" w:beforeAutospacing="1" w:after="100" w:afterAutospacing="1" w:line="345" w:lineRule="atLeast"/>
        <w:ind w:firstLineChars="200" w:firstLine="562"/>
        <w:jc w:val="left"/>
        <w:outlineLvl w:val="1"/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</w:pPr>
    </w:p>
    <w:p w:rsidR="007C4C12" w:rsidRPr="00D9029E" w:rsidRDefault="007C4C12" w:rsidP="007C4C12">
      <w:pPr>
        <w:widowControl/>
        <w:spacing w:before="100" w:beforeAutospacing="1" w:after="100" w:afterAutospacing="1" w:line="345" w:lineRule="atLeast"/>
        <w:ind w:firstLineChars="200" w:firstLine="562"/>
        <w:jc w:val="left"/>
        <w:outlineLvl w:val="1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一、符合什么样的条件才能在</w:t>
      </w:r>
      <w:r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张家口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考点报考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答：考生户口或试用医疗机构在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张家口市辖区的均可在张家口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考点报考。试用医疗机构是指经卫生计生行政部门审批的各级医疗机构，包括村卫生室、诊所等以上医疗机构。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 xml:space="preserve">　二、考生现场审核需要携带哪些材料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答：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(</w:t>
      </w:r>
      <w:proofErr w:type="gramStart"/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一</w:t>
      </w:r>
      <w:proofErr w:type="gramEnd"/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共性材料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1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、报名成功通知单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;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、身份证的原件和复印件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;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3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、毕业证的原件和复印件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;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ind w:firstLine="555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/>
          <w:color w:val="000000"/>
          <w:kern w:val="0"/>
          <w:sz w:val="28"/>
          <w:szCs w:val="28"/>
        </w:rPr>
        <w:t>4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、试用医疗机构执业许可证复印件，并</w:t>
      </w:r>
      <w:proofErr w:type="gramStart"/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加盖审批</w:t>
      </w:r>
      <w:proofErr w:type="gramEnd"/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卫生行政机构公章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;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由省、市卫生行政部门核发的，只加盖本机构公章即可。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ind w:firstLine="555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注：报名的医疗机构名称及公章以《医疗机构执业许可证》为准。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(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二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不同类别考生还需携带的材料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lastRenderedPageBreak/>
        <w:t xml:space="preserve">　　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1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、首次报考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包括已报考未通过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的考生：《医师资格考试试用期考核证明》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单位盖章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，《应届医学专业</w:t>
      </w:r>
      <w:smartTag w:uri="urn:schemas-microsoft-com:office:smarttags" w:element="PersonName">
        <w:smartTagPr>
          <w:attr w:name="ProductID" w:val="毕业生"/>
        </w:smartTagP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毕业生</w:t>
        </w:r>
      </w:smartTag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医师资格考试报考承诺书》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限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201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8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年应届毕业生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)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、助理报考执业的考生：执业助理医师资格证及执业证的原件和复印件、《执业助理医师报考执业医师执业期考核证明》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单位盖章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)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ind w:firstLine="555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/>
          <w:color w:val="000000"/>
          <w:kern w:val="0"/>
          <w:sz w:val="28"/>
          <w:szCs w:val="28"/>
        </w:rPr>
        <w:t>3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、所有考生试用期计算时间截止到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201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9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年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8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月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="00BF7618">
        <w:rPr>
          <w:rFonts w:ascii="ˎ̥" w:hAnsi="ˎ̥" w:cs="宋体" w:hint="eastAsia"/>
          <w:color w:val="000000"/>
          <w:kern w:val="0"/>
          <w:sz w:val="28"/>
          <w:szCs w:val="28"/>
        </w:rPr>
        <w:t>2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日，但填写考核证明表时，工作起止时间应填写至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201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9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年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月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（报名时间）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ind w:firstLine="555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/>
          <w:color w:val="000000"/>
          <w:kern w:val="0"/>
          <w:sz w:val="28"/>
          <w:szCs w:val="28"/>
        </w:rPr>
        <w:t>4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、申请加试儿科、院前急救的考生：</w:t>
      </w:r>
      <w:r w:rsidRPr="00D9029E">
        <w:rPr>
          <w:rFonts w:ascii="宋体" w:hAnsi="宋体" w:cs="宋体" w:hint="eastAsia"/>
          <w:color w:val="000000"/>
          <w:kern w:val="0"/>
          <w:sz w:val="28"/>
          <w:szCs w:val="28"/>
        </w:rPr>
        <w:t>①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加试申请表</w:t>
      </w:r>
      <w:r w:rsidRPr="00D9029E">
        <w:rPr>
          <w:rFonts w:ascii="宋体" w:hAnsi="宋体" w:cs="宋体" w:hint="eastAsia"/>
          <w:color w:val="000000"/>
          <w:kern w:val="0"/>
          <w:sz w:val="28"/>
          <w:szCs w:val="28"/>
        </w:rPr>
        <w:t>②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单位聘用协议或劳动合同</w:t>
      </w:r>
      <w:r w:rsidRPr="00D9029E">
        <w:rPr>
          <w:rFonts w:ascii="宋体" w:hAnsi="宋体" w:cs="宋体" w:hint="eastAsia"/>
          <w:color w:val="000000"/>
          <w:kern w:val="0"/>
          <w:sz w:val="28"/>
          <w:szCs w:val="28"/>
        </w:rPr>
        <w:t>③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单位岗位公示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(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三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其他材料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助理报考执业变更过注册的考生、中专考生、试用单位在外地的考生、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3+2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考生、专接本考生、四年制本科考生、身份证与毕业证不一致的考生等还需携带其他材料，详见本《相关问题解答》。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三、考生现场审核所需的表格在哪里下载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答：可在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张家口市卫计委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网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站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通知中下载。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四、考生带</w:t>
      </w:r>
      <w:proofErr w:type="gramStart"/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教老师</w:t>
      </w:r>
      <w:proofErr w:type="gramEnd"/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有哪些要求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lastRenderedPageBreak/>
        <w:t xml:space="preserve">　　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1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、考生报考类别须与带</w:t>
      </w:r>
      <w:proofErr w:type="gramStart"/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教老师</w:t>
      </w:r>
      <w:proofErr w:type="gramEnd"/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执业类别一致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大类别临床、口腔、公卫、中医等一致即可，不要求小类别内、外科等一致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，中医与中西医可相互带教。在乡镇卫生院或村卫生室工作的助理医师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考执业医师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，其报考执业医师不要求填写带教老师。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 xml:space="preserve"> 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五、考生报考专业与所在医疗机构执业范围一致性问题有何规定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答：医疗机构许可证必须在有效期内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;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执业范围中含有考生报考的专业类别。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 xml:space="preserve">　六、助理医师报考执业医师的考生有哪些要求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1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、时间问题是如何规定的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答：自注册之日起计算执业时间，中专学历须满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5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年，大专学历须满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年方可报考执业医师。学历以考取助理证书的原始学历为准，后取学历不作为计算时间依据。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ind w:firstLine="570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注：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 xml:space="preserve"> 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中专学历注册日期须在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201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4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年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8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月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="00BF7618">
        <w:rPr>
          <w:rFonts w:ascii="ˎ̥" w:hAnsi="ˎ̥" w:cs="宋体" w:hint="eastAsia"/>
          <w:color w:val="000000"/>
          <w:kern w:val="0"/>
          <w:sz w:val="28"/>
          <w:szCs w:val="28"/>
        </w:rPr>
        <w:t>2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日之前，大专学历注册日期须在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201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7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年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8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月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="00BF7618">
        <w:rPr>
          <w:rFonts w:ascii="ˎ̥" w:hAnsi="ˎ̥" w:cs="宋体" w:hint="eastAsia"/>
          <w:color w:val="000000"/>
          <w:kern w:val="0"/>
          <w:sz w:val="28"/>
          <w:szCs w:val="28"/>
        </w:rPr>
        <w:t>2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日之前。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ind w:firstLineChars="200" w:firstLine="562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2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、有过变更注册经历的考核合格证明有何要求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ind w:firstLine="570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答：中专考生需要提供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5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年内从业的所有医疗机构的考核合格证明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;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大专考生需要提供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年内从业的所有医疗机构的考核合格证明。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ind w:firstLine="570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lastRenderedPageBreak/>
        <w:t>注：现工作医疗机构以注册证上最后的医疗机构为准；在上述期间工作过的医疗机构已撤销、合并或更名的，由其批准的卫生行政部门出具相关证明；考核合格证明由其归属或更名后的医疗机构盖章；注册证上未登记的医疗机构不计算执业时间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3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、有过变更注册、换执业证等情况，助理实际执业时间已</w:t>
      </w:r>
      <w:proofErr w:type="gramStart"/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够规定</w:t>
      </w:r>
      <w:proofErr w:type="gramEnd"/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要求，但注册证书上的最早时间不够怎么办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答：需要由最后一次注册的卫生计生行政部门在注册系统打印制式表格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</w:t>
      </w:r>
      <w:proofErr w:type="gramStart"/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含照片</w:t>
      </w:r>
      <w:proofErr w:type="gramEnd"/>
      <w:r w:rsidRPr="00D9029E">
        <w:rPr>
          <w:rFonts w:ascii="ˎ̥" w:hAnsi="ˎ̥" w:cs="宋体"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，并加盖卫生计生行政部门注册公章。《首次注册申请表》、单位开具的证明材料等不予承认。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4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、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2008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年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4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月之前</w:t>
      </w:r>
      <w:proofErr w:type="gramStart"/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专业混报取得</w:t>
      </w:r>
      <w:proofErr w:type="gramEnd"/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助理医师报考执业的有何要求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答：报考执业医师资格，须在取得助理医师资格后入学，并与助理医师专业一致的成人学历方可报考。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 xml:space="preserve">　七、中专考生报考相关问题解答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1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、二年制中专学历提交材料有何要求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答：报名时需提交学校补课培训计划、考核结果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结业证书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、补课名单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含姓名、身份证号、联系电话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，具体事宜联系毕业学校。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2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、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“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农村医学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 xml:space="preserve">” 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专业毕业生报考有哪些规定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lastRenderedPageBreak/>
        <w:t xml:space="preserve">　　</w:t>
      </w:r>
      <w:smartTag w:uri="urn:schemas-microsoft-com:office:smarttags" w:element="chsdate">
        <w:smartTagPr>
          <w:attr w:name="Year" w:val="2010"/>
          <w:attr w:name="Month" w:val="9"/>
          <w:attr w:name="Day" w:val="1"/>
          <w:attr w:name="IsLunarDate" w:val="False"/>
          <w:attr w:name="IsROCDate" w:val="False"/>
        </w:smartTagP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2010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年</w:t>
        </w: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9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月</w:t>
        </w: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1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日</w:t>
        </w:r>
      </w:smartTag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以后入学经省级教育行政部门、卫生计生行政部门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中医药管理部门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同意设置并报教育部备案的农村医学专业毕业生，其中职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中专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学历作为报考临床类别执业助理医师资格的学历依据。农村医学专业毕业生考取执业助理医师资格后，限定到村卫生室执业，确有需要的可到乡镇卫生院执业。农村医学的毕业生户籍须是河北，方可报考。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3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、省外中专报考有哪些规定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 xml:space="preserve">(1) </w:t>
      </w:r>
      <w:smartTag w:uri="urn:schemas-microsoft-com:office:smarttags" w:element="chsdate">
        <w:smartTagPr>
          <w:attr w:name="Year" w:val="2001"/>
          <w:attr w:name="Month" w:val="9"/>
          <w:attr w:name="Day" w:val="1"/>
          <w:attr w:name="IsLunarDate" w:val="False"/>
          <w:attr w:name="IsROCDate" w:val="False"/>
        </w:smartTagP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2001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年</w:t>
        </w: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9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月</w:t>
        </w: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1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日</w:t>
        </w:r>
      </w:smartTag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以后入学的毕业证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除中医、中西医专业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不予报考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;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(2)</w:t>
      </w:r>
      <w:smartTag w:uri="urn:schemas-microsoft-com:office:smarttags" w:element="chsdate">
        <w:smartTagPr>
          <w:attr w:name="Year" w:val="2001"/>
          <w:attr w:name="Month" w:val="9"/>
          <w:attr w:name="Day" w:val="1"/>
          <w:attr w:name="IsLunarDate" w:val="False"/>
          <w:attr w:name="IsROCDate" w:val="False"/>
        </w:smartTagP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2001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年</w:t>
        </w: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9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月</w:t>
        </w: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1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日</w:t>
        </w:r>
      </w:smartTag>
      <w:r w:rsidRPr="00D9029E">
        <w:rPr>
          <w:rFonts w:ascii="ˎ̥" w:hAnsi="ˎ̥" w:cs="宋体"/>
          <w:color w:val="000000"/>
          <w:kern w:val="0"/>
          <w:sz w:val="28"/>
          <w:szCs w:val="28"/>
        </w:rPr>
        <w:t>—</w:t>
      </w:r>
      <w:smartTag w:uri="urn:schemas-microsoft-com:office:smarttags" w:element="chsdate">
        <w:smartTagPr>
          <w:attr w:name="Year" w:val="2006"/>
          <w:attr w:name="Month" w:val="12"/>
          <w:attr w:name="Day" w:val="31"/>
          <w:attr w:name="IsLunarDate" w:val="False"/>
          <w:attr w:name="IsROCDate" w:val="False"/>
        </w:smartTagP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2006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年</w:t>
        </w: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12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月</w:t>
        </w: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31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日</w:t>
        </w:r>
      </w:smartTag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期间入学的外省中医、中西医结合专业中专毕业证书，入学时户籍和所在学校不在同一省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区、市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的，</w:t>
      </w:r>
      <w:proofErr w:type="gramStart"/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需学校</w:t>
      </w:r>
      <w:proofErr w:type="gramEnd"/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所在地省级教育部门提供《教育部跨省招生计划文件》方可报考。</w:t>
      </w:r>
      <w:smartTag w:uri="urn:schemas-microsoft-com:office:smarttags" w:element="chsdate">
        <w:smartTagPr>
          <w:attr w:name="Year" w:val="2007"/>
          <w:attr w:name="Month" w:val="1"/>
          <w:attr w:name="Day" w:val="1"/>
          <w:attr w:name="IsLunarDate" w:val="False"/>
          <w:attr w:name="IsROCDate" w:val="False"/>
        </w:smartTagP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2007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年</w:t>
        </w: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1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月</w:t>
        </w: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1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日</w:t>
        </w:r>
      </w:smartTag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以后入学的中西医结合专业不可报考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;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(3)</w:t>
      </w:r>
      <w:smartTag w:uri="urn:schemas-microsoft-com:office:smarttags" w:element="chsdate">
        <w:smartTagPr>
          <w:attr w:name="Year" w:val="2007"/>
          <w:attr w:name="Month" w:val="1"/>
          <w:attr w:name="Day" w:val="1"/>
          <w:attr w:name="IsLunarDate" w:val="False"/>
          <w:attr w:name="IsROCDate" w:val="False"/>
        </w:smartTagP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2007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年</w:t>
        </w: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1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月</w:t>
        </w:r>
        <w:r w:rsidRPr="00D9029E">
          <w:rPr>
            <w:rFonts w:ascii="ˎ̥" w:hAnsi="ˎ̥" w:cs="宋体"/>
            <w:color w:val="000000"/>
            <w:kern w:val="0"/>
            <w:sz w:val="28"/>
            <w:szCs w:val="28"/>
          </w:rPr>
          <w:t>1</w:t>
        </w: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日</w:t>
        </w:r>
      </w:smartTag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以后入学的外省中医专业须提供教育部、国家中医药管理局的备案材料方可报考。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(4)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河北籍考生持外省普通中专毕业证书报考，除规定材料外还需提供其毕业学校当年在河北招生的省级计划文件。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4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、中专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“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卫生保健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”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专业报考有哪些规定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lastRenderedPageBreak/>
        <w:t xml:space="preserve">　　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(1)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中等职业学校中卫生保健专业的培养目标是乡村医生，取得执业助理医师资格后，《医师资格证书》标记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“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乡村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”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两字，限定申请在乡、村两级医疗机构执业注册。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(2)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以中专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“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卫生保健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”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专业考取助理医师后，注册时间满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5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年的，可以报考同类</w:t>
      </w:r>
      <w:smartTag w:uri="urn:schemas-microsoft-com:office:smarttags" w:element="PersonName">
        <w:smartTagPr>
          <w:attr w:name="ProductID" w:val="别执业"/>
        </w:smartTagP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别执业</w:t>
        </w:r>
      </w:smartTag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医师资格。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 xml:space="preserve">　八、关于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 xml:space="preserve"> “3+2”(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中专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+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大专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报考须注意哪些问题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答：网报时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“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学制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”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填写：专科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5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年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 xml:space="preserve">; 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需携带中专、大专两个毕业证的原件和复印件，前后专业不一致的，以专科学历专业报考。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 xml:space="preserve">　九、全日制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“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专接本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”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考生报名须注意的问题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答：除规定材料外，需携带专科毕业证、本科毕业证、学位证原件和复印件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;</w:t>
      </w:r>
      <w:proofErr w:type="gramStart"/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网报信息</w:t>
      </w:r>
      <w:proofErr w:type="gramEnd"/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学制填写为：专科加本科的合计时间。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十、经国家卫生计生委、教育部协商同意的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4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年制本科医学影像、临床医学、口腔医学和预防医学等专业，除规定材料外，还需提供哪些材料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答：须提供医学学士学位证书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 xml:space="preserve">　十一、</w:t>
      </w:r>
      <w:r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张家口户籍，试用医疗机构不在张家口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辖区的考生，除提交规定的材料外，还需提交哪些材料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lastRenderedPageBreak/>
        <w:t xml:space="preserve">　　答：另提供</w:t>
      </w:r>
      <w:r w:rsidRPr="00D9029E">
        <w:rPr>
          <w:rFonts w:ascii="宋体" w:hAnsi="宋体" w:cs="宋体" w:hint="eastAsia"/>
          <w:color w:val="000000"/>
          <w:kern w:val="0"/>
          <w:sz w:val="28"/>
          <w:szCs w:val="28"/>
        </w:rPr>
        <w:t>①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户口本复印件</w:t>
      </w:r>
      <w:r w:rsidRPr="00D9029E">
        <w:rPr>
          <w:rFonts w:ascii="宋体" w:hAnsi="宋体" w:cs="宋体" w:hint="eastAsia"/>
          <w:color w:val="000000"/>
          <w:kern w:val="0"/>
          <w:sz w:val="28"/>
          <w:szCs w:val="28"/>
        </w:rPr>
        <w:t>②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所在单位《医疗机构执业许可证》副本复印件并加盖单位公章</w:t>
      </w:r>
      <w:r w:rsidRPr="00D9029E">
        <w:rPr>
          <w:rFonts w:ascii="宋体" w:hAnsi="宋体" w:cs="宋体" w:hint="eastAsia"/>
          <w:color w:val="000000"/>
          <w:kern w:val="0"/>
          <w:sz w:val="28"/>
          <w:szCs w:val="28"/>
        </w:rPr>
        <w:t>③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主管卫生行政部门出具的合法机构证明，并加盖发证机关公章。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 xml:space="preserve">　十二、申请加试儿科、院前急救的考生应注意哪些问题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答：参加加试的考生应是定岗在儿科、院前急救岗位的人员，应届毕业生不允许报考。即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2017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年拟报考，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2016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年毕业的考生不能报考。除规定材料外，考生还应提交的材料有：</w:t>
      </w:r>
      <w:r w:rsidRPr="00D9029E">
        <w:rPr>
          <w:rFonts w:ascii="宋体" w:hAnsi="宋体" w:cs="宋体" w:hint="eastAsia"/>
          <w:color w:val="000000"/>
          <w:kern w:val="0"/>
          <w:sz w:val="28"/>
          <w:szCs w:val="28"/>
        </w:rPr>
        <w:t>①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加试申请表</w:t>
      </w:r>
      <w:r w:rsidRPr="00D9029E">
        <w:rPr>
          <w:rFonts w:ascii="宋体" w:hAnsi="宋体" w:cs="宋体" w:hint="eastAsia"/>
          <w:color w:val="000000"/>
          <w:kern w:val="0"/>
          <w:sz w:val="28"/>
          <w:szCs w:val="28"/>
        </w:rPr>
        <w:t>②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单位聘用协议或劳动合同</w:t>
      </w:r>
      <w:r w:rsidRPr="00D9029E">
        <w:rPr>
          <w:rFonts w:ascii="宋体" w:hAnsi="宋体" w:cs="宋体" w:hint="eastAsia"/>
          <w:color w:val="000000"/>
          <w:kern w:val="0"/>
          <w:sz w:val="28"/>
          <w:szCs w:val="28"/>
        </w:rPr>
        <w:t>③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单位岗位公示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盖章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 xml:space="preserve">　十三、报考乡村全科执业助理医师须符合哪些条件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答：须同时符合下列两个条件：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(1)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已在乡镇卫生院或村卫生室工作满一年</w:t>
      </w:r>
      <w:proofErr w:type="gramStart"/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且考核</w:t>
      </w:r>
      <w:proofErr w:type="gramEnd"/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合格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;(2)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符合《医师资格考试报名资格规定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(2014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版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》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国卫</w:t>
      </w:r>
      <w:proofErr w:type="gramStart"/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医</w:t>
      </w:r>
      <w:proofErr w:type="gramEnd"/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发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(2014)11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号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中报考临床类别或中医类别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(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含中医、中西医结合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>)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医师资格的学历要求。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 xml:space="preserve">　十四、哪些医学相关专业不</w:t>
      </w:r>
      <w:smartTag w:uri="urn:schemas-microsoft-com:office:smarttags" w:element="PersonName">
        <w:smartTagPr>
          <w:attr w:name="ProductID" w:val="能报考"/>
        </w:smartTagPr>
        <w:r w:rsidRPr="00D9029E">
          <w:rPr>
            <w:rFonts w:ascii="ˎ̥" w:hAnsi="ˎ̥" w:cs="宋体" w:hint="eastAsia"/>
            <w:b/>
            <w:bCs/>
            <w:color w:val="000000"/>
            <w:kern w:val="0"/>
            <w:sz w:val="28"/>
            <w:szCs w:val="28"/>
          </w:rPr>
          <w:t>能报考</w:t>
        </w:r>
      </w:smartTag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医师资格考试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 xml:space="preserve"> 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答：心理学、法医学、病理学、管理学、基础医学、医学技术等专业不属于临床医学，其毕业生不</w:t>
      </w:r>
      <w:smartTag w:uri="urn:schemas-microsoft-com:office:smarttags" w:element="PersonName">
        <w:smartTagPr>
          <w:attr w:name="ProductID" w:val="能报考"/>
        </w:smartTagPr>
        <w:r w:rsidRPr="00D9029E">
          <w:rPr>
            <w:rFonts w:ascii="ˎ̥" w:hAnsi="ˎ̥" w:cs="宋体" w:hint="eastAsia"/>
            <w:color w:val="000000"/>
            <w:kern w:val="0"/>
            <w:sz w:val="28"/>
            <w:szCs w:val="28"/>
          </w:rPr>
          <w:t>能报考</w:t>
        </w:r>
      </w:smartTag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医师资格。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十五、考生毕业证和身份证姓名或出生日期不一致的怎么办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lastRenderedPageBreak/>
        <w:t xml:space="preserve">　　答：报名时以身份证姓名及出生日期为准，不一致的需到派出所开具制式证明，学校填写错误的由学校开具相关证明</w:t>
      </w:r>
      <w:r w:rsidRPr="00D9029E">
        <w:rPr>
          <w:rFonts w:ascii="ˎ̥" w:hAnsi="ˎ̥" w:cs="宋体"/>
          <w:color w:val="000000"/>
          <w:kern w:val="0"/>
          <w:sz w:val="28"/>
          <w:szCs w:val="28"/>
        </w:rPr>
        <w:t xml:space="preserve"> 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　</w:t>
      </w:r>
      <w:r w:rsidRPr="00D9029E"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 xml:space="preserve">　十六、部队现役军人、公共卫生专业考生是在哪里报名审核</w:t>
      </w:r>
      <w:r w:rsidRPr="00D9029E">
        <w:rPr>
          <w:rFonts w:ascii="ˎ̥" w:hAnsi="ˎ̥" w:cs="宋体"/>
          <w:b/>
          <w:bCs/>
          <w:color w:val="000000"/>
          <w:kern w:val="0"/>
          <w:sz w:val="28"/>
          <w:szCs w:val="28"/>
        </w:rPr>
        <w:t>?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ind w:firstLine="570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答：在省级卫生计生考试部门报考、审核。但部队聘用人员在属地报考。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ind w:firstLine="570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b/>
          <w:color w:val="000000"/>
          <w:kern w:val="0"/>
          <w:sz w:val="28"/>
          <w:szCs w:val="28"/>
        </w:rPr>
        <w:t>十七、网上报名时医疗机构名称或毕业学校名称找不到怎么办？</w:t>
      </w:r>
    </w:p>
    <w:p w:rsidR="007C4C12" w:rsidRPr="00D9029E" w:rsidRDefault="007C4C12" w:rsidP="007C4C12">
      <w:pPr>
        <w:widowControl/>
        <w:spacing w:before="100" w:beforeAutospacing="1" w:after="100" w:afterAutospacing="1" w:line="360" w:lineRule="atLeast"/>
        <w:ind w:firstLine="570"/>
        <w:jc w:val="left"/>
        <w:rPr>
          <w:rFonts w:ascii="宋体" w:hAnsi="宋体" w:cs="宋体"/>
          <w:color w:val="000000"/>
          <w:kern w:val="0"/>
          <w:sz w:val="24"/>
        </w:rPr>
      </w:pP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答：需按提示上传《医疗机构执业许可证》、《组织机构代码证》扫描件或照片后，电话告知考点（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2060139</w:t>
      </w:r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）审核；毕业学校找不到按提示上</w:t>
      </w:r>
      <w:proofErr w:type="gramStart"/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传毕业</w:t>
      </w:r>
      <w:proofErr w:type="gramEnd"/>
      <w:r w:rsidRPr="00D9029E">
        <w:rPr>
          <w:rFonts w:ascii="ˎ̥" w:hAnsi="ˎ̥" w:cs="宋体" w:hint="eastAsia"/>
          <w:color w:val="000000"/>
          <w:kern w:val="0"/>
          <w:sz w:val="28"/>
          <w:szCs w:val="28"/>
        </w:rPr>
        <w:t>证扫描件或照片由考区审核，审核通过后方可查找</w:t>
      </w:r>
    </w:p>
    <w:p w:rsidR="007C4C12" w:rsidRDefault="007C4C12" w:rsidP="007C4C12"/>
    <w:p w:rsidR="00BA7C45" w:rsidRPr="007C4C12" w:rsidRDefault="00BA7C45"/>
    <w:sectPr w:rsidR="00BA7C45" w:rsidRPr="007C4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C12"/>
    <w:rsid w:val="005A1438"/>
    <w:rsid w:val="007C4C12"/>
    <w:rsid w:val="00BA7C45"/>
    <w:rsid w:val="00BF7618"/>
    <w:rsid w:val="00C04ADA"/>
    <w:rsid w:val="00F3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zs4</dc:creator>
  <cp:lastModifiedBy>zs4</cp:lastModifiedBy>
  <cp:revision>3</cp:revision>
  <dcterms:created xsi:type="dcterms:W3CDTF">2019-01-24T02:00:00Z</dcterms:created>
  <dcterms:modified xsi:type="dcterms:W3CDTF">2019-01-24T02:07:00Z</dcterms:modified>
</cp:coreProperties>
</file>