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ascii="微软雅黑" w:hAnsi="微软雅黑" w:eastAsia="微软雅黑" w:cs="微软雅黑"/>
          <w:b w:val="0"/>
          <w:i w:val="0"/>
          <w:caps w:val="0"/>
          <w:color w:val="000000"/>
          <w:spacing w:val="0"/>
          <w:sz w:val="21"/>
          <w:szCs w:val="21"/>
        </w:rPr>
      </w:pPr>
      <w:r>
        <w:rPr>
          <w:rStyle w:val="4"/>
          <w:rFonts w:hint="eastAsia" w:ascii="宋体" w:hAnsi="宋体" w:eastAsia="宋体" w:cs="宋体"/>
          <w:b w:val="0"/>
          <w:i w:val="0"/>
          <w:caps w:val="0"/>
          <w:color w:val="000000"/>
          <w:spacing w:val="0"/>
          <w:sz w:val="36"/>
          <w:szCs w:val="36"/>
          <w:bdr w:val="none" w:color="auto" w:sz="0" w:space="0"/>
          <w:shd w:val="clear" w:fill="FFFFFF"/>
        </w:rPr>
        <w:t>故城县医院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b w:val="0"/>
          <w:i w:val="0"/>
          <w:caps w:val="0"/>
          <w:color w:val="000000"/>
          <w:spacing w:val="0"/>
          <w:sz w:val="36"/>
          <w:szCs w:val="36"/>
          <w:bdr w:val="none" w:color="auto" w:sz="0" w:space="0"/>
          <w:shd w:val="clear" w:fill="FFFFFF"/>
        </w:rPr>
        <w:t>2018年招聘人事代理医学专业人员公告（二）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center"/>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b w:val="0"/>
          <w:i w:val="0"/>
          <w:caps w:val="0"/>
          <w:color w:val="000000"/>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为适应医院中长期发展规划和人才梯队建设要求，确保医院快速发展需要。经县政府批准，决定面向社会公开招聘人事代理人员28名，具体实施方案如下：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b w:val="0"/>
          <w:i w:val="0"/>
          <w:caps w:val="0"/>
          <w:color w:val="000000"/>
          <w:spacing w:val="0"/>
          <w:sz w:val="30"/>
          <w:szCs w:val="30"/>
          <w:bdr w:val="none" w:color="auto" w:sz="0" w:space="0"/>
          <w:shd w:val="clear" w:fill="FFFFFF"/>
        </w:rPr>
        <w:t>一、招聘原则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坚持“公开、平等、竞争、择优”的原则，按照德才兼备的用人标准，面向社会，公开招考，择优聘用。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b w:val="0"/>
          <w:i w:val="0"/>
          <w:caps w:val="0"/>
          <w:color w:val="000000"/>
          <w:spacing w:val="0"/>
          <w:sz w:val="30"/>
          <w:szCs w:val="30"/>
          <w:bdr w:val="none" w:color="auto" w:sz="0" w:space="0"/>
          <w:shd w:val="clear" w:fill="FFFFFF"/>
        </w:rPr>
        <w:t>二、招聘专业、数量及要求</w:t>
      </w:r>
      <w:r>
        <w:rPr>
          <w:rFonts w:hint="eastAsia" w:ascii="宋体" w:hAnsi="宋体" w:eastAsia="宋体" w:cs="宋体"/>
          <w:b w:val="0"/>
          <w:i w:val="0"/>
          <w:caps w:val="0"/>
          <w:color w:val="000000"/>
          <w:spacing w:val="0"/>
          <w:sz w:val="30"/>
          <w:szCs w:val="30"/>
          <w:bdr w:val="none" w:color="auto" w:sz="0" w:space="0"/>
          <w:shd w:val="clear" w:fill="FFFFFF"/>
        </w:rPr>
        <w:t>（招聘人数28名）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b w:val="0"/>
          <w:i w:val="0"/>
          <w:caps w:val="0"/>
          <w:color w:val="000000"/>
          <w:spacing w:val="0"/>
          <w:sz w:val="30"/>
          <w:szCs w:val="30"/>
          <w:bdr w:val="none" w:color="auto" w:sz="0" w:space="0"/>
          <w:shd w:val="clear" w:fill="FFFFFF"/>
        </w:rPr>
        <w:t>   </w:t>
      </w:r>
      <w:r>
        <w:rPr>
          <w:rFonts w:hint="eastAsia" w:ascii="宋体" w:hAnsi="宋体" w:eastAsia="宋体" w:cs="宋体"/>
          <w:b w:val="0"/>
          <w:i w:val="0"/>
          <w:caps w:val="0"/>
          <w:color w:val="000000"/>
          <w:spacing w:val="0"/>
          <w:sz w:val="30"/>
          <w:szCs w:val="30"/>
          <w:bdr w:val="none" w:color="auto" w:sz="0" w:space="0"/>
          <w:shd w:val="clear" w:fill="FFFFFF"/>
        </w:rPr>
        <w:t> </w:t>
      </w:r>
      <w:r>
        <w:rPr>
          <w:rStyle w:val="4"/>
          <w:rFonts w:hint="eastAsia" w:ascii="宋体" w:hAnsi="宋体" w:eastAsia="宋体" w:cs="宋体"/>
          <w:b w:val="0"/>
          <w:i w:val="0"/>
          <w:caps w:val="0"/>
          <w:color w:val="000000"/>
          <w:spacing w:val="0"/>
          <w:sz w:val="30"/>
          <w:szCs w:val="30"/>
          <w:bdr w:val="none" w:color="auto" w:sz="0" w:space="0"/>
          <w:shd w:val="clear" w:fill="FFFFFF"/>
        </w:rPr>
        <w:drawing>
          <wp:inline distT="0" distB="0" distL="114300" distR="114300">
            <wp:extent cx="5305425" cy="4714875"/>
            <wp:effectExtent l="0" t="0" r="9525" b="9525"/>
            <wp:docPr id="1" name="图片 1" descr="1544172325016030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44172325016030224.png"/>
                    <pic:cNvPicPr>
                      <a:picLocks noChangeAspect="1"/>
                    </pic:cNvPicPr>
                  </pic:nvPicPr>
                  <pic:blipFill>
                    <a:blip r:embed="rId4"/>
                    <a:stretch>
                      <a:fillRect/>
                    </a:stretch>
                  </pic:blipFill>
                  <pic:spPr>
                    <a:xfrm>
                      <a:off x="0" y="0"/>
                      <a:ext cx="5305425" cy="47148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b w:val="0"/>
          <w:i w:val="0"/>
          <w:caps w:val="0"/>
          <w:color w:val="000000"/>
          <w:spacing w:val="0"/>
          <w:sz w:val="30"/>
          <w:szCs w:val="30"/>
          <w:bdr w:val="none" w:color="auto" w:sz="0" w:space="0"/>
          <w:shd w:val="clear" w:fill="FFFFFF"/>
        </w:rPr>
        <w:t>三、招聘对象和基本条件</w:t>
      </w:r>
      <w:r>
        <w:rPr>
          <w:rFonts w:hint="eastAsia" w:ascii="宋体" w:hAnsi="宋体" w:eastAsia="宋体" w:cs="宋体"/>
          <w:b w:val="0"/>
          <w:i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945" w:right="0" w:firstLine="42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1、身体健康，热爱卫生事业，具有良好的政治思想素质和职业道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德，具有团结协作精神，有志于从事医疗服务工作。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645" w:right="0" w:firstLine="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15"/>
          <w:sz w:val="30"/>
          <w:szCs w:val="30"/>
          <w:bdr w:val="none" w:color="auto" w:sz="0" w:space="0"/>
          <w:shd w:val="clear" w:fill="FFFFFF"/>
        </w:rPr>
        <w:t>2、户籍要求：衡水市和毗邻市县户籍，截至2018年11月30前有效。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3、学历、专业及年龄符合岗位要求。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4、全日制普通高校硕士研究生及以上学历采取选聘方式。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945" w:right="0" w:firstLine="42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5、违反国家政策人员，尚未解除纪律处分或者正在接受纪律审查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的人员，以及刑事处罚期限未满或者涉嫌违法犯罪正在接受调查的人员等不得报考。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b w:val="0"/>
          <w:i w:val="0"/>
          <w:caps w:val="0"/>
          <w:color w:val="000000"/>
          <w:spacing w:val="0"/>
          <w:sz w:val="30"/>
          <w:szCs w:val="30"/>
          <w:bdr w:val="none" w:color="auto" w:sz="0" w:space="0"/>
          <w:shd w:val="clear" w:fill="FFFFFF"/>
        </w:rPr>
        <w:t>四、招聘办法和程序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考试采取笔试、面试的方式进行，笔试、面试均委托第三方。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b w:val="0"/>
          <w:i w:val="0"/>
          <w:caps w:val="0"/>
          <w:color w:val="000000"/>
          <w:spacing w:val="0"/>
          <w:sz w:val="30"/>
          <w:szCs w:val="30"/>
          <w:bdr w:val="none" w:color="auto" w:sz="0" w:space="0"/>
          <w:shd w:val="clear" w:fill="FFFFFF"/>
        </w:rPr>
        <w:t>（一）报名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1、网上报名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   符合条件的毕业生于2018年12月10日上午8:30—12月16日下午17:30登录故城县医院官网（www.hbsgcxyy.com）,点击“人才招聘”窗口，进入故城县医院公开招聘考试报名系统(以下简称报名系统）报名。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b w:val="0"/>
          <w:i w:val="0"/>
          <w:caps w:val="0"/>
          <w:color w:val="000000"/>
          <w:spacing w:val="0"/>
          <w:sz w:val="30"/>
          <w:szCs w:val="30"/>
          <w:bdr w:val="none" w:color="auto" w:sz="0" w:space="0"/>
          <w:shd w:val="clear" w:fill="FFFFFF"/>
        </w:rPr>
        <w:t>报名流程为：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阅读招聘公告</w:t>
      </w:r>
      <w:r>
        <w:rPr>
          <w:rFonts w:ascii="Arial" w:hAnsi="Arial" w:eastAsia="微软雅黑" w:cs="Arial"/>
          <w:b w:val="0"/>
          <w:i w:val="0"/>
          <w:caps w:val="0"/>
          <w:color w:val="000000"/>
          <w:spacing w:val="0"/>
          <w:sz w:val="30"/>
          <w:szCs w:val="30"/>
          <w:bdr w:val="none" w:color="auto" w:sz="0" w:space="0"/>
          <w:shd w:val="clear" w:fill="FFFFFF"/>
        </w:rPr>
        <w:t>→</w:t>
      </w:r>
      <w:r>
        <w:rPr>
          <w:rFonts w:hint="eastAsia" w:ascii="宋体" w:hAnsi="宋体" w:eastAsia="宋体" w:cs="宋体"/>
          <w:b w:val="0"/>
          <w:i w:val="0"/>
          <w:caps w:val="0"/>
          <w:color w:val="000000"/>
          <w:spacing w:val="0"/>
          <w:sz w:val="30"/>
          <w:szCs w:val="30"/>
          <w:bdr w:val="none" w:color="auto" w:sz="0" w:space="0"/>
          <w:shd w:val="clear" w:fill="FFFFFF"/>
        </w:rPr>
        <w:t>申请报名号</w:t>
      </w:r>
      <w:r>
        <w:rPr>
          <w:rFonts w:hint="default" w:ascii="Arial" w:hAnsi="Arial" w:eastAsia="微软雅黑" w:cs="Arial"/>
          <w:b w:val="0"/>
          <w:i w:val="0"/>
          <w:caps w:val="0"/>
          <w:color w:val="000000"/>
          <w:spacing w:val="0"/>
          <w:sz w:val="30"/>
          <w:szCs w:val="30"/>
          <w:bdr w:val="none" w:color="auto" w:sz="0" w:space="0"/>
          <w:shd w:val="clear" w:fill="FFFFFF"/>
        </w:rPr>
        <w:t>→</w:t>
      </w:r>
      <w:r>
        <w:rPr>
          <w:rFonts w:hint="eastAsia" w:ascii="宋体" w:hAnsi="宋体" w:eastAsia="宋体" w:cs="宋体"/>
          <w:b w:val="0"/>
          <w:i w:val="0"/>
          <w:caps w:val="0"/>
          <w:color w:val="000000"/>
          <w:spacing w:val="0"/>
          <w:sz w:val="30"/>
          <w:szCs w:val="30"/>
          <w:bdr w:val="none" w:color="auto" w:sz="0" w:space="0"/>
          <w:shd w:val="clear" w:fill="FFFFFF"/>
        </w:rPr>
        <w:t>考生登录</w:t>
      </w:r>
      <w:r>
        <w:rPr>
          <w:rFonts w:hint="default" w:ascii="Arial" w:hAnsi="Arial" w:eastAsia="微软雅黑" w:cs="Arial"/>
          <w:b w:val="0"/>
          <w:i w:val="0"/>
          <w:caps w:val="0"/>
          <w:color w:val="000000"/>
          <w:spacing w:val="0"/>
          <w:sz w:val="30"/>
          <w:szCs w:val="30"/>
          <w:bdr w:val="none" w:color="auto" w:sz="0" w:space="0"/>
          <w:shd w:val="clear" w:fill="FFFFFF"/>
        </w:rPr>
        <w:t>→</w:t>
      </w:r>
      <w:r>
        <w:rPr>
          <w:rFonts w:hint="eastAsia" w:ascii="宋体" w:hAnsi="宋体" w:eastAsia="宋体" w:cs="宋体"/>
          <w:b w:val="0"/>
          <w:i w:val="0"/>
          <w:caps w:val="0"/>
          <w:color w:val="000000"/>
          <w:spacing w:val="0"/>
          <w:sz w:val="30"/>
          <w:szCs w:val="30"/>
          <w:bdr w:val="none" w:color="auto" w:sz="0" w:space="0"/>
          <w:shd w:val="clear" w:fill="FFFFFF"/>
        </w:rPr>
        <w:t>填写报名信息</w:t>
      </w:r>
      <w:r>
        <w:rPr>
          <w:rFonts w:hint="default" w:ascii="Arial" w:hAnsi="Arial" w:eastAsia="微软雅黑" w:cs="Arial"/>
          <w:b w:val="0"/>
          <w:i w:val="0"/>
          <w:caps w:val="0"/>
          <w:color w:val="000000"/>
          <w:spacing w:val="0"/>
          <w:sz w:val="30"/>
          <w:szCs w:val="30"/>
          <w:bdr w:val="none" w:color="auto" w:sz="0" w:space="0"/>
          <w:shd w:val="clear" w:fill="FFFFFF"/>
        </w:rPr>
        <w:t>→</w:t>
      </w:r>
      <w:r>
        <w:rPr>
          <w:rFonts w:hint="eastAsia" w:ascii="宋体" w:hAnsi="宋体" w:eastAsia="宋体" w:cs="宋体"/>
          <w:b w:val="0"/>
          <w:i w:val="0"/>
          <w:caps w:val="0"/>
          <w:color w:val="000000"/>
          <w:spacing w:val="0"/>
          <w:sz w:val="30"/>
          <w:szCs w:val="30"/>
          <w:bdr w:val="none" w:color="auto" w:sz="0" w:space="0"/>
          <w:shd w:val="clear" w:fill="FFFFFF"/>
        </w:rPr>
        <w:t>资料审核</w:t>
      </w:r>
      <w:r>
        <w:rPr>
          <w:rFonts w:hint="default" w:ascii="Arial" w:hAnsi="Arial" w:eastAsia="微软雅黑" w:cs="Arial"/>
          <w:b w:val="0"/>
          <w:i w:val="0"/>
          <w:caps w:val="0"/>
          <w:color w:val="000000"/>
          <w:spacing w:val="0"/>
          <w:sz w:val="30"/>
          <w:szCs w:val="30"/>
          <w:bdr w:val="none" w:color="auto" w:sz="0" w:space="0"/>
          <w:shd w:val="clear" w:fill="FFFFFF"/>
        </w:rPr>
        <w:t>→</w:t>
      </w:r>
      <w:r>
        <w:rPr>
          <w:rFonts w:hint="eastAsia" w:ascii="宋体" w:hAnsi="宋体" w:eastAsia="宋体" w:cs="宋体"/>
          <w:b w:val="0"/>
          <w:i w:val="0"/>
          <w:caps w:val="0"/>
          <w:color w:val="000000"/>
          <w:spacing w:val="0"/>
          <w:sz w:val="30"/>
          <w:szCs w:val="30"/>
          <w:bdr w:val="none" w:color="auto" w:sz="0" w:space="0"/>
          <w:shd w:val="clear" w:fill="FFFFFF"/>
        </w:rPr>
        <w:t>报考岗位</w:t>
      </w:r>
      <w:r>
        <w:rPr>
          <w:rFonts w:hint="default" w:ascii="Arial" w:hAnsi="Arial" w:eastAsia="微软雅黑" w:cs="Arial"/>
          <w:b w:val="0"/>
          <w:i w:val="0"/>
          <w:caps w:val="0"/>
          <w:color w:val="000000"/>
          <w:spacing w:val="0"/>
          <w:sz w:val="30"/>
          <w:szCs w:val="30"/>
          <w:bdr w:val="none" w:color="auto" w:sz="0" w:space="0"/>
          <w:shd w:val="clear" w:fill="FFFFFF"/>
        </w:rPr>
        <w:t>→</w:t>
      </w:r>
      <w:r>
        <w:rPr>
          <w:rFonts w:hint="eastAsia" w:ascii="宋体" w:hAnsi="宋体" w:eastAsia="宋体" w:cs="宋体"/>
          <w:b w:val="0"/>
          <w:i w:val="0"/>
          <w:caps w:val="0"/>
          <w:color w:val="000000"/>
          <w:spacing w:val="0"/>
          <w:sz w:val="30"/>
          <w:szCs w:val="30"/>
          <w:bdr w:val="none" w:color="auto" w:sz="0" w:space="0"/>
          <w:shd w:val="clear" w:fill="FFFFFF"/>
        </w:rPr>
        <w:t>岗位审核</w:t>
      </w:r>
      <w:r>
        <w:rPr>
          <w:rFonts w:hint="default" w:ascii="Arial" w:hAnsi="Arial" w:eastAsia="微软雅黑" w:cs="Arial"/>
          <w:b w:val="0"/>
          <w:i w:val="0"/>
          <w:caps w:val="0"/>
          <w:color w:val="000000"/>
          <w:spacing w:val="0"/>
          <w:sz w:val="30"/>
          <w:szCs w:val="30"/>
          <w:bdr w:val="none" w:color="auto" w:sz="0" w:space="0"/>
          <w:shd w:val="clear" w:fill="FFFFFF"/>
        </w:rPr>
        <w:t>→</w:t>
      </w:r>
      <w:r>
        <w:rPr>
          <w:rFonts w:hint="eastAsia" w:ascii="宋体" w:hAnsi="宋体" w:eastAsia="宋体" w:cs="宋体"/>
          <w:b w:val="0"/>
          <w:i w:val="0"/>
          <w:caps w:val="0"/>
          <w:color w:val="000000"/>
          <w:spacing w:val="0"/>
          <w:sz w:val="30"/>
          <w:szCs w:val="30"/>
          <w:bdr w:val="none" w:color="auto" w:sz="0" w:space="0"/>
          <w:shd w:val="clear" w:fill="FFFFFF"/>
        </w:rPr>
        <w:t>打印《报名信息表》</w:t>
      </w:r>
      <w:r>
        <w:rPr>
          <w:rFonts w:hint="default" w:ascii="Arial" w:hAnsi="Arial" w:eastAsia="微软雅黑" w:cs="Arial"/>
          <w:b w:val="0"/>
          <w:i w:val="0"/>
          <w:caps w:val="0"/>
          <w:color w:val="000000"/>
          <w:spacing w:val="0"/>
          <w:sz w:val="30"/>
          <w:szCs w:val="30"/>
          <w:bdr w:val="none" w:color="auto" w:sz="0" w:space="0"/>
          <w:shd w:val="clear" w:fill="FFFFFF"/>
        </w:rPr>
        <w:t>→</w:t>
      </w:r>
      <w:r>
        <w:rPr>
          <w:rFonts w:hint="eastAsia" w:ascii="宋体" w:hAnsi="宋体" w:eastAsia="宋体" w:cs="宋体"/>
          <w:b w:val="0"/>
          <w:i w:val="0"/>
          <w:caps w:val="0"/>
          <w:color w:val="000000"/>
          <w:spacing w:val="0"/>
          <w:sz w:val="30"/>
          <w:szCs w:val="30"/>
          <w:bdr w:val="none" w:color="auto" w:sz="0" w:space="0"/>
          <w:shd w:val="clear" w:fill="FFFFFF"/>
        </w:rPr>
        <w:t>现场确认、缴费</w:t>
      </w:r>
      <w:r>
        <w:rPr>
          <w:rFonts w:hint="default" w:ascii="Arial" w:hAnsi="Arial" w:eastAsia="微软雅黑" w:cs="Arial"/>
          <w:b w:val="0"/>
          <w:i w:val="0"/>
          <w:caps w:val="0"/>
          <w:color w:val="000000"/>
          <w:spacing w:val="0"/>
          <w:sz w:val="30"/>
          <w:szCs w:val="30"/>
          <w:bdr w:val="none" w:color="auto" w:sz="0" w:space="0"/>
          <w:shd w:val="clear" w:fill="FFFFFF"/>
        </w:rPr>
        <w:t>→</w:t>
      </w:r>
      <w:r>
        <w:rPr>
          <w:rFonts w:hint="eastAsia" w:ascii="宋体" w:hAnsi="宋体" w:eastAsia="宋体" w:cs="宋体"/>
          <w:b w:val="0"/>
          <w:i w:val="0"/>
          <w:caps w:val="0"/>
          <w:color w:val="000000"/>
          <w:spacing w:val="0"/>
          <w:sz w:val="30"/>
          <w:szCs w:val="30"/>
          <w:bdr w:val="none" w:color="auto" w:sz="0" w:space="0"/>
          <w:shd w:val="clear" w:fill="FFFFFF"/>
        </w:rPr>
        <w:t>领取准考证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Fonts w:hint="default" w:ascii="Arial" w:hAnsi="Arial" w:eastAsia="微软雅黑" w:cs="Arial"/>
          <w:b w:val="0"/>
          <w:i w:val="0"/>
          <w:caps w:val="0"/>
          <w:color w:val="000000"/>
          <w:spacing w:val="0"/>
          <w:sz w:val="30"/>
          <w:szCs w:val="30"/>
          <w:bdr w:val="none" w:color="auto" w:sz="0" w:space="0"/>
          <w:shd w:val="clear" w:fill="FFFFFF"/>
        </w:rPr>
        <w:t>2</w:t>
      </w:r>
      <w:r>
        <w:rPr>
          <w:rFonts w:hint="eastAsia" w:ascii="宋体" w:hAnsi="宋体" w:eastAsia="宋体" w:cs="宋体"/>
          <w:b w:val="0"/>
          <w:i w:val="0"/>
          <w:caps w:val="0"/>
          <w:color w:val="000000"/>
          <w:spacing w:val="0"/>
          <w:sz w:val="30"/>
          <w:szCs w:val="30"/>
          <w:bdr w:val="none" w:color="auto" w:sz="0" w:space="0"/>
          <w:shd w:val="clear" w:fill="FFFFFF"/>
        </w:rPr>
        <w:t>、现场确认、缴费：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000000"/>
          <w:spacing w:val="0"/>
          <w:sz w:val="21"/>
          <w:szCs w:val="21"/>
        </w:rPr>
      </w:pPr>
      <w:r>
        <w:rPr>
          <w:rFonts w:hint="default" w:ascii="Arial" w:hAnsi="Arial" w:eastAsia="微软雅黑" w:cs="Arial"/>
          <w:b w:val="0"/>
          <w:i w:val="0"/>
          <w:caps w:val="0"/>
          <w:color w:val="000000"/>
          <w:spacing w:val="0"/>
          <w:sz w:val="30"/>
          <w:szCs w:val="30"/>
          <w:bdr w:val="none" w:color="auto" w:sz="0" w:space="0"/>
          <w:shd w:val="clear" w:fill="FFFFFF"/>
        </w:rPr>
        <w:t>   </w:t>
      </w:r>
      <w:r>
        <w:rPr>
          <w:rFonts w:hint="eastAsia" w:ascii="宋体" w:hAnsi="宋体" w:eastAsia="宋体" w:cs="宋体"/>
          <w:b w:val="0"/>
          <w:i w:val="0"/>
          <w:caps w:val="0"/>
          <w:color w:val="000000"/>
          <w:spacing w:val="0"/>
          <w:sz w:val="30"/>
          <w:szCs w:val="30"/>
          <w:bdr w:val="none" w:color="auto" w:sz="0" w:space="0"/>
          <w:shd w:val="clear" w:fill="FFFFFF"/>
        </w:rPr>
        <w:t>时间：</w:t>
      </w:r>
      <w:r>
        <w:rPr>
          <w:rFonts w:hint="default" w:ascii="Arial" w:hAnsi="Arial" w:eastAsia="微软雅黑" w:cs="Arial"/>
          <w:b w:val="0"/>
          <w:i w:val="0"/>
          <w:caps w:val="0"/>
          <w:color w:val="000000"/>
          <w:spacing w:val="0"/>
          <w:sz w:val="30"/>
          <w:szCs w:val="30"/>
          <w:bdr w:val="none" w:color="auto" w:sz="0" w:space="0"/>
          <w:shd w:val="clear" w:fill="FFFFFF"/>
        </w:rPr>
        <w:t>2018</w:t>
      </w:r>
      <w:r>
        <w:rPr>
          <w:rFonts w:hint="eastAsia" w:ascii="宋体" w:hAnsi="宋体" w:eastAsia="宋体" w:cs="宋体"/>
          <w:b w:val="0"/>
          <w:i w:val="0"/>
          <w:caps w:val="0"/>
          <w:color w:val="000000"/>
          <w:spacing w:val="0"/>
          <w:sz w:val="30"/>
          <w:szCs w:val="30"/>
          <w:bdr w:val="none" w:color="auto" w:sz="0" w:space="0"/>
          <w:shd w:val="clear" w:fill="FFFFFF"/>
        </w:rPr>
        <w:t>年</w:t>
      </w:r>
      <w:r>
        <w:rPr>
          <w:rFonts w:hint="default" w:ascii="Arial" w:hAnsi="Arial" w:eastAsia="微软雅黑" w:cs="Arial"/>
          <w:b w:val="0"/>
          <w:i w:val="0"/>
          <w:caps w:val="0"/>
          <w:color w:val="000000"/>
          <w:spacing w:val="0"/>
          <w:sz w:val="30"/>
          <w:szCs w:val="30"/>
          <w:bdr w:val="none" w:color="auto" w:sz="0" w:space="0"/>
          <w:shd w:val="clear" w:fill="FFFFFF"/>
        </w:rPr>
        <w:t>12</w:t>
      </w:r>
      <w:r>
        <w:rPr>
          <w:rFonts w:hint="eastAsia" w:ascii="宋体" w:hAnsi="宋体" w:eastAsia="宋体" w:cs="宋体"/>
          <w:b w:val="0"/>
          <w:i w:val="0"/>
          <w:caps w:val="0"/>
          <w:color w:val="000000"/>
          <w:spacing w:val="0"/>
          <w:sz w:val="30"/>
          <w:szCs w:val="30"/>
          <w:bdr w:val="none" w:color="auto" w:sz="0" w:space="0"/>
          <w:shd w:val="clear" w:fill="FFFFFF"/>
        </w:rPr>
        <w:t>月</w:t>
      </w:r>
      <w:r>
        <w:rPr>
          <w:rFonts w:hint="default" w:ascii="Arial" w:hAnsi="Arial" w:eastAsia="微软雅黑" w:cs="Arial"/>
          <w:b w:val="0"/>
          <w:i w:val="0"/>
          <w:caps w:val="0"/>
          <w:color w:val="000000"/>
          <w:spacing w:val="0"/>
          <w:sz w:val="30"/>
          <w:szCs w:val="30"/>
          <w:bdr w:val="none" w:color="auto" w:sz="0" w:space="0"/>
          <w:shd w:val="clear" w:fill="FFFFFF"/>
        </w:rPr>
        <w:t>23</w:t>
      </w:r>
      <w:r>
        <w:rPr>
          <w:rFonts w:hint="eastAsia" w:ascii="宋体" w:hAnsi="宋体" w:eastAsia="宋体" w:cs="宋体"/>
          <w:b w:val="0"/>
          <w:i w:val="0"/>
          <w:caps w:val="0"/>
          <w:color w:val="000000"/>
          <w:spacing w:val="0"/>
          <w:sz w:val="30"/>
          <w:szCs w:val="30"/>
          <w:bdr w:val="none" w:color="auto" w:sz="0" w:space="0"/>
          <w:shd w:val="clear" w:fill="FFFFFF"/>
        </w:rPr>
        <w:t>日——</w:t>
      </w:r>
      <w:r>
        <w:rPr>
          <w:rFonts w:hint="default" w:ascii="Arial" w:hAnsi="Arial" w:eastAsia="微软雅黑" w:cs="Arial"/>
          <w:b w:val="0"/>
          <w:i w:val="0"/>
          <w:caps w:val="0"/>
          <w:color w:val="000000"/>
          <w:spacing w:val="0"/>
          <w:sz w:val="30"/>
          <w:szCs w:val="30"/>
          <w:bdr w:val="none" w:color="auto" w:sz="0" w:space="0"/>
          <w:shd w:val="clear" w:fill="FFFFFF"/>
        </w:rPr>
        <w:t>12</w:t>
      </w:r>
      <w:r>
        <w:rPr>
          <w:rFonts w:hint="eastAsia" w:ascii="宋体" w:hAnsi="宋体" w:eastAsia="宋体" w:cs="宋体"/>
          <w:b w:val="0"/>
          <w:i w:val="0"/>
          <w:caps w:val="0"/>
          <w:color w:val="000000"/>
          <w:spacing w:val="0"/>
          <w:sz w:val="30"/>
          <w:szCs w:val="30"/>
          <w:bdr w:val="none" w:color="auto" w:sz="0" w:space="0"/>
          <w:shd w:val="clear" w:fill="FFFFFF"/>
        </w:rPr>
        <w:t>月</w:t>
      </w:r>
      <w:r>
        <w:rPr>
          <w:rFonts w:hint="default" w:ascii="Arial" w:hAnsi="Arial" w:eastAsia="微软雅黑" w:cs="Arial"/>
          <w:b w:val="0"/>
          <w:i w:val="0"/>
          <w:caps w:val="0"/>
          <w:color w:val="000000"/>
          <w:spacing w:val="0"/>
          <w:sz w:val="30"/>
          <w:szCs w:val="30"/>
          <w:bdr w:val="none" w:color="auto" w:sz="0" w:space="0"/>
          <w:shd w:val="clear" w:fill="FFFFFF"/>
        </w:rPr>
        <w:t>24</w:t>
      </w:r>
      <w:r>
        <w:rPr>
          <w:rFonts w:hint="eastAsia" w:ascii="宋体" w:hAnsi="宋体" w:eastAsia="宋体" w:cs="宋体"/>
          <w:b w:val="0"/>
          <w:i w:val="0"/>
          <w:caps w:val="0"/>
          <w:color w:val="000000"/>
          <w:spacing w:val="0"/>
          <w:sz w:val="30"/>
          <w:szCs w:val="30"/>
          <w:bdr w:val="none" w:color="auto" w:sz="0" w:space="0"/>
          <w:shd w:val="clear" w:fill="FFFFFF"/>
        </w:rPr>
        <w:t>日，上午</w:t>
      </w:r>
      <w:r>
        <w:rPr>
          <w:rFonts w:hint="default" w:ascii="Arial" w:hAnsi="Arial" w:eastAsia="微软雅黑" w:cs="Arial"/>
          <w:b w:val="0"/>
          <w:i w:val="0"/>
          <w:caps w:val="0"/>
          <w:color w:val="000000"/>
          <w:spacing w:val="0"/>
          <w:sz w:val="30"/>
          <w:szCs w:val="30"/>
          <w:bdr w:val="none" w:color="auto" w:sz="0" w:space="0"/>
          <w:shd w:val="clear" w:fill="FFFFFF"/>
        </w:rPr>
        <w:t>8:30</w:t>
      </w:r>
      <w:r>
        <w:rPr>
          <w:rFonts w:hint="eastAsia" w:ascii="宋体" w:hAnsi="宋体" w:eastAsia="宋体" w:cs="宋体"/>
          <w:b w:val="0"/>
          <w:i w:val="0"/>
          <w:caps w:val="0"/>
          <w:color w:val="000000"/>
          <w:spacing w:val="0"/>
          <w:sz w:val="30"/>
          <w:szCs w:val="30"/>
          <w:bdr w:val="none" w:color="auto" w:sz="0" w:space="0"/>
          <w:shd w:val="clear" w:fill="FFFFFF"/>
        </w:rPr>
        <w:t>—</w:t>
      </w:r>
      <w:r>
        <w:rPr>
          <w:rFonts w:hint="default" w:ascii="Arial" w:hAnsi="Arial" w:eastAsia="微软雅黑" w:cs="Arial"/>
          <w:b w:val="0"/>
          <w:i w:val="0"/>
          <w:caps w:val="0"/>
          <w:color w:val="000000"/>
          <w:spacing w:val="0"/>
          <w:sz w:val="30"/>
          <w:szCs w:val="30"/>
          <w:bdr w:val="none" w:color="auto" w:sz="0" w:space="0"/>
          <w:shd w:val="clear" w:fill="FFFFFF"/>
        </w:rPr>
        <w:t>11:30</w:t>
      </w:r>
      <w:r>
        <w:rPr>
          <w:rFonts w:hint="eastAsia" w:ascii="宋体" w:hAnsi="宋体" w:eastAsia="宋体" w:cs="宋体"/>
          <w:b w:val="0"/>
          <w:i w:val="0"/>
          <w:caps w:val="0"/>
          <w:color w:val="000000"/>
          <w:spacing w:val="0"/>
          <w:sz w:val="30"/>
          <w:szCs w:val="30"/>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200" w:right="0" w:firstLine="42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下午</w:t>
      </w:r>
      <w:r>
        <w:rPr>
          <w:rFonts w:hint="default" w:ascii="Arial" w:hAnsi="Arial" w:eastAsia="微软雅黑" w:cs="Arial"/>
          <w:b w:val="0"/>
          <w:i w:val="0"/>
          <w:caps w:val="0"/>
          <w:color w:val="000000"/>
          <w:spacing w:val="0"/>
          <w:sz w:val="30"/>
          <w:szCs w:val="30"/>
          <w:bdr w:val="none" w:color="auto" w:sz="0" w:space="0"/>
          <w:shd w:val="clear" w:fill="FFFFFF"/>
        </w:rPr>
        <w:t>2:30</w:t>
      </w:r>
      <w:r>
        <w:rPr>
          <w:rFonts w:hint="eastAsia" w:ascii="宋体" w:hAnsi="宋体" w:eastAsia="宋体" w:cs="宋体"/>
          <w:b w:val="0"/>
          <w:i w:val="0"/>
          <w:caps w:val="0"/>
          <w:color w:val="000000"/>
          <w:spacing w:val="0"/>
          <w:sz w:val="30"/>
          <w:szCs w:val="30"/>
          <w:bdr w:val="none" w:color="auto" w:sz="0" w:space="0"/>
          <w:shd w:val="clear" w:fill="FFFFFF"/>
        </w:rPr>
        <w:t>—</w:t>
      </w:r>
      <w:r>
        <w:rPr>
          <w:rFonts w:hint="default" w:ascii="Arial" w:hAnsi="Arial" w:eastAsia="微软雅黑" w:cs="Arial"/>
          <w:b w:val="0"/>
          <w:i w:val="0"/>
          <w:caps w:val="0"/>
          <w:color w:val="000000"/>
          <w:spacing w:val="0"/>
          <w:sz w:val="30"/>
          <w:szCs w:val="30"/>
          <w:bdr w:val="none" w:color="auto" w:sz="0" w:space="0"/>
          <w:shd w:val="clear" w:fill="FFFFFF"/>
        </w:rPr>
        <w:t>5:30</w:t>
      </w:r>
      <w:r>
        <w:rPr>
          <w:rFonts w:hint="eastAsia" w:ascii="宋体" w:hAnsi="宋体" w:eastAsia="宋体" w:cs="宋体"/>
          <w:b w:val="0"/>
          <w:i w:val="0"/>
          <w:caps w:val="0"/>
          <w:color w:val="000000"/>
          <w:spacing w:val="0"/>
          <w:sz w:val="30"/>
          <w:szCs w:val="30"/>
          <w:bdr w:val="none" w:color="auto" w:sz="0" w:space="0"/>
          <w:shd w:val="clear" w:fill="FFFFFF"/>
        </w:rPr>
        <w:t>，分批进行，每个考生确认信息具体时间在报名系统报考公告栏公布。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30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地点：故城县医院老病房楼六楼大会议室；联系电话：0318-5389817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确认需本人到现场录入身份信息并提交如下材料：身份证、高中毕业证、大学毕业证、就业报到证的原件及复印件(A4纸)1份、《报名信息表》、学信网学历查询结果、2个月内免冠蓝底小二寸照片4张（与报名信息表上传证件照同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报名信息确认无误，缴纳报名考试考务费100元/人。按照报名系统提示时间地点，凭身份证领取《准考证》。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3、注意事项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（1）报名人员务必诚信，对提交报名信息的真实性负责。在任何环节出现考生存在提供虚假信息相关材料内容与报名资格条件不符等情况，取消考试资格，并录入征信系统。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（2）每人限报考一个岗位，出现报考两个及以上岗位的，取消报名资格。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（3）自报名至招聘结束期间，请考生务必关注报名系统公告动态；同时联系电话务必保持畅通，对因电话不通未将考试信息传送的，由考生本人负责。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b w:val="0"/>
          <w:i w:val="0"/>
          <w:caps w:val="0"/>
          <w:color w:val="000000"/>
          <w:spacing w:val="0"/>
          <w:sz w:val="30"/>
          <w:szCs w:val="30"/>
          <w:bdr w:val="none" w:color="auto" w:sz="0" w:space="0"/>
          <w:shd w:val="clear" w:fill="FFFFFF"/>
        </w:rPr>
        <w:t>（二）考试考核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考试采取笔试、面试的方式进行，本次考试不指定考试用书，不举办也不委托任何单位举办考前培训班。分为笔试、面试两部分。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1、笔试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笔试为闭卷考试。考生凭《准考证》和身份证原件参加笔试考试，缺少证件的考生不得参加考试。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645" w:right="0" w:firstLine="42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笔试内容：公共基础知识（约占20%）和公共医学基础知识（约占80%），试卷满分100分。120分钟答题时间，笔试成绩按60%记入总分。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笔试最低合格线由县医院招聘工作领导小组确定。对在笔试最低合格分数线以上的考生，根据招聘计划和笔试总成绩，分岗位从高分到低分按1:1.5的比例确定进入面试人选。进入面试人员数按小数点后逢余数晋位法，如1.5按2人计；4.5人按5人计，以此类推。比例内末位笔试成绩并列的都进入面试。笔试成绩和进入面试人员名单在县医院公示栏和报名系统同步公布，请及时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2、面试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面试内容为仪表、形象、气质、临场反应、语言表达等内容。采用考生临场抽签的形式。面试采用“体操打分”方法，去掉一个最高分和一个最低分，其他分数的平均分为面试成绩，满分为100分，面试成绩按40%计入总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面试结束后，按笔试成绩、面试成绩所占比例合成总成绩，保留小数点后两位。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每一岗位按照从高分到低分以1:1的比例确定进入体检。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30"/>
          <w:szCs w:val="30"/>
          <w:bdr w:val="none" w:color="auto" w:sz="0" w:space="0"/>
          <w:shd w:val="clear" w:fill="FFFFFF"/>
        </w:rPr>
        <w:t>3、体检及考核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30"/>
          <w:szCs w:val="30"/>
          <w:bdr w:val="none" w:color="auto" w:sz="0" w:space="0"/>
          <w:shd w:val="clear" w:fill="FFFFFF"/>
        </w:rPr>
        <w:t>体检由招聘工作领导小组组织，在县级医院进行。体检医院临时指定，封闭组织。体检标准参照《国家公务员录用体检通用标准》。体检不合格的取消其资格，按总成绩从下往上递补。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30"/>
          <w:szCs w:val="30"/>
          <w:bdr w:val="none" w:color="auto" w:sz="0" w:space="0"/>
          <w:shd w:val="clear" w:fill="FFFFFF"/>
        </w:rPr>
        <w:t>体检合格人员进入考核。考核主要对个人档案和近年来的现实表现进行审查。考核不合格的取消资格，按总成绩从下往上递补。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4、公示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体检、考核合格的确定为拟聘用人员，经公开招聘工作领导小组审核汇总后公示，在院公开栏和考试报名系统同步公示，公示期为5个工作日。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b w:val="0"/>
          <w:i w:val="0"/>
          <w:caps w:val="0"/>
          <w:color w:val="000000"/>
          <w:spacing w:val="0"/>
          <w:sz w:val="30"/>
          <w:szCs w:val="30"/>
          <w:bdr w:val="none" w:color="auto" w:sz="0" w:space="0"/>
          <w:shd w:val="clear" w:fill="FFFFFF"/>
        </w:rPr>
        <w:t>五、待遇：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根据笔试、面试、体检、考核等情况确定的拟聘用人员，公示期满无异议的，上岗试用一年（期间只发生活补贴）。试用合格转入见习期，由医院与个人签订聘用合同，聘用人员一律由故城县人才交流中心代理人事关系，为其管理人事档案、负责职称评定、办理社会保险等有关事项。工资津贴、四险（养老保险、失业保险、医疗保险、生育保险）一金（住房公积金）均按国家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咨询电话：故城县医院人事科  0318——5389817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210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（上午8:00——12:00，下午14:00——17:00）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0"/>
          <w:szCs w:val="30"/>
          <w:bdr w:val="none" w:color="auto" w:sz="0" w:space="0"/>
          <w:shd w:val="clear" w:fill="FFFFFF"/>
        </w:rPr>
        <w:t>2018年12月7</w:t>
      </w:r>
      <w:bookmarkStart w:id="0" w:name="_GoBack"/>
      <w:bookmarkEnd w:id="0"/>
      <w:r>
        <w:rPr>
          <w:rFonts w:hint="eastAsia" w:ascii="宋体" w:hAnsi="宋体" w:eastAsia="宋体" w:cs="宋体"/>
          <w:b w:val="0"/>
          <w:i w:val="0"/>
          <w:caps w:val="0"/>
          <w:color w:val="000000"/>
          <w:spacing w:val="0"/>
          <w:sz w:val="30"/>
          <w:szCs w:val="30"/>
          <w:bdr w:val="none" w:color="auto" w:sz="0" w:space="0"/>
          <w:shd w:val="clear" w:fill="FFFFFF"/>
        </w:rPr>
        <w:t>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1F2A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众义金</dc:creator>
  <cp:lastModifiedBy>众义金</cp:lastModifiedBy>
  <dcterms:modified xsi:type="dcterms:W3CDTF">2018-12-10T13:40:33Z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