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</w:rPr>
              <w:t>招聘计划表</w:t>
            </w:r>
          </w:p>
          <w:tbl>
            <w:tblPr>
              <w:tblW w:w="9660" w:type="dxa"/>
              <w:jc w:val="center"/>
              <w:tblInd w:w="818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0"/>
              <w:gridCol w:w="649"/>
              <w:gridCol w:w="673"/>
              <w:gridCol w:w="1212"/>
              <w:gridCol w:w="526"/>
              <w:gridCol w:w="1249"/>
              <w:gridCol w:w="475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ascii="仿宋" w:hAnsi="仿宋" w:eastAsia="仿宋" w:cs="仿宋"/>
                    </w:rPr>
                    <w:t>序号</w:t>
                  </w:r>
                </w:p>
              </w:tc>
              <w:tc>
                <w:tcPr>
                  <w:tcW w:w="6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类别</w:t>
                  </w:r>
                </w:p>
              </w:tc>
              <w:tc>
                <w:tcPr>
                  <w:tcW w:w="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招聘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岗位</w:t>
                  </w:r>
                </w:p>
              </w:tc>
              <w:tc>
                <w:tcPr>
                  <w:tcW w:w="12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岗位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简介</w:t>
                  </w:r>
                </w:p>
              </w:tc>
              <w:tc>
                <w:tcPr>
                  <w:tcW w:w="5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招聘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人数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岗位性质</w:t>
                  </w:r>
                </w:p>
              </w:tc>
              <w:tc>
                <w:tcPr>
                  <w:tcW w:w="47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岗位资格条件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1</w:t>
                  </w:r>
                </w:p>
              </w:tc>
              <w:tc>
                <w:tcPr>
                  <w:tcW w:w="6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安全管理类</w:t>
                  </w:r>
                </w:p>
              </w:tc>
              <w:tc>
                <w:tcPr>
                  <w:tcW w:w="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安全管理员</w:t>
                  </w:r>
                </w:p>
              </w:tc>
              <w:tc>
                <w:tcPr>
                  <w:tcW w:w="12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从事企业安全管理相关工作。</w:t>
                  </w:r>
                </w:p>
              </w:tc>
              <w:tc>
                <w:tcPr>
                  <w:tcW w:w="5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管理岗位</w:t>
                  </w:r>
                </w:p>
              </w:tc>
              <w:tc>
                <w:tcPr>
                  <w:tcW w:w="47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①学历学位：全日制统招本科及以上学历，并获得学士及以上学位。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②专业：安全科学与工程类，安全工程专业。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③年龄：28周岁以下（1991年7月1日以后出生）。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④1年以上工作经历。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2</w:t>
                  </w:r>
                </w:p>
              </w:tc>
              <w:tc>
                <w:tcPr>
                  <w:tcW w:w="6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车辆技术类</w:t>
                  </w:r>
                </w:p>
              </w:tc>
              <w:tc>
                <w:tcPr>
                  <w:tcW w:w="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车辆技术管理员</w:t>
                  </w:r>
                </w:p>
              </w:tc>
              <w:tc>
                <w:tcPr>
                  <w:tcW w:w="12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从事企业车辆技术管理相关工作。</w:t>
                  </w:r>
                </w:p>
              </w:tc>
              <w:tc>
                <w:tcPr>
                  <w:tcW w:w="5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管理岗位</w:t>
                  </w:r>
                </w:p>
              </w:tc>
              <w:tc>
                <w:tcPr>
                  <w:tcW w:w="47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①学历学位：全日制统招本科及以上学历，并获得学士及以上学位。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②专业：机械类，机械工程、机械设计制造及其自动化、机械电子工程、工业设计、过程装备与控制工程、车辆工程、汽车服务工程、车辆工程、汽车服务工程专业。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③年龄：28周岁以下（1991年7月1日以后出生）。 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④1年以上工作经历。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3</w:t>
                  </w:r>
                </w:p>
              </w:tc>
              <w:tc>
                <w:tcPr>
                  <w:tcW w:w="6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运营调度类</w:t>
                  </w:r>
                </w:p>
              </w:tc>
              <w:tc>
                <w:tcPr>
                  <w:tcW w:w="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运营调度管理员</w:t>
                  </w:r>
                </w:p>
              </w:tc>
              <w:tc>
                <w:tcPr>
                  <w:tcW w:w="12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从事企业运营调度管理相关工作。</w:t>
                  </w:r>
                </w:p>
              </w:tc>
              <w:tc>
                <w:tcPr>
                  <w:tcW w:w="5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管理岗位</w:t>
                  </w:r>
                </w:p>
              </w:tc>
              <w:tc>
                <w:tcPr>
                  <w:tcW w:w="47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①学历学位：全日制统招本科及以上学历，并获得学士及以上学位。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②专业：交通运输类，交通运输、交通工程专业。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③年龄：28周岁以下（1991年7月1日以后出生）。</w:t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④1年以上工作经历。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4</w:t>
                  </w:r>
                </w:p>
              </w:tc>
              <w:tc>
                <w:tcPr>
                  <w:tcW w:w="6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其他管理人员</w:t>
                  </w:r>
                </w:p>
              </w:tc>
              <w:tc>
                <w:tcPr>
                  <w:tcW w:w="67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一般管理岗位</w:t>
                  </w:r>
                </w:p>
              </w:tc>
              <w:tc>
                <w:tcPr>
                  <w:tcW w:w="12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从事企业行政、党务、人力资源等日常管理相关工作。</w:t>
                  </w:r>
                </w:p>
              </w:tc>
              <w:tc>
                <w:tcPr>
                  <w:tcW w:w="52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管理岗位</w:t>
                  </w:r>
                </w:p>
              </w:tc>
              <w:tc>
                <w:tcPr>
                  <w:tcW w:w="4751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</w:pPr>
                  <w:r>
                    <w:rPr>
                      <w:rStyle w:val="6"/>
                      <w:rFonts w:hint="eastAsia" w:ascii="仿宋" w:hAnsi="仿宋" w:eastAsia="仿宋" w:cs="仿宋"/>
                    </w:rPr>
                    <w:t>①学历学位：全日制统招本科及以上学历，并获得学士及以上学位。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②专业：工商管理类，工商管理、会计学、财务管理、人力资源管理、审计学、资产评估专业；政治学类，政治学与行政学专业；公共事业管理类，行政管理、劳动与社会保障、城市管理专业。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③年龄：28周岁以下（1991年7月1日以后出生）。</w:t>
                  </w:r>
                  <w:r>
                    <w:rPr>
                      <w:rStyle w:val="6"/>
                    </w:rPr>
                    <w:t> </w:t>
                  </w:r>
                  <w:r>
                    <w:rPr>
                      <w:rStyle w:val="6"/>
                    </w:rPr>
                    <w:br w:type="textWrapping"/>
                  </w:r>
                  <w:r>
                    <w:rPr>
                      <w:rStyle w:val="6"/>
                      <w:rFonts w:hint="eastAsia" w:ascii="仿宋" w:hAnsi="仿宋" w:eastAsia="仿宋" w:cs="仿宋"/>
                    </w:rPr>
                    <w:t>④1年以上工作经历。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3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50400"/>
    <w:rsid w:val="217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2019-07-16T08:27:00Z</dcterms:created>
  <dc:creator>张翠</dc:creator>
  <cp:lastModifiedBy>张翠</cp:lastModifiedBy>
  <dcterms:modified xsi:type="dcterms:W3CDTF">2019-07-16T08:27:52Z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