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20" w:rsidRPr="00373AFF" w:rsidRDefault="00733F20" w:rsidP="00733F20">
      <w:pPr>
        <w:pStyle w:val="a3"/>
        <w:widowControl/>
        <w:shd w:val="clear" w:color="auto" w:fill="FFFFFF"/>
        <w:spacing w:before="0" w:beforeAutospacing="0" w:after="0" w:afterAutospacing="0"/>
        <w:textAlignment w:val="baseline"/>
        <w:rPr>
          <w:rFonts w:ascii="方正小标宋简体" w:eastAsia="方正小标宋简体" w:hAnsi="华文中宋" w:cs="黑体"/>
          <w:kern w:val="2"/>
          <w:sz w:val="32"/>
          <w:szCs w:val="32"/>
        </w:rPr>
      </w:pPr>
      <w:r>
        <w:rPr>
          <w:rFonts w:ascii="仿宋_GB2312" w:eastAsia="仿宋_GB2312" w:hAnsi="Arial" w:hint="eastAsia"/>
          <w:kern w:val="2"/>
          <w:sz w:val="32"/>
          <w:szCs w:val="32"/>
        </w:rPr>
        <w:t>附件一：</w:t>
      </w:r>
      <w:r>
        <w:rPr>
          <w:rFonts w:ascii="华文仿宋" w:eastAsia="华文仿宋" w:hAnsi="华文仿宋" w:cs="宋体" w:hint="eastAsia"/>
          <w:b/>
          <w:color w:val="333333"/>
          <w:sz w:val="32"/>
          <w:szCs w:val="32"/>
          <w:shd w:val="clear" w:color="auto" w:fill="FFFFFF"/>
        </w:rPr>
        <w:t xml:space="preserve">               </w:t>
      </w:r>
      <w:r w:rsidRPr="00373AFF">
        <w:rPr>
          <w:rFonts w:ascii="方正小标宋简体" w:eastAsia="方正小标宋简体" w:hAnsi="华文中宋" w:cs="黑体" w:hint="eastAsia"/>
          <w:kern w:val="2"/>
          <w:sz w:val="32"/>
          <w:szCs w:val="32"/>
        </w:rPr>
        <w:t xml:space="preserve"> </w:t>
      </w:r>
      <w:bookmarkStart w:id="0" w:name="_GoBack"/>
      <w:r w:rsidRPr="00373AFF">
        <w:rPr>
          <w:rFonts w:ascii="方正小标宋简体" w:eastAsia="方正小标宋简体" w:hAnsi="华文中宋" w:cs="黑体" w:hint="eastAsia"/>
          <w:kern w:val="2"/>
          <w:sz w:val="32"/>
          <w:szCs w:val="32"/>
        </w:rPr>
        <w:t>2019年天津市体育科学研究所公开招聘计划表</w:t>
      </w:r>
    </w:p>
    <w:bookmarkEnd w:id="0"/>
    <w:p w:rsidR="00733F20" w:rsidRPr="00373AFF" w:rsidRDefault="00733F20" w:rsidP="00733F20">
      <w:pPr>
        <w:pStyle w:val="a3"/>
        <w:widowControl/>
        <w:shd w:val="clear" w:color="auto" w:fill="FFFFFF"/>
        <w:spacing w:before="0" w:beforeAutospacing="0" w:after="0" w:afterAutospacing="0"/>
        <w:ind w:firstLine="420"/>
        <w:textAlignment w:val="baseline"/>
        <w:rPr>
          <w:rFonts w:ascii="仿宋" w:eastAsia="仿宋" w:hAnsi="仿宋" w:cs="宋体"/>
          <w:color w:val="333333"/>
        </w:rPr>
      </w:pPr>
      <w:r w:rsidRPr="00373AFF">
        <w:rPr>
          <w:rFonts w:ascii="仿宋" w:eastAsia="仿宋" w:hAnsi="仿宋" w:cs="宋体" w:hint="eastAsia"/>
          <w:color w:val="333333"/>
        </w:rPr>
        <w:t>招聘单位（盖章）：天津市体育科学研究所</w:t>
      </w:r>
    </w:p>
    <w:tbl>
      <w:tblPr>
        <w:tblW w:w="14595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3258"/>
        <w:gridCol w:w="1842"/>
        <w:gridCol w:w="1417"/>
        <w:gridCol w:w="2408"/>
        <w:gridCol w:w="3118"/>
      </w:tblGrid>
      <w:tr w:rsidR="00733F20" w:rsidRPr="006560A2" w:rsidTr="005E6A01">
        <w:trPr>
          <w:trHeight w:val="4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招聘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9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岗位介绍</w:t>
            </w:r>
          </w:p>
        </w:tc>
        <w:tc>
          <w:tcPr>
            <w:tcW w:w="87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岗位资格条件</w:t>
            </w:r>
          </w:p>
        </w:tc>
      </w:tr>
      <w:tr w:rsidR="00733F20" w:rsidRPr="006560A2" w:rsidTr="005E6A01">
        <w:trPr>
          <w:trHeight w:val="25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3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="42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其他要求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助理实验师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进行实验设备操作使用及管理。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医学实验技术、医学实验学、医学检验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35岁以下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1.掌握生理生化测试仪器的使用；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2.掌握实验设备的管理；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3.具备5年以上工作经验。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研究实习员</w:t>
            </w:r>
          </w:p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(运动生物力学研究)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应用运动生物力学为运动员提供动作分析、诊断等科技攻关保障服务。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运动人体科学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30岁以下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1.掌握运动生物力学测试仪器的使用；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2.能够胜任长期跟随运动队外出训练、比赛工作。</w:t>
            </w:r>
          </w:p>
        </w:tc>
      </w:tr>
      <w:tr w:rsidR="00733F20" w:rsidRPr="006560A2" w:rsidTr="005E6A01">
        <w:trPr>
          <w:trHeight w:val="117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研究实习员</w:t>
            </w:r>
          </w:p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(运动生理生化研究)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研究不同训练负荷对运动员生理、生化的影响，机能状态评定，并指导运动训练。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运动人体科学、生理学、运动医学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30岁以下</w:t>
            </w:r>
          </w:p>
          <w:p w:rsidR="00733F20" w:rsidRPr="006560A2" w:rsidRDefault="00733F20" w:rsidP="005E6A01">
            <w:pPr>
              <w:widowControl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能够胜任长期跟随运动队外出训练、比赛工作；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研究实习员</w:t>
            </w:r>
          </w:p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(体能训练研究)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为专业运动员进行体能测试和数据研究分析工作；制定体能训练计划、指导体能训练；体能训练相关的其他科技攻关服务工作。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体育教育训练学、运动保健康复、运动医学、运动康复与健康及相关专业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全日制普通高等院校研究生及以上学历、学位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Chars="400" w:firstLine="84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30岁以下</w:t>
            </w:r>
          </w:p>
          <w:p w:rsidR="00733F20" w:rsidRPr="006560A2" w:rsidRDefault="00733F20" w:rsidP="005E6A01">
            <w:pPr>
              <w:widowControl/>
              <w:tabs>
                <w:tab w:val="left" w:pos="725"/>
              </w:tabs>
              <w:jc w:val="left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能够胜任长期跟随运动队外出训练、比赛工作。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研究实习员</w:t>
            </w:r>
          </w:p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(食品与运动营养补剂筛查研究)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hd w:val="clear" w:color="auto" w:fill="FFFFFF"/>
              <w:spacing w:before="0" w:beforeAutospacing="0" w:after="0" w:afterAutospacing="0" w:line="375" w:lineRule="atLeast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承担运动员食品与运动营养补剂筛查研究，防止运动员食源性兴奋剂违规，熟悉国际、国内反兴奋剂相</w:t>
            </w: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关政策、法规，参加反兴奋剂工作。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lastRenderedPageBreak/>
              <w:t>生物科学、生物技术、化学工程与工艺、生物制药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35岁以下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1.熟悉反兴奋剂检查、宣教工作，具有3年以上工作经验；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2.掌握化学分析仪器的使用；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3.能胜任并适应长期、经常性出差的检测工作。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研究实习员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(国民体质研究)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进行群众体育和全民健身方面的研究和推广；承担天津国民体质检测普查及相应的对外服务工作。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运动人体科学、统计学、民族传统体育、社会体育指导与管理、社会体育及相关专业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35岁以下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熟练掌握统计分析软件，具有较强的文字写作功底。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研究实习员</w:t>
            </w:r>
          </w:p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（运动康复研究）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对专业运动员伤病病因、康复方法及预防的研究，指导运动员康复训练。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运动保健康复、运动医学、运动康复与健康及相关专业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ind w:firstLineChars="400" w:firstLine="84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30岁以下</w:t>
            </w:r>
          </w:p>
          <w:p w:rsidR="00733F20" w:rsidRPr="006560A2" w:rsidRDefault="00733F20" w:rsidP="005E6A01">
            <w:pPr>
              <w:widowControl/>
              <w:tabs>
                <w:tab w:val="left" w:pos="621"/>
              </w:tabs>
              <w:jc w:val="left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能适应长期跟随运动队出差工作。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jc w:val="center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为运动员提供伤病护理工作。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护理、护理学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全日制普通高等院校专科及以上学历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35岁以下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（1984年1月1日后出生）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1.具有5年以上护士工作经验；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2.具有《护士执业证书》；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3.具有初级（师）专业技术资格证书。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中医主治医师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为专业运动员做损伤治疗并根据运动队需求进行医务监督。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中医骨伤科学、针灸推拿学、中医学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40岁以下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（1979年1月1日后出生）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1.具有5年以上的临床经验；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2.具有《医师资格证书》；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3.具有《医师执业证书》；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4.具有主治医师专业技术资格证书；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5.能适应长期跟随运动队出差。</w:t>
            </w:r>
          </w:p>
        </w:tc>
      </w:tr>
      <w:tr w:rsidR="00733F20" w:rsidRPr="006560A2" w:rsidTr="005E6A01">
        <w:trPr>
          <w:trHeight w:val="6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西医医师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为专业运动员做损伤治疗并根据运动队需求进行医务监督。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 xml:space="preserve">临床医学、运动医学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both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全日制普通高等院校本科及以上学历、学位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30岁以下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（1989年1月1日后出生）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1.具有2年以上的临床经验；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2.具有《医师资格证书》；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3.具有《医师执业证书》；</w:t>
            </w:r>
          </w:p>
          <w:p w:rsidR="00733F20" w:rsidRPr="006560A2" w:rsidRDefault="00733F20" w:rsidP="005E6A01">
            <w:pPr>
              <w:pStyle w:val="a3"/>
              <w:widowControl/>
              <w:spacing w:before="0" w:beforeAutospacing="0" w:after="0" w:afterAutospacing="0"/>
              <w:textAlignment w:val="baseline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6560A2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4.能适应长期跟随运动队出差。</w:t>
            </w:r>
          </w:p>
        </w:tc>
      </w:tr>
    </w:tbl>
    <w:p w:rsidR="00F55E13" w:rsidRDefault="00F55E13"/>
    <w:sectPr w:rsidR="00F55E13" w:rsidSect="00733F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树颜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altName w:val="树颜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2"/>
    <w:rsid w:val="00733F20"/>
    <w:rsid w:val="009C7CB2"/>
    <w:rsid w:val="00F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97A52-6CB2-4235-ABD6-A099D6F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3F2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越</dc:creator>
  <cp:keywords/>
  <dc:description/>
  <cp:lastModifiedBy>魏 越</cp:lastModifiedBy>
  <cp:revision>2</cp:revision>
  <dcterms:created xsi:type="dcterms:W3CDTF">2019-06-06T08:38:00Z</dcterms:created>
  <dcterms:modified xsi:type="dcterms:W3CDTF">2019-06-06T08:38:00Z</dcterms:modified>
</cp:coreProperties>
</file>