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spacing w:val="8"/>
          <w:sz w:val="44"/>
          <w:szCs w:val="44"/>
        </w:rPr>
        <w:t>放弃面试资格声明</w:t>
      </w:r>
    </w:p>
    <w:p>
      <w:pPr>
        <w:pStyle w:val="4"/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pStyle w:val="4"/>
        <w:widowControl/>
        <w:adjustRightInd w:val="0"/>
        <w:snapToGrid w:val="0"/>
        <w:spacing w:line="594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天津</w:t>
      </w:r>
      <w:r>
        <w:rPr>
          <w:rFonts w:hint="eastAsia" w:eastAsia="仿宋_GB2312" w:cs="宋体"/>
          <w:kern w:val="0"/>
          <w:sz w:val="32"/>
          <w:szCs w:val="32"/>
        </w:rPr>
        <w:t>海关：</w:t>
      </w:r>
    </w:p>
    <w:p>
      <w:pPr>
        <w:pStyle w:val="4"/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pStyle w:val="4"/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pStyle w:val="4"/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pStyle w:val="4"/>
        <w:widowControl/>
        <w:wordWrap w:val="0"/>
        <w:spacing w:line="594" w:lineRule="exact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pStyle w:val="4"/>
        <w:widowControl/>
        <w:spacing w:line="594" w:lineRule="exact"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pStyle w:val="4"/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pStyle w:val="4"/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pStyle w:val="4"/>
        <w:spacing w:line="80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pStyle w:val="4"/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A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2019-02-02T00:50:45Z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