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确认参加交通运输部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2019-01-30T03:47:15Z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