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国家文物局人事司：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同志，身份证号：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，其户籍在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 2019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45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注：该证明由户籍所在地区居委会、社区、街道、乡镇或相关劳动社会保障机构开具。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7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2019-01-29T01:58:34Z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