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公益性岗位报名登记表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2"/>
        <w:gridCol w:w="628"/>
        <w:gridCol w:w="456"/>
        <w:gridCol w:w="356"/>
        <w:gridCol w:w="607"/>
        <w:gridCol w:w="555"/>
        <w:gridCol w:w="303"/>
        <w:gridCol w:w="570"/>
        <w:gridCol w:w="343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62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60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3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文  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程  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政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面  貌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电 话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住 址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有 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特 长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社会保障卡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卡号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就失业登记证编  号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45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就业困难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人员类型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45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享受过何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30"/>
                <w:sz w:val="24"/>
                <w:szCs w:val="24"/>
                <w:bdr w:val="none" w:color="auto" w:sz="0" w:space="0"/>
              </w:rPr>
              <w:t>就业扶持政策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 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 位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申报岗位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调    剂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培 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需 求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 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理 由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申请人签字：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年 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407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20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公公共就业服务机构意见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04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  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84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84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（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>盖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经办人：                           年   月 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E33EF"/>
    <w:rsid w:val="1F0E3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2018-12-18T12:14:00Z</dcterms:created>
  <dc:creator>初相识.</dc:creator>
  <cp:lastModifiedBy>初相识.</cp:lastModifiedBy>
  <dcterms:modified xsi:type="dcterms:W3CDTF">2018-12-18T12:15:46Z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