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44"/>
          <w:szCs w:val="44"/>
        </w:rPr>
        <w:t>贺兰县卫生监督所招聘辅助性执法人员拟录取人员信息表</w:t>
      </w:r>
    </w:p>
    <w:p>
      <w:pPr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44"/>
          <w:szCs w:val="44"/>
          <w:lang w:eastAsia="zh-CN"/>
        </w:rPr>
      </w:pPr>
      <w:bookmarkStart w:id="0" w:name="_GoBack"/>
      <w:bookmarkEnd w:id="0"/>
    </w:p>
    <w:tbl>
      <w:tblPr>
        <w:tblStyle w:val="4"/>
        <w:tblW w:w="14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284"/>
        <w:gridCol w:w="1284"/>
        <w:gridCol w:w="1284"/>
        <w:gridCol w:w="1284"/>
        <w:gridCol w:w="1284"/>
        <w:gridCol w:w="1285"/>
        <w:gridCol w:w="1285"/>
        <w:gridCol w:w="1285"/>
        <w:gridCol w:w="1285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笔试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60%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面试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40%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名次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杨馨逸</w:t>
            </w: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本科</w:t>
            </w: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71</w:t>
            </w: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42.6</w:t>
            </w: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93</w:t>
            </w:r>
          </w:p>
        </w:tc>
        <w:tc>
          <w:tcPr>
            <w:tcW w:w="128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37.2</w:t>
            </w:r>
          </w:p>
        </w:tc>
        <w:tc>
          <w:tcPr>
            <w:tcW w:w="128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79.8</w:t>
            </w:r>
          </w:p>
        </w:tc>
        <w:tc>
          <w:tcPr>
            <w:tcW w:w="128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韩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烨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大专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68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40.8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91.4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36.56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77.36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刘佳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梅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本科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64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38.4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95.4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38.16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76.56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屠金栋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大专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63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37.8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87.8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35.12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72.92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张红娟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本科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58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34.8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91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36.4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71.2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32"/>
          <w:szCs w:val="32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868E9"/>
    <w:rsid w:val="0B2868E9"/>
    <w:rsid w:val="1911642E"/>
    <w:rsid w:val="22746490"/>
    <w:rsid w:val="280B5D1C"/>
    <w:rsid w:val="3BAF3B73"/>
    <w:rsid w:val="6115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2019-01-22T09:03:00Z</dcterms:created>
  <dc:creator>Administrator</dc:creator>
  <cp:lastModifiedBy>Lenovo</cp:lastModifiedBy>
  <dcterms:modified xsi:type="dcterms:W3CDTF">2019-01-28T09:34:35Z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