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伊金霍洛旗广播影视传媒有限责任公司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融媒体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工作人员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岗位表</w:t>
      </w:r>
    </w:p>
    <w:tbl>
      <w:tblPr>
        <w:tblStyle w:val="3"/>
        <w:tblpPr w:leftFromText="180" w:rightFromText="180" w:vertAnchor="text" w:horzAnchor="page" w:tblpX="912" w:tblpY="1008"/>
        <w:tblOverlap w:val="never"/>
        <w:tblW w:w="10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112"/>
        <w:gridCol w:w="1163"/>
        <w:gridCol w:w="1774"/>
        <w:gridCol w:w="1888"/>
        <w:gridCol w:w="1287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13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</w:rPr>
              <w:t>主管单位</w:t>
            </w:r>
          </w:p>
        </w:tc>
        <w:tc>
          <w:tcPr>
            <w:tcW w:w="1112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</w:rPr>
              <w:t>招聘单位</w:t>
            </w:r>
          </w:p>
        </w:tc>
        <w:tc>
          <w:tcPr>
            <w:tcW w:w="1163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</w:rPr>
              <w:t>岗位名称</w:t>
            </w:r>
          </w:p>
        </w:tc>
        <w:tc>
          <w:tcPr>
            <w:tcW w:w="1774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计划招聘数</w:t>
            </w:r>
          </w:p>
        </w:tc>
        <w:tc>
          <w:tcPr>
            <w:tcW w:w="1888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专业要求</w:t>
            </w:r>
          </w:p>
        </w:tc>
        <w:tc>
          <w:tcPr>
            <w:tcW w:w="1287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</w:rPr>
              <w:t>面试方式</w:t>
            </w:r>
          </w:p>
        </w:tc>
        <w:tc>
          <w:tcPr>
            <w:tcW w:w="2188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优先条件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</w:trPr>
        <w:tc>
          <w:tcPr>
            <w:tcW w:w="11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媒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体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心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旗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影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媒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责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司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编辑记者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新闻学、广播电视学、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传播学、电影学、广播电视编导、戏剧影视导演、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汉语言文学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、汉语言、中国少数民族语言文学、古典文献学、网络与新媒体。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专业技能测试与结构化面试</w:t>
            </w:r>
          </w:p>
        </w:tc>
        <w:tc>
          <w:tcPr>
            <w:tcW w:w="2188" w:type="dxa"/>
            <w:vAlign w:val="center"/>
          </w:tcPr>
          <w:p>
            <w:pPr>
              <w:ind w:firstLine="360" w:firstLineChars="200"/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1.在上级新闻机构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从事新闻采编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3年以上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，有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较强的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新闻策划能力。</w:t>
            </w:r>
          </w:p>
          <w:p>
            <w:pPr>
              <w:ind w:firstLine="360" w:firstLineChars="200"/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2.有创新思维和想象力，有较强的文字功底和语言、沟通能力。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新媒体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制作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1774" w:type="dxa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3人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计算机科学与技术、软件工程、网络工程、数字媒体技术、动画、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艺术设计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学、视觉传达设计、数字媒体艺术。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专业技能测试与结构化面试</w:t>
            </w:r>
          </w:p>
        </w:tc>
        <w:tc>
          <w:tcPr>
            <w:tcW w:w="2188" w:type="dxa"/>
            <w:vAlign w:val="center"/>
          </w:tcPr>
          <w:p>
            <w:pPr>
              <w:ind w:firstLine="360" w:firstLineChars="200"/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从事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新媒体制作工作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2年以上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有一定的新闻独立操作和新闻策划能力。</w:t>
            </w:r>
          </w:p>
          <w:p>
            <w:pPr>
              <w:ind w:firstLine="360" w:firstLineChars="200"/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2.有创新思维和想象力，有较强的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后期制作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功底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，可以熟练操作各类新媒体制作软件的能力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7" w:hRule="atLeast"/>
        </w:trPr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播音主持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eastAsia="zh-CN"/>
              </w:rPr>
              <w:t>（汉语，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男女各1名或女2名</w:t>
            </w:r>
            <w:r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8"/>
                <w:szCs w:val="18"/>
                <w:shd w:val="clear" w:fill="FFFFFF"/>
              </w:rPr>
              <w:t>播音类、主持类专业毕业生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8"/>
                <w:szCs w:val="18"/>
                <w:shd w:val="clear" w:fill="FFFFFF"/>
                <w:lang w:eastAsia="zh-CN"/>
              </w:rPr>
              <w:t>且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8"/>
                <w:szCs w:val="18"/>
                <w:shd w:val="clear" w:fill="FFFFFF"/>
              </w:rPr>
              <w:t>普通话取得一级乙等以上证书（含一级乙等）。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  <w:t>专业技能测试与结构化面试</w:t>
            </w:r>
          </w:p>
        </w:tc>
        <w:tc>
          <w:tcPr>
            <w:tcW w:w="2188" w:type="dxa"/>
            <w:vAlign w:val="center"/>
          </w:tcPr>
          <w:p>
            <w:pPr>
              <w:numPr>
                <w:ilvl w:val="0"/>
                <w:numId w:val="0"/>
              </w:numPr>
              <w:ind w:firstLine="360" w:firstLineChars="200"/>
              <w:jc w:val="left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1.在上级新闻机构从事播音主持工作2年以上，有较好社会影响力。</w:t>
            </w:r>
          </w:p>
          <w:p>
            <w:pPr>
              <w:numPr>
                <w:ilvl w:val="0"/>
                <w:numId w:val="0"/>
              </w:numPr>
              <w:ind w:firstLine="360" w:firstLineChars="200"/>
              <w:jc w:val="left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2.在国家和省级播音、演讲比赛中获奖的。</w:t>
            </w:r>
          </w:p>
        </w:tc>
      </w:tr>
    </w:tbl>
    <w:p>
      <w:pPr>
        <w:rPr>
          <w:rFonts w:hint="eastAsia"/>
          <w:sz w:val="28"/>
          <w:szCs w:val="28"/>
        </w:rPr>
      </w:pPr>
    </w:p>
    <w:sectPr>
      <w:pgSz w:w="11906" w:h="16838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D4B65"/>
    <w:rsid w:val="01B001CD"/>
    <w:rsid w:val="044D1F01"/>
    <w:rsid w:val="04E621DD"/>
    <w:rsid w:val="06BC0675"/>
    <w:rsid w:val="073529B3"/>
    <w:rsid w:val="085166A3"/>
    <w:rsid w:val="08DF1A03"/>
    <w:rsid w:val="0E9268B2"/>
    <w:rsid w:val="102A20B1"/>
    <w:rsid w:val="115B01AE"/>
    <w:rsid w:val="1452025E"/>
    <w:rsid w:val="151B1DE5"/>
    <w:rsid w:val="177462C4"/>
    <w:rsid w:val="188664F9"/>
    <w:rsid w:val="199435CE"/>
    <w:rsid w:val="1C7927D0"/>
    <w:rsid w:val="1CF150E7"/>
    <w:rsid w:val="1FD709F2"/>
    <w:rsid w:val="21155AAF"/>
    <w:rsid w:val="246C235A"/>
    <w:rsid w:val="26A06955"/>
    <w:rsid w:val="28986930"/>
    <w:rsid w:val="317C5C3D"/>
    <w:rsid w:val="32CF33A7"/>
    <w:rsid w:val="34C024F6"/>
    <w:rsid w:val="365D4B65"/>
    <w:rsid w:val="383112A2"/>
    <w:rsid w:val="39A45081"/>
    <w:rsid w:val="3CF11CE0"/>
    <w:rsid w:val="407B554F"/>
    <w:rsid w:val="44417E0A"/>
    <w:rsid w:val="46C91F3D"/>
    <w:rsid w:val="48E41FDE"/>
    <w:rsid w:val="49CC4316"/>
    <w:rsid w:val="4C113E16"/>
    <w:rsid w:val="50DC3059"/>
    <w:rsid w:val="576A0443"/>
    <w:rsid w:val="5852642A"/>
    <w:rsid w:val="62834A32"/>
    <w:rsid w:val="638F6484"/>
    <w:rsid w:val="64EE3175"/>
    <w:rsid w:val="67FD477D"/>
    <w:rsid w:val="6D5E3F75"/>
    <w:rsid w:val="6F1B49C8"/>
    <w:rsid w:val="72677CBC"/>
    <w:rsid w:val="736C4651"/>
    <w:rsid w:val="7F8D4C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2019-01-28T13:40:00Z</dcterms:created>
  <dc:creator>37℃男人</dc:creator>
  <cp:lastModifiedBy>dell</cp:lastModifiedBy>
  <cp:lastPrinted>2019-06-17T08:41:00Z</cp:lastPrinted>
  <dcterms:modified xsi:type="dcterms:W3CDTF">2019-06-17T12:31:08Z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