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宋体" w:hAnsi="宋体"/>
        </w:rPr>
      </w:pPr>
      <w:r>
        <w:rPr>
          <w:rFonts w:hint="eastAsia"/>
        </w:rPr>
        <w:t>用户手册（申请人）</w:t>
      </w:r>
    </w:p>
    <w:p>
      <w:pPr>
        <w:pStyle w:val="3"/>
        <w:numPr>
          <w:ilvl w:val="0"/>
          <w:numId w:val="0"/>
        </w:numPr>
        <w:spacing w:before="156" w:beforeLines="50" w:after="0" w:line="360" w:lineRule="auto"/>
        <w:rPr>
          <w:rFonts w:ascii="宋体" w:hAnsi="宋体" w:eastAsia="宋体"/>
          <w:sz w:val="36"/>
          <w:szCs w:val="36"/>
        </w:rPr>
      </w:pPr>
      <w:bookmarkStart w:id="0" w:name="_Toc311319817"/>
      <w:bookmarkStart w:id="1" w:name="_Toc435170770"/>
      <w:r>
        <w:rPr>
          <w:rFonts w:hint="eastAsia" w:ascii="宋体" w:hAnsi="宋体" w:eastAsia="宋体"/>
          <w:sz w:val="36"/>
          <w:szCs w:val="36"/>
        </w:rPr>
        <w:t>一、</w:t>
      </w:r>
      <w:bookmarkEnd w:id="0"/>
      <w:bookmarkEnd w:id="1"/>
      <w:r>
        <w:rPr>
          <w:rFonts w:hint="eastAsia" w:ascii="宋体" w:hAnsi="宋体" w:eastAsia="宋体"/>
          <w:sz w:val="36"/>
          <w:szCs w:val="36"/>
        </w:rPr>
        <w:t>登录界面简介</w:t>
      </w:r>
    </w:p>
    <w:p>
      <w:pPr>
        <w:ind w:firstLine="420" w:firstLineChars="200"/>
      </w:pPr>
      <w:r>
        <w:rPr>
          <w:rFonts w:hint="eastAsia"/>
        </w:rPr>
        <w:t>登录</w:t>
      </w:r>
      <w:r>
        <w:t>中国</w:t>
      </w:r>
      <w:r>
        <w:rPr>
          <w:rFonts w:hint="eastAsia"/>
        </w:rPr>
        <w:t>教师资格</w:t>
      </w:r>
      <w:r>
        <w:t>网（http://www.</w:t>
      </w:r>
      <w:r>
        <w:rPr>
          <w:rFonts w:hint="eastAsia"/>
        </w:rPr>
        <w:t>jszg.edu.cn</w:t>
      </w:r>
      <w:r>
        <w:t>）</w:t>
      </w:r>
      <w:r>
        <w:rPr>
          <w:rFonts w:hint="eastAsia"/>
        </w:rPr>
        <w:t>，申请人进入申报系统的入口为：</w:t>
      </w:r>
    </w:p>
    <w:p>
      <w:pPr>
        <w:ind w:firstLine="420" w:firstLineChars="200"/>
      </w:pPr>
      <w:r>
        <w:rPr>
          <w:rFonts w:hint="eastAsia"/>
        </w:rPr>
        <w:t>申报系统登录界面：</w:t>
      </w:r>
    </w:p>
    <w:p>
      <w:pPr>
        <w:ind w:firstLine="420" w:firstLineChars="200"/>
      </w:pPr>
      <w:r>
        <w:drawing>
          <wp:inline distT="0" distB="0" distL="0" distR="0">
            <wp:extent cx="4978400" cy="23437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8298" cy="23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spacing w:before="156" w:beforeLines="50" w:after="0" w:line="360" w:lineRule="auto"/>
        <w:rPr>
          <w:rFonts w:ascii="宋体" w:hAnsi="宋体"/>
        </w:rPr>
      </w:pPr>
      <w:bookmarkStart w:id="2" w:name="_Toc311319818"/>
      <w:bookmarkStart w:id="3" w:name="_Toc435170771"/>
      <w:r>
        <w:rPr>
          <w:rFonts w:hint="eastAsia" w:ascii="宋体" w:hAnsi="宋体"/>
        </w:rPr>
        <w:t>申请人账号注册</w:t>
      </w:r>
      <w:bookmarkEnd w:id="2"/>
      <w:bookmarkEnd w:id="3"/>
      <w:bookmarkStart w:id="4" w:name="_Toc311319819"/>
      <w:r>
        <w:rPr>
          <w:rFonts w:hint="eastAsia" w:ascii="宋体" w:hAnsi="宋体"/>
        </w:rPr>
        <w:t>、忘记密码</w:t>
      </w:r>
    </w:p>
    <w:p>
      <w:pPr>
        <w:rPr>
          <w:b/>
          <w:sz w:val="28"/>
        </w:rPr>
      </w:pPr>
      <w:r>
        <w:rPr>
          <w:rFonts w:hint="eastAsia"/>
          <w:b/>
          <w:sz w:val="28"/>
        </w:rPr>
        <w:t>1</w:t>
      </w:r>
      <w:r>
        <w:rPr>
          <w:b/>
          <w:sz w:val="28"/>
        </w:rPr>
        <w:t>.1</w:t>
      </w:r>
      <w:r>
        <w:rPr>
          <w:rFonts w:hint="eastAsia"/>
          <w:b/>
          <w:sz w:val="28"/>
        </w:rPr>
        <w:t>账号注册</w:t>
      </w:r>
    </w:p>
    <w:p>
      <w:pPr>
        <w:ind w:firstLine="420" w:firstLineChars="200"/>
      </w:pPr>
      <w:r>
        <w:rPr>
          <w:rFonts w:hint="eastAsia"/>
        </w:rPr>
        <w:t>申请人在初次登录本申报系统须注册账号，点击页面中</w:t>
      </w:r>
      <w:r>
        <w:drawing>
          <wp:inline distT="0" distB="0" distL="0" distR="0">
            <wp:extent cx="423545" cy="188595"/>
            <wp:effectExtent l="0" t="0" r="0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36" cy="1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按钮，将出现注册界面：</w:t>
      </w:r>
    </w:p>
    <w:p>
      <w:pPr>
        <w:ind w:firstLine="420" w:firstLineChars="200"/>
        <w:jc w:val="center"/>
      </w:pPr>
      <w:bookmarkStart w:id="5" w:name="_GoBack"/>
      <w:r>
        <w:drawing>
          <wp:inline distT="0" distB="0" distL="0" distR="0">
            <wp:extent cx="4091940" cy="2538095"/>
            <wp:effectExtent l="0" t="0" r="381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3695" cy="25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请先点击页面下方</w:t>
      </w:r>
      <w:r>
        <w:drawing>
          <wp:inline distT="0" distB="0" distL="0" distR="0">
            <wp:extent cx="1250950" cy="146685"/>
            <wp:effectExtent l="0" t="0" r="6350" b="57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3249" cy="2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按钮，仔细阅读“中国教师资格网用户账号注册协议”，并点击</w:t>
      </w:r>
      <w:r>
        <w:drawing>
          <wp:inline distT="0" distB="0" distL="0" distR="0">
            <wp:extent cx="690245" cy="17335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9" cy="1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按钮，后点击</w:t>
      </w:r>
      <w:r>
        <w:drawing>
          <wp:inline distT="0" distB="0" distL="0" distR="0">
            <wp:extent cx="324485" cy="164465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272" cy="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按钮本页面。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账号注册，请选择符合自己身份的证件类型（持有身份证的中国公民，证件类型须选择“身份证”），正确填写所选择证件类型对应的证件号码及姓名。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请设置登录密码，密码设置要求为8位以上，数字、字母和特殊字符组合（特殊字符请从@、#、￥、%、&amp;、*中选择），并再次输入登录密码以确认。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请设置个人电子邮箱，用于找回密码。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请输入1</w:t>
      </w:r>
      <w:r>
        <w:t>1</w:t>
      </w:r>
      <w:r>
        <w:rPr>
          <w:rFonts w:hint="eastAsia"/>
        </w:rPr>
        <w:t>位手机号码，用于找回密码及身份验证。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请拖动滑块补全拼图</w:t>
      </w:r>
      <w:r>
        <w:drawing>
          <wp:inline distT="0" distB="0" distL="0" distR="0">
            <wp:extent cx="1536700" cy="934720"/>
            <wp:effectExtent l="0" t="0" r="635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8950" cy="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，右侧出现</w:t>
      </w:r>
      <w:r>
        <w:drawing>
          <wp:inline distT="0" distB="0" distL="0" distR="0">
            <wp:extent cx="144780" cy="160020"/>
            <wp:effectExtent l="0" t="0" r="762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即为拼图成功。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请点击</w:t>
      </w:r>
      <w:r>
        <w:drawing>
          <wp:inline distT="0" distB="0" distL="0" distR="0">
            <wp:extent cx="542290" cy="1600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290" cy="17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按钮，获取短信验证码，并在填写在信息框中。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请在</w:t>
      </w:r>
      <w:r>
        <w:drawing>
          <wp:inline distT="0" distB="0" distL="0" distR="0">
            <wp:extent cx="1859915" cy="128905"/>
            <wp:effectExtent l="0" t="0" r="6985" b="44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4256" cy="1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中的选框中勾选，点击下方的</w:t>
      </w:r>
      <w:r>
        <w:drawing>
          <wp:inline distT="0" distB="0" distL="0" distR="0">
            <wp:extent cx="264160" cy="170815"/>
            <wp:effectExtent l="0" t="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9" cy="1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按钮，完成账号注册。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账号注册完成，请点击</w:t>
      </w:r>
      <w:r>
        <w:drawing>
          <wp:inline distT="0" distB="0" distL="0" distR="0">
            <wp:extent cx="327025" cy="1905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2" cy="2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登录页面。</w:t>
      </w:r>
    </w:p>
    <w:p>
      <w:pPr>
        <w:pStyle w:val="27"/>
        <w:ind w:left="720"/>
      </w:pPr>
      <w:r>
        <w:rPr>
          <w:rFonts w:hint="eastAsia"/>
        </w:rPr>
        <w:t>请注意</w:t>
      </w:r>
      <w:r>
        <w:t>：</w:t>
      </w:r>
      <w:r>
        <w:rPr>
          <w:rFonts w:hint="eastAsia"/>
          <w:b/>
        </w:rPr>
        <w:t>首次使用者请先注册</w:t>
      </w:r>
      <w:r>
        <w:rPr>
          <w:rFonts w:hint="eastAsia"/>
        </w:rPr>
        <w:t>。注册成功后再登录系统办理相关业务。</w:t>
      </w:r>
    </w:p>
    <w:p>
      <w:pPr>
        <w:pStyle w:val="27"/>
        <w:ind w:left="720" w:firstLine="0" w:firstLineChars="0"/>
      </w:pPr>
      <w:r>
        <w:rPr>
          <w:rFonts w:hint="eastAsia"/>
        </w:rPr>
        <w:t>建议使用谷歌、IE9及以上版本浏览器。</w:t>
      </w:r>
    </w:p>
    <w:p>
      <w:pPr>
        <w:rPr>
          <w:b/>
          <w:sz w:val="28"/>
        </w:rPr>
      </w:pPr>
      <w:r>
        <w:rPr>
          <w:rFonts w:hint="eastAsia"/>
          <w:b/>
          <w:sz w:val="28"/>
        </w:rPr>
        <w:t>1</w:t>
      </w:r>
      <w:r>
        <w:rPr>
          <w:b/>
          <w:sz w:val="28"/>
        </w:rPr>
        <w:t>.2</w:t>
      </w:r>
      <w:r>
        <w:rPr>
          <w:rFonts w:hint="eastAsia"/>
          <w:b/>
          <w:sz w:val="28"/>
        </w:rPr>
        <w:t>忘记密码</w:t>
      </w:r>
    </w:p>
    <w:p>
      <w:r>
        <w:rPr>
          <w:rFonts w:hint="eastAsia"/>
        </w:rPr>
        <w:t>如果遇到忘记密码的情况，申请人可点击登录页面中的</w:t>
      </w:r>
      <w:r>
        <w:drawing>
          <wp:inline distT="0" distB="0" distL="0" distR="0">
            <wp:extent cx="600075" cy="15811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072" cy="1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按钮，进入密码重置界面：</w:t>
      </w:r>
    </w:p>
    <w:p/>
    <w:p>
      <w:r>
        <w:drawing>
          <wp:inline distT="0" distB="0" distL="0" distR="0">
            <wp:extent cx="5274310" cy="314325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</w:rPr>
      </w:pPr>
      <w:r>
        <w:rPr>
          <w:rFonts w:ascii="Segoe UI" w:hAnsi="Segoe UI" w:cs="Segoe UI"/>
          <w:color w:val="333333"/>
          <w:kern w:val="0"/>
          <w:shd w:val="clear" w:color="auto" w:fill="FFFFFF"/>
        </w:rPr>
        <w:t>解决密码遗忘途径如下：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/>
          <w:color w:val="333333"/>
          <w:kern w:val="0"/>
        </w:rPr>
        <w:t>1：自助</w:t>
      </w:r>
      <w:r>
        <w:rPr>
          <w:rFonts w:hint="eastAsia" w:ascii="Segoe UI" w:hAnsi="Segoe UI" w:cs="Segoe UI"/>
          <w:color w:val="333333"/>
          <w:kern w:val="0"/>
        </w:rPr>
        <w:t>重置</w:t>
      </w:r>
      <w:r>
        <w:rPr>
          <w:rFonts w:ascii="Segoe UI" w:hAnsi="Segoe UI" w:cs="Segoe UI"/>
          <w:color w:val="333333"/>
          <w:kern w:val="0"/>
        </w:rPr>
        <w:t>密码：</w:t>
      </w:r>
      <w:r>
        <w:rPr>
          <w:rFonts w:hint="eastAsia" w:ascii="Segoe UI" w:hAnsi="Segoe UI" w:cs="Segoe UI"/>
          <w:color w:val="333333"/>
          <w:kern w:val="0"/>
        </w:rPr>
        <w:t>选择本人持有证件的证件类型，正确输入与之对应的证件号码及姓名，拖动滑块补全拼图，</w:t>
      </w:r>
      <w:r>
        <w:rPr>
          <w:rFonts w:ascii="Segoe UI" w:hAnsi="Segoe UI" w:cs="Segoe UI"/>
          <w:color w:val="333333"/>
          <w:kern w:val="0"/>
        </w:rPr>
        <w:t xml:space="preserve"> 点击</w:t>
      </w:r>
      <w:r>
        <w:rPr>
          <w:rFonts w:hint="eastAsia" w:ascii="Segoe UI" w:hAnsi="Segoe UI" w:cs="Segoe UI"/>
          <w:color w:val="333333"/>
          <w:kern w:val="0"/>
        </w:rPr>
        <w:t>“</w:t>
      </w:r>
      <w:r>
        <w:rPr>
          <w:rFonts w:ascii="Segoe UI" w:hAnsi="Segoe UI" w:cs="Segoe UI"/>
          <w:color w:val="333333"/>
          <w:kern w:val="0"/>
        </w:rPr>
        <w:t>下一步</w:t>
      </w:r>
      <w:r>
        <w:rPr>
          <w:rFonts w:hint="eastAsia" w:ascii="Segoe UI" w:hAnsi="Segoe UI" w:cs="Segoe UI"/>
          <w:color w:val="333333"/>
          <w:kern w:val="0"/>
        </w:rPr>
        <w:t>”</w:t>
      </w:r>
      <w:r>
        <w:rPr>
          <w:rFonts w:ascii="Segoe UI" w:hAnsi="Segoe UI" w:cs="Segoe UI"/>
          <w:color w:val="333333"/>
          <w:kern w:val="0"/>
        </w:rPr>
        <w:t xml:space="preserve">， </w:t>
      </w:r>
      <w:r>
        <w:rPr>
          <w:rFonts w:hint="eastAsia" w:ascii="Segoe UI" w:hAnsi="Segoe UI" w:cs="Segoe UI"/>
          <w:color w:val="333333"/>
          <w:kern w:val="0"/>
        </w:rPr>
        <w:t>您可以看到两种密码重置方式（a）邮件重置密码（b）短信验证重置密码，通过选择不同的密码重置方式来完成密码重置</w:t>
      </w:r>
      <w:r>
        <w:rPr>
          <w:rFonts w:ascii="Segoe UI" w:hAnsi="Segoe UI" w:cs="Segoe UI"/>
          <w:color w:val="333333"/>
          <w:kern w:val="0"/>
        </w:rPr>
        <w:t>。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Segoe UI" w:hAnsi="Segoe UI" w:cs="Segoe UI"/>
          <w:color w:val="333333"/>
          <w:kern w:val="0"/>
        </w:rPr>
        <w:t>通过邮件重置密码：您将在注册邮箱收到一封密码重置邮件，点击邮件中的链接地址进行密码重置。</w:t>
      </w:r>
      <w:r>
        <w:rPr>
          <w:rFonts w:hint="eastAsia"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  <w:t>如果注册时邮箱填写错误，请认定机构(申请人所属教育局)协助将邮箱改成正确的， 然后再按照自助重置密码的方式操作。</w:t>
      </w:r>
      <w:r>
        <w:rPr>
          <w:rFonts w:hint="eastAsia"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hint="eastAsia"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  <w:t>通过短信验证重置密码：请您按照页面提示进行操作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drawing>
          <wp:inline distT="0" distB="0" distL="0" distR="0">
            <wp:extent cx="2687320" cy="1710690"/>
            <wp:effectExtent l="0" t="0" r="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9181" cy="17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16150" cy="16414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1094" cy="16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>
        <w:rPr>
          <w:rFonts w:ascii="Segoe UI" w:hAnsi="Segoe UI" w:cs="Segoe UI"/>
          <w:color w:val="FF0000"/>
          <w:kern w:val="0"/>
        </w:rPr>
        <w:t>2</w:t>
      </w:r>
      <w:r>
        <w:rPr>
          <w:rFonts w:hint="eastAsia" w:ascii="Segoe UI" w:hAnsi="Segoe UI" w:cs="Segoe UI"/>
          <w:color w:val="FF0000"/>
          <w:kern w:val="0"/>
        </w:rPr>
        <w:t>、如果</w:t>
      </w:r>
      <w:r>
        <w:rPr>
          <w:rFonts w:ascii="Segoe UI" w:hAnsi="Segoe UI" w:cs="Segoe UI"/>
          <w:color w:val="FF0000"/>
          <w:kern w:val="0"/>
        </w:rPr>
        <w:t>在重置密码界面录入个人</w:t>
      </w:r>
      <w:r>
        <w:rPr>
          <w:rFonts w:hint="eastAsia" w:ascii="Segoe UI" w:hAnsi="Segoe UI" w:cs="Segoe UI"/>
          <w:color w:val="FF0000"/>
          <w:kern w:val="0"/>
        </w:rPr>
        <w:t>证件</w:t>
      </w:r>
      <w:r>
        <w:rPr>
          <w:rFonts w:ascii="Segoe UI" w:hAnsi="Segoe UI" w:cs="Segoe UI"/>
          <w:color w:val="FF0000"/>
          <w:kern w:val="0"/>
        </w:rPr>
        <w:t>类型、</w:t>
      </w:r>
      <w:r>
        <w:rPr>
          <w:rFonts w:hint="eastAsia" w:ascii="Segoe UI" w:hAnsi="Segoe UI" w:cs="Segoe UI"/>
          <w:color w:val="FF0000"/>
          <w:kern w:val="0"/>
        </w:rPr>
        <w:t>证件</w:t>
      </w:r>
      <w:r>
        <w:rPr>
          <w:rFonts w:ascii="Segoe UI" w:hAnsi="Segoe UI" w:cs="Segoe UI"/>
          <w:color w:val="FF0000"/>
          <w:kern w:val="0"/>
        </w:rPr>
        <w:t>号码</w:t>
      </w:r>
      <w:r>
        <w:rPr>
          <w:rFonts w:hint="eastAsia" w:ascii="Segoe UI" w:hAnsi="Segoe UI" w:cs="Segoe UI"/>
          <w:color w:val="FF0000"/>
          <w:kern w:val="0"/>
        </w:rPr>
        <w:t>、</w:t>
      </w:r>
      <w:r>
        <w:rPr>
          <w:rFonts w:ascii="Segoe UI" w:hAnsi="Segoe UI" w:cs="Segoe UI"/>
          <w:color w:val="FF0000"/>
          <w:kern w:val="0"/>
        </w:rPr>
        <w:t>姓名后系统</w:t>
      </w:r>
      <w:r>
        <w:rPr>
          <w:rFonts w:hint="eastAsia" w:ascii="Segoe UI" w:hAnsi="Segoe UI" w:cs="Segoe UI"/>
          <w:color w:val="FF0000"/>
          <w:kern w:val="0"/>
        </w:rPr>
        <w:t>出现</w:t>
      </w:r>
      <w:r>
        <w:rPr>
          <w:rFonts w:ascii="Segoe UI" w:hAnsi="Segoe UI" w:cs="Segoe UI"/>
          <w:color w:val="FF0000"/>
          <w:kern w:val="0"/>
        </w:rPr>
        <w:t>如下提示：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/>
          <w:color w:val="333333"/>
          <w:kern w:val="0"/>
        </w:rPr>
        <w:drawing>
          <wp:inline distT="0" distB="0" distL="0" distR="0">
            <wp:extent cx="5274310" cy="2845435"/>
            <wp:effectExtent l="0" t="0" r="2540" b="0"/>
            <wp:docPr id="9" name="图片 9" descr="C:\Users\hp\Desktop\总结汇总\未注册的找回密码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hp\Desktop\总结汇总\未注册的找回密码提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hint="eastAsia" w:ascii="Segoe UI" w:hAnsi="Segoe UI" w:cs="Segoe UI"/>
          <w:color w:val="333333"/>
          <w:kern w:val="0"/>
        </w:rPr>
        <w:t>这说明您还没有</w:t>
      </w:r>
      <w:r>
        <w:rPr>
          <w:rFonts w:ascii="Segoe UI" w:hAnsi="Segoe UI" w:cs="Segoe UI"/>
          <w:color w:val="333333"/>
          <w:kern w:val="0"/>
        </w:rPr>
        <w:t>注册账号，需要先</w:t>
      </w:r>
      <w:r>
        <w:rPr>
          <w:rFonts w:hint="eastAsia" w:ascii="Segoe UI" w:hAnsi="Segoe UI" w:cs="Segoe UI"/>
          <w:color w:val="333333"/>
          <w:kern w:val="0"/>
        </w:rPr>
        <w:t>实名</w:t>
      </w:r>
      <w:r>
        <w:rPr>
          <w:rFonts w:ascii="Segoe UI" w:hAnsi="Segoe UI" w:cs="Segoe UI"/>
          <w:color w:val="333333"/>
          <w:kern w:val="0"/>
        </w:rPr>
        <w:t>注册</w:t>
      </w:r>
      <w:r>
        <w:rPr>
          <w:rFonts w:hint="eastAsia" w:ascii="Segoe UI" w:hAnsi="Segoe UI" w:cs="Segoe UI"/>
          <w:color w:val="333333"/>
          <w:kern w:val="0"/>
        </w:rPr>
        <w:t>。2</w:t>
      </w:r>
      <w:r>
        <w:rPr>
          <w:rFonts w:ascii="Segoe UI" w:hAnsi="Segoe UI" w:cs="Segoe UI"/>
          <w:color w:val="333333"/>
          <w:kern w:val="0"/>
        </w:rPr>
        <w:t>019</w:t>
      </w:r>
      <w:r>
        <w:rPr>
          <w:rFonts w:hint="eastAsia" w:ascii="Segoe UI" w:hAnsi="Segoe UI" w:cs="Segoe UI"/>
          <w:color w:val="333333"/>
          <w:kern w:val="0"/>
        </w:rPr>
        <w:t>年</w:t>
      </w:r>
      <w:r>
        <w:rPr>
          <w:rFonts w:ascii="Segoe UI" w:hAnsi="Segoe UI" w:cs="Segoe UI"/>
          <w:color w:val="333333"/>
          <w:kern w:val="0"/>
        </w:rPr>
        <w:t>资格认定时注册的认定账号及在考试过程中注册的账号无效。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>
        <w:rPr>
          <w:rFonts w:hint="eastAsia" w:ascii="Segoe UI" w:hAnsi="Segoe UI" w:cs="Segoe UI"/>
          <w:color w:val="FF0000"/>
          <w:kern w:val="0"/>
        </w:rPr>
        <w:t>3、如果在</w:t>
      </w:r>
      <w:r>
        <w:rPr>
          <w:rFonts w:ascii="Segoe UI" w:hAnsi="Segoe UI" w:cs="Segoe UI"/>
          <w:color w:val="FF0000"/>
          <w:kern w:val="0"/>
        </w:rPr>
        <w:t>找回密码过程中，</w:t>
      </w:r>
      <w:r>
        <w:rPr>
          <w:rFonts w:hint="eastAsia" w:ascii="Segoe UI" w:hAnsi="Segoe UI" w:cs="Segoe UI"/>
          <w:color w:val="FF0000"/>
          <w:kern w:val="0"/>
        </w:rPr>
        <w:t>录入个人证件类型、证件号码、姓名后系统出现如下提示：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3609975" cy="3190875"/>
            <wp:effectExtent l="0" t="0" r="9525" b="9525"/>
            <wp:docPr id="13" name="图片 13" descr="C:\Users\hp\AppData\Roaming\Tencent\Users\747695591\QQ\WinTemp\RichOle\FAYPY5A6KD{B)V9`M2[3S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p\AppData\Roaming\Tencent\Users\747695591\QQ\WinTemp\RichOle\FAYPY5A6KD{B)V9`M2[3SV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hint="eastAsia" w:ascii="Segoe UI" w:hAnsi="Segoe UI" w:cs="Segoe UI"/>
          <w:color w:val="333333"/>
          <w:kern w:val="0"/>
        </w:rPr>
        <w:t>这说明</w:t>
      </w:r>
      <w:r>
        <w:rPr>
          <w:rFonts w:ascii="Segoe UI" w:hAnsi="Segoe UI" w:cs="Segoe UI"/>
          <w:color w:val="333333"/>
          <w:kern w:val="0"/>
        </w:rPr>
        <w:t>您注册的个人姓名或证件类型有误，</w:t>
      </w:r>
      <w:r>
        <w:rPr>
          <w:rFonts w:hint="eastAsia" w:ascii="Segoe UI" w:hAnsi="Segoe UI" w:cs="Segoe UI"/>
          <w:color w:val="333333"/>
          <w:kern w:val="0"/>
        </w:rPr>
        <w:t>有些申请人</w:t>
      </w:r>
      <w:r>
        <w:rPr>
          <w:rFonts w:ascii="Segoe UI" w:hAnsi="Segoe UI" w:cs="Segoe UI"/>
          <w:color w:val="333333"/>
          <w:kern w:val="0"/>
        </w:rPr>
        <w:t>注册的姓名中存在空格、点、字母等字符，都会出现这样的提示。这</w:t>
      </w:r>
      <w:r>
        <w:rPr>
          <w:rFonts w:hint="eastAsia" w:ascii="Segoe UI" w:hAnsi="Segoe UI" w:cs="Segoe UI"/>
          <w:color w:val="333333"/>
          <w:kern w:val="0"/>
        </w:rPr>
        <w:t>需要</w:t>
      </w:r>
      <w:r>
        <w:rPr>
          <w:rFonts w:ascii="Segoe UI" w:hAnsi="Segoe UI" w:cs="Segoe UI"/>
          <w:color w:val="333333"/>
          <w:kern w:val="0"/>
        </w:rPr>
        <w:t>技术人员帮您解决问题。具体办法为</w:t>
      </w:r>
      <w:r>
        <w:rPr>
          <w:rFonts w:hint="eastAsia" w:ascii="Segoe UI" w:hAnsi="Segoe UI" w:cs="Segoe UI"/>
          <w:color w:val="333333"/>
          <w:kern w:val="0"/>
        </w:rPr>
        <w:t>：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hint="eastAsia" w:ascii="Segoe UI" w:hAnsi="Segoe UI" w:cs="Segoe UI"/>
          <w:color w:val="333333"/>
          <w:kern w:val="0"/>
        </w:rPr>
        <w:t>请</w:t>
      </w:r>
      <w:r>
        <w:rPr>
          <w:rFonts w:ascii="Segoe UI" w:hAnsi="Segoe UI" w:cs="Segoe UI"/>
          <w:color w:val="333333"/>
          <w:kern w:val="0"/>
        </w:rPr>
        <w:t>将身份证正</w:t>
      </w:r>
      <w:r>
        <w:rPr>
          <w:rFonts w:hint="eastAsia" w:ascii="Segoe UI" w:hAnsi="Segoe UI" w:cs="Segoe UI"/>
          <w:color w:val="333333"/>
          <w:kern w:val="0"/>
        </w:rPr>
        <w:t>、</w:t>
      </w:r>
      <w:r>
        <w:rPr>
          <w:rFonts w:ascii="Segoe UI" w:hAnsi="Segoe UI" w:cs="Segoe UI"/>
          <w:color w:val="333333"/>
          <w:kern w:val="0"/>
        </w:rPr>
        <w:t>反</w:t>
      </w:r>
      <w:r>
        <w:rPr>
          <w:rFonts w:hint="eastAsia" w:ascii="Segoe UI" w:hAnsi="Segoe UI" w:cs="Segoe UI"/>
          <w:color w:val="333333"/>
          <w:kern w:val="0"/>
        </w:rPr>
        <w:t>两</w:t>
      </w:r>
      <w:r>
        <w:rPr>
          <w:rFonts w:ascii="Segoe UI" w:hAnsi="Segoe UI" w:cs="Segoe UI"/>
          <w:color w:val="333333"/>
          <w:kern w:val="0"/>
        </w:rPr>
        <w:t>面复印</w:t>
      </w:r>
      <w:r>
        <w:rPr>
          <w:rFonts w:hint="eastAsia" w:ascii="Segoe UI" w:hAnsi="Segoe UI" w:cs="Segoe UI"/>
          <w:color w:val="333333"/>
          <w:kern w:val="0"/>
        </w:rPr>
        <w:t>在同一张A</w:t>
      </w:r>
      <w:r>
        <w:rPr>
          <w:rFonts w:ascii="Segoe UI" w:hAnsi="Segoe UI" w:cs="Segoe UI"/>
          <w:color w:val="333333"/>
          <w:kern w:val="0"/>
        </w:rPr>
        <w:t>4</w:t>
      </w:r>
      <w:r>
        <w:rPr>
          <w:rFonts w:hint="eastAsia" w:ascii="Segoe UI" w:hAnsi="Segoe UI" w:cs="Segoe UI"/>
          <w:color w:val="333333"/>
          <w:kern w:val="0"/>
        </w:rPr>
        <w:t>纸上</w:t>
      </w:r>
      <w:r>
        <w:rPr>
          <w:rFonts w:ascii="Segoe UI" w:hAnsi="Segoe UI" w:cs="Segoe UI"/>
          <w:color w:val="333333"/>
          <w:kern w:val="0"/>
        </w:rPr>
        <w:t>，在复印件上注明“教师资格认定</w:t>
      </w:r>
      <w:r>
        <w:rPr>
          <w:rFonts w:hint="eastAsia" w:ascii="Segoe UI" w:hAnsi="Segoe UI" w:cs="Segoe UI"/>
          <w:color w:val="333333"/>
          <w:kern w:val="0"/>
        </w:rPr>
        <w:t>重置</w:t>
      </w:r>
      <w:r>
        <w:rPr>
          <w:rFonts w:ascii="Segoe UI" w:hAnsi="Segoe UI" w:cs="Segoe UI"/>
          <w:color w:val="333333"/>
          <w:kern w:val="0"/>
        </w:rPr>
        <w:t>密码“，并手写姓名、 身份证号码、联系电话、接收密码</w:t>
      </w:r>
      <w:r>
        <w:rPr>
          <w:rFonts w:hint="eastAsia" w:ascii="Segoe UI" w:hAnsi="Segoe UI" w:cs="Segoe UI"/>
          <w:color w:val="333333"/>
          <w:kern w:val="0"/>
        </w:rPr>
        <w:t>电子</w:t>
      </w:r>
      <w:r>
        <w:rPr>
          <w:rFonts w:ascii="Segoe UI" w:hAnsi="Segoe UI" w:cs="Segoe UI"/>
          <w:color w:val="333333"/>
          <w:kern w:val="0"/>
        </w:rPr>
        <w:t>邮箱，传真至010-58800134，</w:t>
      </w:r>
      <w:r>
        <w:rPr>
          <w:rFonts w:hint="eastAsia" w:ascii="Segoe UI" w:hAnsi="Segoe UI" w:cs="Segoe UI"/>
          <w:color w:val="333333"/>
          <w:kern w:val="0"/>
        </w:rPr>
        <w:t>如需</w:t>
      </w:r>
      <w:r>
        <w:rPr>
          <w:rFonts w:ascii="Segoe UI" w:hAnsi="Segoe UI" w:cs="Segoe UI"/>
          <w:color w:val="333333"/>
          <w:kern w:val="0"/>
        </w:rPr>
        <w:t>人工咨询</w:t>
      </w:r>
      <w:r>
        <w:rPr>
          <w:rFonts w:hint="eastAsia" w:ascii="Segoe UI" w:hAnsi="Segoe UI" w:cs="Segoe UI"/>
          <w:color w:val="333333"/>
          <w:kern w:val="0"/>
        </w:rPr>
        <w:t>，请拨打</w:t>
      </w:r>
      <w:r>
        <w:rPr>
          <w:rFonts w:ascii="Segoe UI" w:hAnsi="Segoe UI" w:cs="Segoe UI"/>
          <w:color w:val="333333"/>
          <w:kern w:val="0"/>
        </w:rPr>
        <w:t>010-58800171。</w:t>
      </w:r>
    </w:p>
    <w:p>
      <w:pPr>
        <w:widowControl/>
        <w:shd w:val="clear" w:color="auto" w:fill="FFFFFF"/>
        <w:spacing w:after="150"/>
        <w:jc w:val="left"/>
        <w:rPr>
          <w:rFonts w:ascii="Segoe UI" w:hAnsi="Segoe UI" w:cs="Segoe UI"/>
          <w:color w:val="333333"/>
          <w:kern w:val="0"/>
        </w:rPr>
      </w:pPr>
    </w:p>
    <w:p>
      <w:pPr>
        <w:pStyle w:val="4"/>
        <w:spacing w:before="156" w:beforeLines="50" w:after="0" w:line="360" w:lineRule="auto"/>
        <w:rPr>
          <w:rFonts w:ascii="宋体" w:hAnsi="宋体"/>
        </w:rPr>
      </w:pPr>
      <w:r>
        <w:rPr>
          <w:rFonts w:hint="eastAsia" w:ascii="宋体" w:hAnsi="宋体"/>
        </w:rPr>
        <w:t>申请人登录申报系统</w:t>
      </w:r>
    </w:p>
    <w:p>
      <w:pPr>
        <w:ind w:firstLine="420" w:firstLineChars="200"/>
      </w:pPr>
      <w:r>
        <w:rPr>
          <w:rFonts w:hint="eastAsia"/>
        </w:rPr>
        <w:t>在登录页面，申请人正确填写自己注册的账号和密码，拖动滑块补全拼图，点击</w:t>
      </w:r>
      <w:r>
        <w:drawing>
          <wp:inline distT="0" distB="0" distL="0" distR="0">
            <wp:extent cx="514350" cy="228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769" cy="2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按钮完成登录。</w:t>
      </w:r>
    </w:p>
    <w:p>
      <w:r>
        <w:drawing>
          <wp:inline distT="0" distB="0" distL="0" distR="0">
            <wp:extent cx="2120265" cy="14859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9643" cy="14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drawing>
          <wp:inline distT="0" distB="0" distL="0" distR="0">
            <wp:extent cx="1973580" cy="1465580"/>
            <wp:effectExtent l="0" t="0" r="762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3106" cy="14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登录成功，您将看到完善个人身份信息弹窗界面，请您补齐弹出窗口中所空缺的信息以完善个人身份信息，点击</w:t>
      </w:r>
      <w:r>
        <w:drawing>
          <wp:inline distT="0" distB="0" distL="0" distR="0">
            <wp:extent cx="308610" cy="170815"/>
            <wp:effectExtent l="0" t="0" r="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292" cy="1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按钮：</w:t>
      </w:r>
    </w:p>
    <w:p>
      <w:r>
        <w:drawing>
          <wp:inline distT="0" distB="0" distL="0" distR="0">
            <wp:extent cx="5274310" cy="2414905"/>
            <wp:effectExtent l="0" t="0" r="2540" b="444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完善个人身份信息后，您将看到业务平台界面，如下：</w:t>
      </w:r>
    </w:p>
    <w:p>
      <w:r>
        <w:drawing>
          <wp:inline distT="0" distB="0" distL="0" distR="0">
            <wp:extent cx="5274310" cy="261747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8649" cy="26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在业务平台页面中，您可以看到导航栏、个人中心、业务办理记录及教师资格三大业务模块：教师资格认定、教师资格定期注册、证书补发换发。</w:t>
      </w:r>
    </w:p>
    <w:p>
      <w:pPr>
        <w:ind w:firstLine="420" w:firstLineChars="200"/>
      </w:pPr>
      <w:r>
        <w:rPr>
          <w:rFonts w:hint="eastAsia"/>
        </w:rPr>
        <w:t>在业务办理前，请在在导航栏中，点击</w:t>
      </w:r>
      <w:r>
        <w:drawing>
          <wp:inline distT="0" distB="0" distL="0" distR="0">
            <wp:extent cx="802005" cy="13843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7915" cy="16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按钮，进入个人信息中心进行本人信息的进一步完善，界面如下：</w:t>
      </w:r>
    </w:p>
    <w:p>
      <w:pPr>
        <w:ind w:firstLine="420" w:firstLineChars="200"/>
      </w:pPr>
      <w:r>
        <w:drawing>
          <wp:inline distT="0" distB="0" distL="0" distR="0">
            <wp:extent cx="5274310" cy="269367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3806" cy="26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在此页面中包含六个模块：个人身份信息、教师资格考试信息、普通话证书信息、学历学籍信息、学位证书信息、教师资格证书信息。</w:t>
      </w:r>
    </w:p>
    <w:p>
      <w:pPr>
        <w:ind w:firstLine="420" w:firstLineChars="200"/>
      </w:pPr>
      <w:r>
        <w:rPr>
          <w:rFonts w:hint="eastAsia"/>
        </w:rPr>
        <w:t>（a）个人身份信息</w:t>
      </w:r>
    </w:p>
    <w:p>
      <w:pPr>
        <w:ind w:firstLine="630" w:firstLineChars="300"/>
      </w:pPr>
      <w:r>
        <w:rPr>
          <w:rFonts w:hint="eastAsia"/>
        </w:rPr>
        <w:t>此模块下您按照页面提示，可以修改个人身份信息、修改密码、修改手机号码。</w:t>
      </w:r>
    </w:p>
    <w:p>
      <w:pPr>
        <w:ind w:firstLine="420"/>
      </w:pPr>
      <w:r>
        <w:rPr>
          <w:rFonts w:hint="eastAsia"/>
        </w:rPr>
        <w:t>（b）教师资格考试信息</w:t>
      </w:r>
    </w:p>
    <w:p>
      <w:pPr>
        <w:ind w:firstLine="420"/>
      </w:pPr>
      <w:r>
        <w:rPr>
          <w:rFonts w:hint="eastAsia"/>
        </w:rPr>
        <w:t>如果您是参加国家教师资格考试且成绩合格的申请人，此处将呈现您的考试合格信息。</w:t>
      </w:r>
    </w:p>
    <w:p>
      <w:pPr>
        <w:ind w:firstLine="420"/>
      </w:pPr>
      <w:r>
        <w:rPr>
          <w:rFonts w:hint="eastAsia"/>
        </w:rPr>
        <w:t>（c）普通话证书信息</w:t>
      </w:r>
    </w:p>
    <w:p>
      <w:pPr>
        <w:ind w:firstLine="420" w:firstLineChars="200"/>
      </w:pPr>
      <w:r>
        <w:rPr>
          <w:rFonts w:hint="eastAsia"/>
        </w:rPr>
        <w:t>在此模块下点击</w:t>
      </w:r>
      <w:r>
        <w:drawing>
          <wp:inline distT="0" distB="0" distL="0" distR="0">
            <wp:extent cx="288925" cy="169545"/>
            <wp:effectExtent l="0" t="0" r="0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按钮，按照右侧的操作步骤进行证书核验，</w:t>
      </w:r>
      <w:r>
        <w:t>在“核验证书”类型下，输入证书编号，点击</w:t>
      </w:r>
      <w:r>
        <w:drawing>
          <wp:inline distT="0" distB="0" distL="0" distR="0">
            <wp:extent cx="302895" cy="212090"/>
            <wp:effectExtent l="0" t="0" r="190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，系统将在全国普通话信息库中获取相关信息。如果核验不到信息，请检查当前核验的信息是否与普通话证书信息中的"姓名、证件号码、证书编号"是否一致；如果检查无误后，仍然核验不到的证书信息，请选择“录入证书”类型，补全相关信息并上传对应的电子版证书。</w:t>
      </w:r>
      <w:r>
        <w:rPr>
          <w:rFonts w:hint="eastAsia"/>
        </w:rPr>
        <w:t>核验完成和添加完成在普通话证书信息目录下都会添加一条记录。</w:t>
      </w:r>
    </w:p>
    <w:p>
      <w:r>
        <w:drawing>
          <wp:inline distT="0" distB="0" distL="0" distR="0">
            <wp:extent cx="5269230" cy="2182495"/>
            <wp:effectExtent l="0" t="0" r="7620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5922" cy="22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（d）学位证书信息</w:t>
      </w:r>
    </w:p>
    <w:p>
      <w:pPr>
        <w:ind w:firstLine="420" w:firstLineChars="200"/>
      </w:pPr>
      <w:r>
        <w:t>根据您学位证书上的真实信息，补齐本页面上所空缺的信息。</w:t>
      </w:r>
    </w:p>
    <w:p>
      <w:r>
        <w:drawing>
          <wp:inline distT="0" distB="0" distL="0" distR="0">
            <wp:extent cx="5273040" cy="2326005"/>
            <wp:effectExtent l="0" t="0" r="381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77" cy="23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（e）学历学籍信息</w:t>
      </w:r>
    </w:p>
    <w:p>
      <w:pPr>
        <w:ind w:firstLine="420" w:firstLineChars="200"/>
      </w:pPr>
      <w:r>
        <w:rPr>
          <w:rFonts w:hint="eastAsia"/>
        </w:rPr>
        <w:t>在此模块下点击</w:t>
      </w:r>
      <w:r>
        <w:drawing>
          <wp:inline distT="0" distB="0" distL="0" distR="0">
            <wp:extent cx="288925" cy="169545"/>
            <wp:effectExtent l="0" t="0" r="0" b="19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按钮，按照右侧的操作步骤进行证书核验，</w:t>
      </w:r>
      <w:r>
        <w:t>在“核验学历”类型下，输入证书编号，点击</w:t>
      </w:r>
      <w:r>
        <w:drawing>
          <wp:inline distT="0" distB="0" distL="0" distR="0">
            <wp:extent cx="302895" cy="212090"/>
            <wp:effectExtent l="0" t="0" r="190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'按钮，系统将在全国学历信息库中获取相关信息。如果核验不到信息，请检查当前核验的信息是否与学历证书信息中的"姓名、证件号码、证书编号"是否一致；如果检查无误后，仍然核验不到的证书信息，请选择“无法核验的学历”类型，补全相关信息并上传对应的电子版证书。如您所持有的学历为港澳台地区学历或者境外留学学历，请选择相应核验类型进行操作。</w:t>
      </w:r>
      <w:r>
        <w:rPr>
          <w:rFonts w:hint="eastAsia"/>
        </w:rPr>
        <w:t>核验完成和添加完成在学历证书信息目录下都会添加一条记录。</w:t>
      </w:r>
    </w:p>
    <w:p>
      <w:r>
        <w:drawing>
          <wp:inline distT="0" distB="0" distL="0" distR="0">
            <wp:extent cx="5273675" cy="2003425"/>
            <wp:effectExtent l="0" t="0" r="317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1424" cy="20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学籍信息将在认定报名过程中自行同步，如果同步失败，请自行添加学籍信息，如果添加信息错误，请在点击</w:t>
      </w:r>
      <w:r>
        <w:drawing>
          <wp:inline distT="0" distB="0" distL="0" distR="0">
            <wp:extent cx="311150" cy="17462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859" cy="19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按钮删除。</w:t>
      </w:r>
    </w:p>
    <w:p>
      <w:pPr>
        <w:ind w:firstLine="420" w:firstLineChars="200"/>
      </w:pPr>
      <w:r>
        <w:rPr>
          <w:rFonts w:hint="eastAsia"/>
        </w:rPr>
        <w:t>（f）教师资格证信息</w:t>
      </w:r>
    </w:p>
    <w:p>
      <w:pPr>
        <w:ind w:firstLine="420" w:firstLineChars="200"/>
      </w:pPr>
      <w:r>
        <w:rPr>
          <w:rFonts w:hint="eastAsia"/>
        </w:rPr>
        <w:t>如果您已经有认定过的教师资格证，教师资格证目录下将有该证书的认定信息。</w:t>
      </w:r>
    </w:p>
    <w:p>
      <w:r>
        <w:drawing>
          <wp:inline distT="0" distB="0" distL="0" distR="0">
            <wp:extent cx="5274310" cy="947420"/>
            <wp:effectExtent l="0" t="0" r="2540" b="50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spacing w:before="156" w:beforeLines="50" w:after="0" w:line="360" w:lineRule="auto"/>
        <w:rPr>
          <w:rFonts w:ascii="宋体" w:hAnsi="宋体"/>
        </w:rPr>
      </w:pPr>
      <w:r>
        <w:rPr>
          <w:rFonts w:hint="eastAsia" w:ascii="宋体" w:hAnsi="宋体"/>
        </w:rPr>
        <w:t>业务办理</w:t>
      </w:r>
    </w:p>
    <w:p>
      <w:pPr>
        <w:pStyle w:val="5"/>
        <w:numPr>
          <w:ilvl w:val="0"/>
          <w:numId w:val="0"/>
        </w:numPr>
        <w:spacing w:before="156" w:beforeLines="50" w:after="0"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</w:rPr>
        <w:t>1</w:t>
      </w:r>
      <w:bookmarkEnd w:id="4"/>
      <w:r>
        <w:rPr>
          <w:rFonts w:hint="eastAsia" w:ascii="宋体" w:hAnsi="宋体" w:eastAsia="宋体"/>
          <w:lang w:val="en-US" w:eastAsia="zh-CN"/>
        </w:rPr>
        <w:t>.</w:t>
      </w:r>
      <w:r>
        <w:rPr>
          <w:rFonts w:hint="eastAsia" w:ascii="宋体" w:hAnsi="宋体" w:eastAsia="宋体"/>
        </w:rPr>
        <w:t>教师资格认定</w:t>
      </w:r>
    </w:p>
    <w:p>
      <w:pPr>
        <w:ind w:firstLine="420"/>
      </w:pPr>
      <w:r>
        <w:rPr>
          <w:rFonts w:hint="eastAsia"/>
        </w:rPr>
        <w:t>在业务平台页面下，选择教师资格认定业务模块</w:t>
      </w:r>
      <w:r>
        <w:drawing>
          <wp:inline distT="0" distB="0" distL="0" distR="0">
            <wp:extent cx="1842135" cy="466725"/>
            <wp:effectExtent l="0" t="0" r="571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4749" cy="5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drawing>
          <wp:inline distT="0" distB="0" distL="0" distR="0">
            <wp:extent cx="429895" cy="187960"/>
            <wp:effectExtent l="0" t="0" r="8255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按钮，仔细阅读教师资格认定申请人必读中的内容。</w:t>
      </w:r>
    </w:p>
    <w:p>
      <w:r>
        <w:drawing>
          <wp:inline distT="0" distB="0" distL="0" distR="0">
            <wp:extent cx="5274310" cy="1880235"/>
            <wp:effectExtent l="0" t="0" r="2540" b="571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阅读完毕后，请点击</w:t>
      </w:r>
      <w:r>
        <w:drawing>
          <wp:inline distT="0" distB="0" distL="0" distR="0">
            <wp:extent cx="582295" cy="142240"/>
            <wp:effectExtent l="0" t="0" r="825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按钮，返回业务平台，选择教师资格认定业务模块，点击</w:t>
      </w:r>
      <w:r>
        <w:drawing>
          <wp:inline distT="0" distB="0" distL="0" distR="0">
            <wp:extent cx="359410" cy="149225"/>
            <wp:effectExtent l="0" t="0" r="2540" b="317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按钮，请仔细阅读网上申报协议，阅读完毕，请勾选下方勾选框</w:t>
      </w:r>
      <w:r>
        <w:drawing>
          <wp:inline distT="0" distB="0" distL="0" distR="0">
            <wp:extent cx="887095" cy="15748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drawing>
          <wp:inline distT="0" distB="0" distL="0" distR="0">
            <wp:extent cx="5274310" cy="1985645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8415" cy="19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</w:t>
      </w:r>
      <w:r>
        <w:drawing>
          <wp:inline distT="0" distB="0" distL="0" distR="0">
            <wp:extent cx="316230" cy="177800"/>
            <wp:effectExtent l="0" t="0" r="762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进入填写身份信息页面，</w:t>
      </w:r>
    </w:p>
    <w:p>
      <w:pPr>
        <w:pStyle w:val="27"/>
        <w:numPr>
          <w:ilvl w:val="0"/>
          <w:numId w:val="3"/>
        </w:numPr>
        <w:ind w:firstLineChars="0"/>
      </w:pPr>
      <w:r>
        <w:rPr>
          <w:rFonts w:hint="eastAsia"/>
        </w:rPr>
        <w:t>首先请选择以何种身份参与教师资格认定，以国考合格身份参与认定，请选择本人名下考试合格证明信息；以非国考身份参与认定则不用选择。</w:t>
      </w:r>
    </w:p>
    <w:p>
      <w:pPr>
        <w:pStyle w:val="27"/>
        <w:numPr>
          <w:ilvl w:val="0"/>
          <w:numId w:val="3"/>
        </w:numPr>
        <w:ind w:firstLineChars="0"/>
      </w:pPr>
      <w:r>
        <w:rPr>
          <w:rFonts w:hint="eastAsia"/>
        </w:rPr>
        <w:t>其次选择本人名下普通话证书信息参与本次认定。</w:t>
      </w:r>
    </w:p>
    <w:p>
      <w:r>
        <w:drawing>
          <wp:inline distT="0" distB="0" distL="0" distR="0">
            <wp:extent cx="5274310" cy="2451735"/>
            <wp:effectExtent l="0" t="0" r="254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</w:pPr>
      <w:r>
        <w:rPr>
          <w:rFonts w:hint="eastAsia"/>
        </w:rPr>
        <w:t>如果您是非应届毕业生，请在</w:t>
      </w:r>
      <w:r>
        <w:drawing>
          <wp:inline distT="0" distB="0" distL="0" distR="0">
            <wp:extent cx="1711325" cy="188595"/>
            <wp:effectExtent l="0" t="0" r="3175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91498" cy="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处，选择否，并勾选相应的学历和学籍信息。</w:t>
      </w:r>
    </w:p>
    <w:p>
      <w:r>
        <w:drawing>
          <wp:inline distT="0" distB="0" distL="0" distR="0">
            <wp:extent cx="5274310" cy="1631315"/>
            <wp:effectExtent l="0" t="0" r="2540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4879" cy="16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如果您是应届毕业生，请在</w:t>
      </w:r>
      <w:r>
        <w:drawing>
          <wp:inline distT="0" distB="0" distL="0" distR="0">
            <wp:extent cx="1846580" cy="208915"/>
            <wp:effectExtent l="0" t="0" r="127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34514" cy="2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处，选择是，点击</w:t>
      </w:r>
      <w:r>
        <w:drawing>
          <wp:inline distT="0" distB="0" distL="0" distR="0">
            <wp:extent cx="425450" cy="161925"/>
            <wp:effectExtent l="0" t="0" r="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0362" cy="1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按钮，同步本人的学籍信息。</w:t>
      </w:r>
    </w:p>
    <w:p>
      <w:r>
        <w:drawing>
          <wp:inline distT="0" distB="0" distL="0" distR="0">
            <wp:extent cx="5274310" cy="1174115"/>
            <wp:effectExtent l="0" t="0" r="2540" b="698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98595" cy="11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如果同步未获取到学籍信息，请点击</w:t>
      </w:r>
      <w:r>
        <w:drawing>
          <wp:inline distT="0" distB="0" distL="0" distR="0">
            <wp:extent cx="425450" cy="15494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001" cy="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按钮，填写本人学籍信息，点击</w:t>
      </w:r>
      <w:r>
        <w:drawing>
          <wp:inline distT="0" distB="0" distL="0" distR="0">
            <wp:extent cx="323215" cy="170815"/>
            <wp:effectExtent l="0" t="0" r="635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3018" cy="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按钮，上传信息。</w:t>
      </w:r>
    </w:p>
    <w:p>
      <w:r>
        <w:drawing>
          <wp:inline distT="0" distB="0" distL="0" distR="0">
            <wp:extent cx="5274310" cy="945515"/>
            <wp:effectExtent l="0" t="0" r="2540" b="698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95546" cy="9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如果上传信息有误，需要到导航栏中，点击</w:t>
      </w:r>
      <w:r>
        <w:drawing>
          <wp:inline distT="0" distB="0" distL="0" distR="0">
            <wp:extent cx="676275" cy="110490"/>
            <wp:effectExtent l="0" t="0" r="952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43815" cy="1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按钮，再点击</w:t>
      </w:r>
      <w:r>
        <w:drawing>
          <wp:inline distT="0" distB="0" distL="0" distR="0">
            <wp:extent cx="617220" cy="133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2234" cy="1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按钮，可以在此页面中，点击</w:t>
      </w:r>
      <w:r>
        <w:drawing>
          <wp:inline distT="0" distB="0" distL="0" distR="0">
            <wp:extent cx="267970" cy="1536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17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按钮进行删除后，在教师资格认定报名过程中新增学籍信息。</w:t>
      </w:r>
    </w:p>
    <w:p>
      <w:r>
        <w:drawing>
          <wp:inline distT="0" distB="0" distL="0" distR="0">
            <wp:extent cx="5274310" cy="1080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drawing>
          <wp:inline distT="0" distB="0" distL="0" distR="0">
            <wp:extent cx="371475" cy="195580"/>
            <wp:effectExtent l="0" t="0" r="952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按钮，填写选择认定机构信息，根据本人实际情况选择认定所在地信息、认定机构信息及确认点信息，点击</w:t>
      </w:r>
      <w:r>
        <w:drawing>
          <wp:inline distT="0" distB="0" distL="0" distR="0">
            <wp:extent cx="371475" cy="195580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按钮，看到填写认定信息。</w:t>
      </w:r>
    </w:p>
    <w:p>
      <w:r>
        <w:drawing>
          <wp:inline distT="0" distB="0" distL="0" distR="0">
            <wp:extent cx="5274310" cy="3267710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</w:rPr>
        <w:t>在填写认定信息页面下，根据实际情况填写本人的认定信息，并上传个人</w:t>
      </w:r>
      <w:r>
        <w:rPr>
          <w:color w:val="333333"/>
          <w:shd w:val="clear" w:color="auto" w:fill="FFFFFF"/>
        </w:rPr>
        <w:t>近期本人1寸免冠正面证件照（须与系统中上传的电子照片为同一底版）</w:t>
      </w:r>
      <w:r>
        <w:rPr>
          <w:rFonts w:hint="eastAsia"/>
          <w:color w:val="333333"/>
          <w:shd w:val="clear" w:color="auto" w:fill="FFFFFF"/>
        </w:rPr>
        <w:t>。</w:t>
      </w:r>
    </w:p>
    <w:p>
      <w:pPr>
        <w:pStyle w:val="27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请点击《个人承诺书》链接，下载《个人承诺书》并完成其要求操作后，点击左侧“点击上传”，上传完整图片；利用“选择框”将个人承诺书图片中虚线框中的内容完整选择后，点击“上传”按钮；</w:t>
      </w:r>
    </w:p>
    <w:p>
      <w:pPr>
        <w:pStyle w:val="27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选择证书领取方式，如果采取邮寄方式，请填写收件人信息。</w:t>
      </w:r>
    </w:p>
    <w:p>
      <w:pPr>
        <w:pStyle w:val="27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根据个人实际情况填写个人简历信息。</w:t>
      </w:r>
    </w:p>
    <w:p>
      <w:pPr>
        <w:ind w:left="420"/>
      </w:pPr>
      <w:r>
        <w:drawing>
          <wp:inline distT="0" distB="0" distL="0" distR="0">
            <wp:extent cx="4749800" cy="200787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25707" cy="21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2247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完成后点击</w:t>
      </w:r>
      <w:r>
        <w:drawing>
          <wp:inline distT="0" distB="0" distL="0" distR="0">
            <wp:extent cx="309245" cy="165735"/>
            <wp:effectExtent l="0" t="0" r="0" b="571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按钮，看到确认信息页面，请仔细核对信息，如有错误，请及时更改，如确认无误，点击</w:t>
      </w:r>
      <w:r>
        <w:drawing>
          <wp:inline distT="0" distB="0" distL="0" distR="0">
            <wp:extent cx="309245" cy="165735"/>
            <wp:effectExtent l="0" t="0" r="0" b="57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按钮，看到提交信息页面。</w:t>
      </w:r>
    </w:p>
    <w:p>
      <w:pPr>
        <w:rPr>
          <w:color w:val="333333"/>
          <w:shd w:val="clear" w:color="auto" w:fill="FFFFFF"/>
        </w:rPr>
      </w:pPr>
      <w:r>
        <w:drawing>
          <wp:inline distT="0" distB="0" distL="0" distR="0">
            <wp:extent cx="5274310" cy="154940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在提交信息页面，如选择的是不同意，点击</w:t>
      </w:r>
      <w:r>
        <w:drawing>
          <wp:inline distT="0" distB="0" distL="0" distR="0">
            <wp:extent cx="313690" cy="179705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>
        <w:drawing>
          <wp:inline distT="0" distB="0" distL="0" distR="0">
            <wp:extent cx="313690" cy="17970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按钮，您将完成本次报名。</w:t>
      </w:r>
    </w:p>
    <w:p>
      <w:pPr>
        <w:rPr>
          <w:color w:val="333333"/>
          <w:shd w:val="clear" w:color="auto" w:fill="FFFFFF"/>
        </w:rPr>
      </w:pPr>
    </w:p>
    <w:p>
      <w:pPr>
        <w:rPr>
          <w:color w:val="333333"/>
          <w:shd w:val="clear" w:color="auto" w:fill="FFFFFF"/>
        </w:rPr>
      </w:pPr>
    </w:p>
    <w:p>
      <w:pPr>
        <w:numPr>
          <w:ilvl w:val="0"/>
          <w:numId w:val="4"/>
        </w:numPr>
        <w:rPr>
          <w:rFonts w:hint="eastAsia" w:ascii="宋体" w:hAnsi="宋体" w:eastAsia="宋体" w:cs="宋体"/>
          <w:b/>
          <w:bCs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sz w:val="28"/>
          <w:szCs w:val="28"/>
          <w:shd w:val="clear" w:color="auto" w:fill="FFFFFF"/>
          <w:lang w:val="en-US" w:eastAsia="zh-CN"/>
        </w:rPr>
        <w:t>注意：</w:t>
      </w:r>
    </w:p>
    <w:p>
      <w:pPr>
        <w:numPr>
          <w:ilvl w:val="0"/>
          <w:numId w:val="0"/>
        </w:numPr>
        <w:ind w:firstLine="630" w:firstLineChars="300"/>
        <w:rPr>
          <w:rFonts w:hint="eastAsia"/>
          <w:color w:val="333333"/>
          <w:shd w:val="clear" w:color="auto" w:fill="FFFFFF"/>
        </w:rPr>
      </w:pPr>
      <w:r>
        <w:rPr>
          <w:rFonts w:hint="eastAsia" w:ascii="宋体" w:hAnsi="宋体" w:cs="宋体"/>
          <w:b w:val="0"/>
          <w:bCs w:val="0"/>
          <w:color w:val="333333"/>
          <w:sz w:val="21"/>
          <w:szCs w:val="21"/>
          <w:shd w:val="clear" w:color="auto" w:fill="FFFFFF"/>
          <w:lang w:val="en-US" w:eastAsia="zh-CN"/>
        </w:rPr>
        <w:t>（a）</w:t>
      </w:r>
      <w:r>
        <w:rPr>
          <w:rFonts w:hint="eastAsia"/>
          <w:color w:val="333333"/>
          <w:shd w:val="clear" w:color="auto" w:fill="FFFFFF"/>
        </w:rPr>
        <w:t>通过内蒙古自治区统一组织的教师资格教育学、教育心理学考试，并取得两科《合格证书》，且在有效期内。</w:t>
      </w:r>
    </w:p>
    <w:p>
      <w:pPr>
        <w:ind w:firstLine="630" w:firstLineChars="300"/>
        <w:rPr>
          <w:rFonts w:hint="eastAsia"/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  <w:lang w:val="en-US" w:eastAsia="zh-CN"/>
        </w:rPr>
        <w:t>（b）</w:t>
      </w:r>
      <w:r>
        <w:rPr>
          <w:rFonts w:hint="eastAsia"/>
          <w:color w:val="333333"/>
          <w:shd w:val="clear" w:color="auto" w:fill="FFFFFF"/>
        </w:rPr>
        <w:t>、通过国家中小学教师资格考试，笔试科目合格，且在有效期内，可参加我区面试考核。</w:t>
      </w:r>
    </w:p>
    <w:p>
      <w:pPr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 xml:space="preserve">       以上两类人员，进入报名通道后，选择非全国统一考试（含免考）选项进入。</w:t>
      </w:r>
    </w:p>
    <w:p>
      <w:pPr>
        <w:rPr>
          <w:color w:val="333333"/>
          <w:shd w:val="clear" w:color="auto" w:fill="FFFFFF"/>
        </w:rPr>
      </w:pPr>
    </w:p>
    <w:p>
      <w:pPr>
        <w:rPr>
          <w:color w:val="333333"/>
          <w:shd w:val="clear" w:color="auto" w:fill="FFFFFF"/>
        </w:rPr>
      </w:pPr>
    </w:p>
    <w:p>
      <w:pPr>
        <w:widowControl/>
        <w:jc w:val="left"/>
        <w:rPr>
          <w:rFonts w:hint="eastAsia"/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509"/>
    <w:multiLevelType w:val="multilevel"/>
    <w:tmpl w:val="02953509"/>
    <w:lvl w:ilvl="0" w:tentative="0">
      <w:start w:val="1"/>
      <w:numFmt w:val="chineseCountingThousand"/>
      <w:pStyle w:val="2"/>
      <w:lvlText w:val="第%1部分"/>
      <w:lvlJc w:val="left"/>
      <w:pPr>
        <w:tabs>
          <w:tab w:val="left" w:pos="425"/>
        </w:tabs>
        <w:ind w:left="425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  <w:outline w:val="0"/>
        <w:shadow w:val="0"/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0"/>
        </w:tabs>
        <w:ind w:left="0" w:firstLine="0"/>
      </w:pPr>
      <w:rPr>
        <w:rFonts w:hint="eastAsia" w:ascii="宋体" w:hAnsi="宋体"/>
        <w:b/>
        <w:i w:val="0"/>
        <w:caps w:val="0"/>
        <w:smallCaps w:val="0"/>
        <w:strike w:val="0"/>
        <w:outline w:val="0"/>
        <w:shadow w:val="0"/>
        <w:spacing w:val="0"/>
        <w:sz w:val="32"/>
        <w:u w:val="none"/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 w:tentative="0">
      <w:start w:val="1"/>
      <w:numFmt w:val="decimal"/>
      <w:pStyle w:val="6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489302BD"/>
    <w:multiLevelType w:val="multilevel"/>
    <w:tmpl w:val="489302BD"/>
    <w:lvl w:ilvl="0" w:tentative="0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82D2E8"/>
    <w:multiLevelType w:val="singleLevel"/>
    <w:tmpl w:val="7382D2E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C175AC7"/>
    <w:multiLevelType w:val="multilevel"/>
    <w:tmpl w:val="7C175AC7"/>
    <w:lvl w:ilvl="0" w:tentative="0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26DFA"/>
    <w:rsid w:val="000323C2"/>
    <w:rsid w:val="00043DD8"/>
    <w:rsid w:val="00060903"/>
    <w:rsid w:val="000D09BD"/>
    <w:rsid w:val="000F5AE4"/>
    <w:rsid w:val="00136261"/>
    <w:rsid w:val="00171C0E"/>
    <w:rsid w:val="00173266"/>
    <w:rsid w:val="001B2325"/>
    <w:rsid w:val="001F5860"/>
    <w:rsid w:val="00223BE0"/>
    <w:rsid w:val="00226FE4"/>
    <w:rsid w:val="002430A1"/>
    <w:rsid w:val="00254994"/>
    <w:rsid w:val="00257761"/>
    <w:rsid w:val="002604FF"/>
    <w:rsid w:val="002751FF"/>
    <w:rsid w:val="00280E2D"/>
    <w:rsid w:val="002E087A"/>
    <w:rsid w:val="00363A89"/>
    <w:rsid w:val="003A2962"/>
    <w:rsid w:val="003B2C06"/>
    <w:rsid w:val="003C5A7C"/>
    <w:rsid w:val="003C6F36"/>
    <w:rsid w:val="003D0593"/>
    <w:rsid w:val="00410BBC"/>
    <w:rsid w:val="004749D2"/>
    <w:rsid w:val="00485C3E"/>
    <w:rsid w:val="004C1C55"/>
    <w:rsid w:val="004F0F74"/>
    <w:rsid w:val="004F7BE9"/>
    <w:rsid w:val="00511FD8"/>
    <w:rsid w:val="00514BAB"/>
    <w:rsid w:val="005D2FD6"/>
    <w:rsid w:val="00615FFE"/>
    <w:rsid w:val="0064430D"/>
    <w:rsid w:val="00651413"/>
    <w:rsid w:val="006916B7"/>
    <w:rsid w:val="006C047C"/>
    <w:rsid w:val="006C3F6C"/>
    <w:rsid w:val="006E4D4B"/>
    <w:rsid w:val="00724111"/>
    <w:rsid w:val="00787919"/>
    <w:rsid w:val="007A243C"/>
    <w:rsid w:val="008601ED"/>
    <w:rsid w:val="0087300C"/>
    <w:rsid w:val="00886820"/>
    <w:rsid w:val="008A4781"/>
    <w:rsid w:val="008F4AE8"/>
    <w:rsid w:val="00927CDE"/>
    <w:rsid w:val="00937D1C"/>
    <w:rsid w:val="00987D75"/>
    <w:rsid w:val="009F1034"/>
    <w:rsid w:val="00A02573"/>
    <w:rsid w:val="00A22CDF"/>
    <w:rsid w:val="00A33913"/>
    <w:rsid w:val="00A43CD6"/>
    <w:rsid w:val="00A562B7"/>
    <w:rsid w:val="00A81B57"/>
    <w:rsid w:val="00A930BA"/>
    <w:rsid w:val="00AA142A"/>
    <w:rsid w:val="00AF5530"/>
    <w:rsid w:val="00B561A1"/>
    <w:rsid w:val="00BD71BD"/>
    <w:rsid w:val="00BE2EA5"/>
    <w:rsid w:val="00C67687"/>
    <w:rsid w:val="00C82672"/>
    <w:rsid w:val="00C9274F"/>
    <w:rsid w:val="00CA7710"/>
    <w:rsid w:val="00D02E94"/>
    <w:rsid w:val="00D22BAD"/>
    <w:rsid w:val="00D54633"/>
    <w:rsid w:val="00D56D0E"/>
    <w:rsid w:val="00D82EAF"/>
    <w:rsid w:val="00E46CEE"/>
    <w:rsid w:val="00E73DA3"/>
    <w:rsid w:val="00E768BA"/>
    <w:rsid w:val="00EE080C"/>
    <w:rsid w:val="00EF7437"/>
    <w:rsid w:val="00F12DE5"/>
    <w:rsid w:val="00F23F5D"/>
    <w:rsid w:val="00F43FD5"/>
    <w:rsid w:val="00F45909"/>
    <w:rsid w:val="00FA5A6B"/>
    <w:rsid w:val="00FC06F7"/>
    <w:rsid w:val="00FD4F68"/>
    <w:rsid w:val="00FE3FFA"/>
    <w:rsid w:val="0EBF69EC"/>
    <w:rsid w:val="7A57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3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0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4">
    <w:name w:val="页眉 字符"/>
    <w:basedOn w:val="13"/>
    <w:link w:val="10"/>
    <w:qFormat/>
    <w:uiPriority w:val="99"/>
    <w:rPr>
      <w:sz w:val="18"/>
      <w:szCs w:val="18"/>
    </w:rPr>
  </w:style>
  <w:style w:type="character" w:customStyle="1" w:styleId="15">
    <w:name w:val="页脚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标题 1 字符"/>
    <w:basedOn w:val="1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7">
    <w:name w:val="标题 2 字符"/>
    <w:basedOn w:val="1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3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9">
    <w:name w:val="标题 4 字符"/>
    <w:basedOn w:val="13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3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1">
    <w:name w:val="标题 6 字符"/>
    <w:basedOn w:val="13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2">
    <w:name w:val="标题 1 字符1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3">
    <w:name w:val="标题 3 字符1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4">
    <w:name w:val="标题 4 字符1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25">
    <w:name w:val="标题 2 字符1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6">
    <w:name w:val="批注框文本 字符"/>
    <w:basedOn w:val="13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8" Type="http://schemas.openxmlformats.org/officeDocument/2006/relationships/fontTable" Target="fontTable.xml"/><Relationship Id="rId67" Type="http://schemas.openxmlformats.org/officeDocument/2006/relationships/customXml" Target="../customXml/item2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FC2FC1-84B3-4FD8-8AD3-E44C59DAEF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530</Words>
  <Characters>3025</Characters>
  <Lines>25</Lines>
  <Paragraphs>7</Paragraphs>
  <TotalTime>1793</TotalTime>
  <ScaleCrop>false</ScaleCrop>
  <LinksUpToDate>false</LinksUpToDate>
  <CharactersWithSpaces>3548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2019-03-12T03:53:00Z</dcterms:created>
  <dc:creator>hua wang</dc:creator>
  <cp:lastModifiedBy>50519</cp:lastModifiedBy>
  <dcterms:modified xsi:type="dcterms:W3CDTF">2019-05-28T01:02:54Z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