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赤峰市中小学教师资格认定机构联系方式</w:t>
      </w:r>
    </w:p>
    <w:tbl>
      <w:tblPr>
        <w:tblStyle w:val="2"/>
        <w:tblW w:w="9224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70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认定机构名称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赤峰市教育局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0476-8825147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赤峰市新城区大明街支二路，赤峰市教育局四楼419室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克什克腾旗教育和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科技局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0476-5221707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克什克腾旗经棚镇解放路中段，克什克腾旗教育和科技局二楼206室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林西县教育和科技局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</w:t>
            </w:r>
            <w:r>
              <w:rPr>
                <w:rFonts w:ascii="仿宋" w:hAnsi="仿宋" w:eastAsia="仿宋"/>
                <w:szCs w:val="21"/>
              </w:rPr>
              <w:t>5803969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林西县林西镇林西大道北段72号，林西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教育和科技局二楼207室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阿鲁科尔沁旗教育局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0476-7235729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阿鲁科尔沁旗新区天元大街62号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阿旗教育局二楼201室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巴林左旗教育局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0476-7862696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巴林左旗林东镇西城区振兴大街西段539号，巴林左旗教育局一楼人事档案室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巴林右旗教育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和科技局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0476-6230599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巴林右旗大板镇巴林路南段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巴林右旗教育和科技局804室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翁牛特旗教育局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0476-6360360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翁牛特旗乌丹镇清泉路南段，翁牛特旗党政综合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办公楼3号楼9楼905室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喀喇沁旗教育局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0476-5822236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喀喇沁旗锦山镇锦桥路100号，喀旗教育局二楼2004室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宁城县教育局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0476-4230070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宁城县哈河大街109号，宁城县政务服务中心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（教育局窗口）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敖汉旗教育局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0476-5902356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敖汉旗新惠镇新城区新州街70号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敖汉旗教育局四楼415室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松山区教育和科技局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0476-5867707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松山区广场路中段，松山区教育和科技局四楼406室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元宝山区教育局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0476-3510421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元宝山区平庄镇哈河街，元宝山区教育局三楼326室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红山区教育局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0476-8882322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红山区昭乌达路，红山区教育局10楼1020室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75725"/>
    <w:rsid w:val="1E275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2019-05-27T08:53:00Z</dcterms:created>
  <dc:creator>sgm</dc:creator>
  <cp:lastModifiedBy>sgm</cp:lastModifiedBy>
  <dcterms:modified xsi:type="dcterms:W3CDTF">2019-05-27T08:54:28Z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