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0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436"/>
        <w:gridCol w:w="695"/>
        <w:gridCol w:w="2768"/>
        <w:gridCol w:w="34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工作地点</w:t>
            </w:r>
          </w:p>
        </w:tc>
        <w:tc>
          <w:tcPr>
            <w:tcW w:w="2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岗位职责</w:t>
            </w:r>
          </w:p>
        </w:tc>
        <w:tc>
          <w:tcPr>
            <w:tcW w:w="34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0" w:hRule="atLeast"/>
          <w:tblCellSpacing w:w="0" w:type="dxa"/>
        </w:trPr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法律合规部员工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呼和浩特或北京</w:t>
            </w:r>
          </w:p>
        </w:tc>
        <w:tc>
          <w:tcPr>
            <w:tcW w:w="2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（一）负责对业务进行法律合规审查，对项目评审和运行过程中的相关法律问题出具分析评价意见；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（二）负责审核业务法律文本的合法性、合规性，审核各项评审会条件、交易结构在法律文本中的落实；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（三）负责及时收集、分析、评价、传达新颁布的法律、行政法规、部门规章、政策等规范性文件，并结合公司实际提出法律合规意见和建议；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（四）组织法律政策培训，推行公司法律合规理念和文化建设，独立组织或会同其他部门开展法律政策培训，为业务部门提供法律政策方面的咨询服务；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（五）为公司日常事务提供法律支持。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（六）完成交办的其他工作。</w:t>
            </w:r>
          </w:p>
        </w:tc>
        <w:tc>
          <w:tcPr>
            <w:tcW w:w="34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（一）学历要求：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（1）211、985、双一流高校全日制大学本科学历并取得经济、管理或法学学位；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（2）全日制硕士研究生及以上学历并取得经济、管理或法学学位，海外留学人员须有经教育部留学服务中心出具的《国外学历学位认证书》；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（3）以上（1）、（2）项符合其中之一即可。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（二）通过国家司法考试并取得资格证书；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（三）具有3年及以上法院、律所工作经验或信托、银行、证券等金融机构法务条线工作经验；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（四）熟悉国家相关金融法律和规章制度，熟悉金融投资等日常法律、司法解释及审判实践，熟悉日常法律事务管理要求，具有较强的法律专业能力；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（五）具有较强的口头及书面表达能力、良好的沟通协调能力，较丰富的诉讼和非诉讼事务的处理经验；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（六）年龄35周岁及以下，身体健康，无违法违纪记录；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（七）在金融机构法务线条工作中成绩突出者，可适当放宽年龄限制。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6" w:hRule="atLeast"/>
          <w:tblCellSpacing w:w="0" w:type="dxa"/>
        </w:trPr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董事会办公室（研究发展部）员工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呼和浩特或北京</w:t>
            </w:r>
          </w:p>
        </w:tc>
        <w:tc>
          <w:tcPr>
            <w:tcW w:w="2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（一）对信托行业进行深入调研和分析，跟踪行业发展动态及行业政策，撰写行业发展报告；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（二）对信托产品进行深入及前瞻性的研究，发掘产品创新机会，研究设计新业务品种，开发各类创新信托产品；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（三）及时撰写信息点评和行业政策分析等报告；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（四）完成交办的其他工作。</w:t>
            </w:r>
          </w:p>
        </w:tc>
        <w:tc>
          <w:tcPr>
            <w:tcW w:w="34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（一）学历要求：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（1）211、985、双一流高校全日制大学本科学历并取得经济、管理或法学学位；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（2）全日制硕士研究生及以上学历并取得经济、管理或法学学位，海外留学人员须有经教育部留学服务中心出具的《国外学历学位认证书》；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（3）以上（1）、（2）项符合其中之一即可。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（二）3年及以上信托、银行、证券等金融机构工作经验；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（三）具备较强的信息搜集能力、分析判断能力、沟通表达能力和良好的团队合作精神。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（四）年龄35周岁及以下，身体健康，无违法违纪记录；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（五）在金融机构相关线条工作中成绩突出者，可适当放宽年龄限制。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信托业务部员工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呼和浩特或北京</w:t>
            </w:r>
          </w:p>
        </w:tc>
        <w:tc>
          <w:tcPr>
            <w:tcW w:w="2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（一）积极开发信托业务客户，收集潜在客户信息和客户意见，对项目的方案设计提出合理化建议；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（二）开展信托计划的设计，在规定的时间内完成项目尽职调查、 材料制作等工作，根据有关法律法规制定信托业务合同和风 险声明书等文件；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（三）负责具体项目的市场调研与分析预测工作，以及公司业务的 全面推广。并根据市场调研结果，提出项目运行专业意见或研究报告；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（四）建立客户信息管理档案，对委托人的风险承受能力、投资偏好、资信状况等进行甄别，审查信托当事人的资格，关注信托财产的合法性；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（五）完成交办的其他工作。</w:t>
            </w:r>
          </w:p>
        </w:tc>
        <w:tc>
          <w:tcPr>
            <w:tcW w:w="34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（一）学历要求：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（1）211、985、双一流高校全日制大学本科学历并取得经济、管理或法学学位；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（2）全日制硕士研究生及以上学历并取得经济、管理或法学学位，海外留学人员须有经教育部留学服务中心出具的《国外学历学位认证书》；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（3）以上（1）、（2）项符合其中之一即可。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（二）具有信托、银行、证券等金融机构3年以上业务相关岗位工作经验；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（三）熟悉金融特别是信托等法律法规政策，有丰富的金融专业知识、企业财务分析知识，能够独立开展信托业务；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（四）具有一定的资源获取能力、市场拓展能力及项目策划能力；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（五）年龄35周岁及以下，身体健康，无违法违纪记录；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（六）具有信托公司相关岗位从业经历且业绩突出者，可适当放宽年龄及工作年限、学校等限制。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绿色信托业务部员工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呼和浩特或北京</w:t>
            </w:r>
          </w:p>
        </w:tc>
        <w:tc>
          <w:tcPr>
            <w:tcW w:w="2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（一）参与环境和社会风险品评估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（二）积极开发信托业务客户，收集潜在的能效、可再生资源和环保等绿色产业领域客户信息和客户意见，对项目的方案设计提出合理化建议；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（三）开展绿色信托计划的设计，在规定的时间内完成项目尽职调查、 材料制作等工作，根据有关法律法规制定信托业务合同和风险声明书等文件；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（四）负责具体绿色项目的市场调研与分析预测工作，并根据市场调研结果，提出项目运行专业意见或研究报告；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（五）建立客户信息管理档案，对委托人的风险承受能力、投资偏好、资信状况等进行甄别，审查信托当事人的资格，关注信托财产的合法性；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34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（六）完成交办的其他工作。</w:t>
            </w:r>
          </w:p>
        </w:tc>
        <w:tc>
          <w:tcPr>
            <w:tcW w:w="34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（一）学历要求：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（1）211、985、双一流高校全日制大学本科学历并取得经济、管理或法学学位；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（2）全日制硕士研究生及以上学历并取得经济、管理或法学学位，海外留学人员须有经教育部留学服务中心出具的《国外学历学位认证书》；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（3）以上（1）、（2）项符合其中之一即可。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（二）具有3年以上信托、证券、基金、商业银行等金融机构工作经验；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（三）对国家环境法规政策、不同环境认证标准和绿色金融产品相关产品有深入了解；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（四）熟悉金融、信托等法律法规政策，有丰富的金融专业知识、企业财务分析知识，有节能减排量核算工作经验，能够独立开展业务工作；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（五）具有一定的资源获取能力、市场拓展能力及项目策划能力；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（六）年龄35周岁及以下，身体健康，无违法违纪记录；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（七）具有金融机构相关岗位从业经历且业绩突出者，可适当放宽年龄及工作年限、学校等限制。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信息科技部员工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呼和浩特或北京</w:t>
            </w:r>
          </w:p>
        </w:tc>
        <w:tc>
          <w:tcPr>
            <w:tcW w:w="2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（一）负责公司信息系统规划、建设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（二）对信息系统运行维护、数据管理等。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（三）完成交办的其他工作。</w:t>
            </w:r>
          </w:p>
        </w:tc>
        <w:tc>
          <w:tcPr>
            <w:tcW w:w="34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（一）学历要求：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（1）211、985、双一流高校全日制大学本科学历计算机相关专业并取得学位；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（2）全日制硕士研究生及以上学历计算机相关专业并取学位，海外留学人员须有经教育部留学服务中心出具的《国外学历学位认证书》；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（3）以上（1）、（2）项符合其中之一即可。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（二）具有3年及以上信息科技相关工作经验。有金融行业信息科技相关工作经验或金融IT系统研发经验者优先；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熟悉各类主流操作系统的日常运维，能够熟练运用如Oracle、Mssql等数据库的SQL语言，能够熟练掌握JAVA或.NET平台的常用开发语言及开发工具，深入了解成熟开源框架，熟悉常用设计模式。掌握数据库相关开发技术，熟悉数据库设计规范，了解大数据量下数据库的优化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（四）具有较强的工作责任心，对新技术感兴趣，有钻研和开拓精神。具有良好的沟通和协调能力，严谨、细致、踏实的工作作风和积极主动的工作态度；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（五）年龄35周岁及以下，身体健康，无违法违纪记录；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（六）具有金融机构信息科技相关工作经验或金融科技公司中金融IT系统研发经验且工作成绩突出者，可适当放宽年龄限制。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6" w:hRule="atLeast"/>
          <w:tblCellSpacing w:w="0" w:type="dxa"/>
        </w:trPr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风险管理部员工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呼和浩特或北京</w:t>
            </w:r>
          </w:p>
        </w:tc>
        <w:tc>
          <w:tcPr>
            <w:tcW w:w="2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(  （一）贯彻执行法律法规、监管规定和公司信托业务风险管理各项政策制度，根据部门计划安排开展工作；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（二）参与风险管理相关制度的制定和完善；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（三）负责对项目的风险进行审查，客观、准确地评估和揭示项目风险，独立提出风险审查意见；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（四）参与对逾期项目的调查分析，提出有效化解风险的处置应对方案；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（五）列席业务会议，参与创新业务模式设计，为业务开展提供支持；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（六）完成交办的其他工作。</w:t>
            </w:r>
          </w:p>
        </w:tc>
        <w:tc>
          <w:tcPr>
            <w:tcW w:w="34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（一）学历要求：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（1）211、985、双一流高校全日制大学本科学历并取得经济、管理或法学学位；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（2）全日制硕士研究生及以上学历并取得经济、管理或法学学位，海外留学人员须有经教育部留学服务中心出具的《国外学历学位认证书》；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（3）以上（1）、（2）项符合其中之一即可。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（二）具有3年及以上金融机构风险管理、授信管理等相关工作经验；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（三）熟悉行业法律法规和监管规定，具备金融风险识别、分析、控制知识；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3. （四）年龄35周岁及以下，身体健康，无违法违纪记录；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  （五）在金融行业风险管理工作中成绩突出者，可适当放宽年龄限制。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信托事务管理部员工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呼和浩特</w:t>
            </w:r>
          </w:p>
        </w:tc>
        <w:tc>
          <w:tcPr>
            <w:tcW w:w="2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（一）负责信托项目的贷后、投后管理工作，监督、管理、检查信托项目中后期运作，及时发现存在的风险、问题，并提建议；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（二）负责信托业务投后事务运行管理工作，包括提前还款、抵质押变更以及其他存续期所需文件和事务性配合工作；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（三）完成交办的其他工作。</w:t>
            </w:r>
          </w:p>
        </w:tc>
        <w:tc>
          <w:tcPr>
            <w:tcW w:w="34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（一）学历要求：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（1）211、985、双一流高校全日制大学本科学历并取得经济、管理或法学学位；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（2）全日制硕士研究生及以上学历并取得经济、管理或法学学位，海外留学人员须有经教育部留学服务中心出具的《国外学历学位认证书》；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（3）以上（1）、（2）项符合其中之一即可。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（二）具备3年以上信托投后管理、银行贷后管理或金融资产管理工作经验；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（三）具有较好的统计、分析能力，以及相关报表编制和分析报告撰写能力；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（四）年龄35周岁及以下，身体健康，无违法违纪记录；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（五）在金融机构相关线条工作中成绩突出者，可适当放宽年龄等限制。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财富管理中心员工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呼和浩特或北京</w:t>
            </w:r>
          </w:p>
        </w:tc>
        <w:tc>
          <w:tcPr>
            <w:tcW w:w="2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（一）负责向客户提供财富管理咨询和资产配置建议等；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（二）负责参与组织、安排各项客户活动，包括投资者教育、消费者权益保护、上级监管部门要求的其他与消费者相关的活动；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（三）负责部门数据的统计工作；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（四）完成交办的其他工作。</w:t>
            </w:r>
          </w:p>
        </w:tc>
        <w:tc>
          <w:tcPr>
            <w:tcW w:w="34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（一）学历要求：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（1）211、985、双一流高校全日制大学本科学历并取得经济、管理或法学学位；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（2）全日制硕士研究生及以上学历并取得经济、管理或法学学位，海外留学人员须有经教育部留学服务中心出具的《国外学历学位认证书》；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（3）以上（1）、（2）项符合其中之一即可。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（二）具有3年及以上金融机构私人银行部、财富管理部门相关工作经验；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（三）有较丰富的高端客户资源，了解金融市场业务及各类金融产品；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（四）具备一定的经济、金融、理财、客服知识，能熟练运用办公软件；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（五）了解相关法律法规及金融相关政策法规，具有良好的合规意识，具有良好的团队协作精神和职业操守；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-2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（六）年龄35周岁及以下，身体健康，无违法违纪记录；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（七）客户资源丰富且在财富管理相关线条工作中业绩突出者，可适当放宽年龄、学校等限制。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固有业务部员工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呼和浩特或北京</w:t>
            </w:r>
          </w:p>
        </w:tc>
        <w:tc>
          <w:tcPr>
            <w:tcW w:w="2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（一）负责资本市场各类投资；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（二）负责对资本市场研究并形成投资分析报告及建议；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（三）完成交办的其他工作。</w:t>
            </w:r>
          </w:p>
        </w:tc>
        <w:tc>
          <w:tcPr>
            <w:tcW w:w="34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（一）学历要求：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（1）211、985、双一流高校全日制大学本科学历并取得经济、管理或法学学位；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（2）全日制硕士研究生及以上学历并取得经济、管理或法学学位，海外留学人员须有经教育部留学服务中心出具的《国外学历学位认证书》；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（3）以上（1）、（2）项符合其中之一即可。</w:t>
            </w:r>
            <w:r>
              <w:rPr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</w:rPr>
              <w:t>（二）具备3年以上银行、券商、基金管理公司、保险公司等资管部门工作经验；</w:t>
            </w:r>
            <w:r>
              <w:rPr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</w:rPr>
              <w:t>（三）具备进行市场调研，并形成各类宏观动态、行业动态、企业价值的投资研究报告的能力；</w:t>
            </w:r>
            <w:r>
              <w:rPr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</w:rPr>
              <w:t>（四）年龄35周岁以下，身体健康，具有良好的职业道德和思想政治素质，无违法违纪记录；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（五）在金融机构相关线条工作中成绩突出者，可适当放宽年龄限制。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</w:trPr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党委办公室员工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呼和浩特</w:t>
            </w:r>
          </w:p>
        </w:tc>
        <w:tc>
          <w:tcPr>
            <w:tcW w:w="2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（一）负责协助部门负责人开展公司党委组织、宣传、统战、群团等各项工作；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（二）负责公司党委办公室文秘工作，以及其他党委系列的工作任务，负责公司党务建设、宣传教育；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（三）负责协调工会、共青团工作;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（四）完成交办的其他工作。</w:t>
            </w:r>
          </w:p>
        </w:tc>
        <w:tc>
          <w:tcPr>
            <w:tcW w:w="34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（一）学历要求：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全日制高校文史哲类、经济、管理、法律等专业大学本科及以上学历；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（二）中共党员，具有3年以上党政机关、企事业单位或金融机构党务、办公室文秘工作经验；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(三) 熟悉党和国家路线、方针、政策和法规，具备较强的组织和沟通能力;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（四）具备较强的文字写作能力，熟悉公文撰写规范。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（五) 年龄35周岁及以下，身体健康，无违法违纪记录；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（六）在党务工作中成绩突出者，可适当放宽年龄及学历等限制。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</w:trPr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纪检监察室员工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呼和浩特</w:t>
            </w:r>
          </w:p>
        </w:tc>
        <w:tc>
          <w:tcPr>
            <w:tcW w:w="2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（一）负责开展党的纪律检查工作，维护党章党纪，督促检查党内法规和上级党组织有关规定在公司的贯彻执行情况，监督检查党风廉政建设责任制落实情况；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 接待、处理群众来信来访工作，在规定的职权范围内，检查处理党组织和党员干部的违法违纪行为；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（三）负责配合制定纪检监察工作有关规章制度、起草纪检监察相关文稿和纪检监察报表的统计上报工作；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（四）完成交办的其他工作。</w:t>
            </w:r>
          </w:p>
        </w:tc>
        <w:tc>
          <w:tcPr>
            <w:tcW w:w="34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（一）学历要求：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全日制高校法律、财会、文史哲类专业大学本科及以上学历；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（二）中共党员，具有3年以上党政机关、企事业单位或金融机构党务、纪检、办公室文秘工作经验；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(三) 熟悉党和国家路线、方针、政策和法规，具备较强的组织和沟通能力;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（四）具备较强的文字写作能力，熟悉公文撰写规范。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（五) 年龄35周岁及以下，身体健康，无违法违纪记录；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（六）在纪检工作中成绩突出者，可适当放宽年龄限制。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</w:trPr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资产保全部员工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呼和浩特</w:t>
            </w:r>
          </w:p>
        </w:tc>
        <w:tc>
          <w:tcPr>
            <w:tcW w:w="2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（一）负责协助不良资产处置相关制度的制定、修改及执行工作;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（二）负责不良资产相关的司法诉讼、仲裁处置;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（三）负责公司不良资产处置、核销工作;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（四）与法院、外部律所等机构保持良好的联系和沟通机制,定时对案件进行跟进以及案件的实时管理;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（五）完成交办的其他工作。</w:t>
            </w:r>
          </w:p>
        </w:tc>
        <w:tc>
          <w:tcPr>
            <w:tcW w:w="34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（一）学历要求：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（1）211、985、双一流高校全日制大学本科学历并取得经济、管理或法学学位；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（2）全日制硕士研究生及以上学历并取得经济、管理或法学学位，海外留学人员须有经教育部留学服务中心出具的《国外学历学位认证书》；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（3）以上（1）、（2）项符合其中之一即可。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（二）具有3年及以上法院、律所工作经验或信托、银行、资产管理公司等金融机构不良资产处置工作经验；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（三）熟悉国家相关金融法律和规章制度，熟悉金融投资等日常法律、司法解释及审判实践，熟悉日常法律事务管理要求，具有较强的不良资产处置能力；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（四）具有较强的口头及书面表达能力、良好的沟通协调能力；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（五）年龄35周岁及以下，身体健康，无违法违纪记录；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（六）在金融机构相关线条工作中成绩突出者，可适当放宽年龄限制。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</w:trPr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监事会办公室（审计部）员工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呼和浩特</w:t>
            </w:r>
          </w:p>
        </w:tc>
        <w:tc>
          <w:tcPr>
            <w:tcW w:w="2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（一）负责协助拟定并完善内部审计制度和流程，制定审计计划和审计预算；</w:t>
            </w:r>
            <w:r>
              <w:rPr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</w:rPr>
              <w:t>（二）组织实施财务审计、管理审计和效益审计等；</w:t>
            </w:r>
            <w:r>
              <w:rPr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</w:rPr>
              <w:t>（三）拟定审计方案，起草审计报告和管理建议书等审计文书；</w:t>
            </w:r>
            <w:r>
              <w:rPr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</w:rPr>
              <w:t>（四）及时发现公司潜在问题和风险，提出改进意见；</w:t>
            </w:r>
            <w:r>
              <w:rPr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</w:rPr>
              <w:t>（五）督促审计结论和建议的落实；</w:t>
            </w:r>
            <w:r>
              <w:rPr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</w:rPr>
              <w:t>（六）负责审计过程中与相关部门的协调和沟通；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（七）完成交办的其他工作。</w:t>
            </w:r>
          </w:p>
        </w:tc>
        <w:tc>
          <w:tcPr>
            <w:tcW w:w="34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（一）学历要求：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（1）211、985、双一流高校全日制大学本科学历并取得经济、管理或法学学位；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（2）全日制硕士研究生及以上学历并取得经济、管理或法学学位，海外留学人员须有经教育部留学服务中心出具的《国外学历学位认证书》；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（3）以上（1）、（2）项符合其中之一即可。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（二）有3年以上审计、财务计相关工作经验；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（三）熟悉相关金融法律法规以及内部控制制度，熟悉信托业务和投资业务活动内容；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（四）具备沟通能力、组织协调能力、执行能力、分析解决问题的能力以及文字表达能力；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（五）年龄35周岁及以下，身体健康，无违法违纪记录；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（六）具有金融机构或会计师事务所相关从业经历且工作成绩突出者，可适当放宽年龄限制。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</w:trPr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综合管理部员工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呼和浩特</w:t>
            </w:r>
          </w:p>
        </w:tc>
        <w:tc>
          <w:tcPr>
            <w:tcW w:w="2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（一）负责各类综合材料的起草工作，如工作报告、公司领导讲话稿件、重大宣传材料等;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（二）负责公司会议的组织管理工作，包括会前准备、会中记录、会后形成会议纪要、通讯稿件等;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（三）负责跟踪会议决定或领导批示，及时跟进并收集整理督办事项的办理进度等;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（四）负责按照公司领导的指示处理相关事务，包括专题会议、文稿整理、行政事务等;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（五）完成交办的其他工作。</w:t>
            </w:r>
          </w:p>
        </w:tc>
        <w:tc>
          <w:tcPr>
            <w:tcW w:w="34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（一）学历要求：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（1）211、985、双一流高校全日制大学本科学历；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（2）全日制硕士研究生及以上学历，海外留学人员须有经教育部留学服务中心出具的《国外学历学位认证书》；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（3）以上（1）、（2）项符合其中之一即可。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（二) 中共党员，具有3年以上党政机关、企事业单位或金融机构办公室文秘工作经验；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（三) 熟悉党和国家路线、方针、政策和法规，具备较强的组织和沟通能力;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（四）具备较强的文字写作能力，熟悉公文撰写规范。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（五）年龄35周岁及以下，身体健康，无违法违纪记录；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（六）具有金融机构相关岗位从业经历且工作成绩突出者，可适当放宽年龄及工作年限等限制。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</w:trPr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人力资源部员工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呼和浩特</w:t>
            </w:r>
          </w:p>
        </w:tc>
        <w:tc>
          <w:tcPr>
            <w:tcW w:w="2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 负责开展招聘、培训工作；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（二）负责员工档案管理、员工基础信息的更新维护；</w:t>
            </w:r>
            <w:r>
              <w:rPr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</w:rPr>
              <w:t> (三) 其他人事相关工作；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（四）完成交办的其他工作。</w:t>
            </w:r>
          </w:p>
        </w:tc>
        <w:tc>
          <w:tcPr>
            <w:tcW w:w="34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（一）学历要求：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（1）211、985、双一流高校全日制大学本科学历并取得经济、管理或法学学位；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（2）全日制硕士研究生及以上学历并取得经济、管理或法学学位，海外留学人员须有经教育部留学服务中心出具的《国外学历学位认证书》；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（3）以上（1）、（2）项符合其中之一即可。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（二）中共党员，具有3年以上人力资源作经验；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（三）具备扎实的人力资源专业理论知识，熟悉相关领域的管理知识，并具有较深入实践的研究和见解；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（四）具有较强的沟通、协调、关系处理能力；熟悉招聘渠道、方法和流程，具备培训相关技能和技巧；具有较强的语言和文字表达能力；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（五）年龄35周岁及以下，身体健康，无违法违纪记录；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（六）在人力资源招聘、培训等相关工作中成绩突出者，可适当放宽年龄限制。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</w:trPr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财务核算部员工</w:t>
            </w:r>
          </w:p>
        </w:tc>
        <w:tc>
          <w:tcPr>
            <w:tcW w:w="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呼和浩特</w:t>
            </w:r>
          </w:p>
        </w:tc>
        <w:tc>
          <w:tcPr>
            <w:tcW w:w="27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（一）协助部门负责人做好公司财务核算工作；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（二）协助部门负责人做好财务会计报告、财务分析、财务预决算编制工作；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（三）协助部门负责人做好其他财务管理工作。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（四）完成交办的其他工作。</w:t>
            </w:r>
          </w:p>
        </w:tc>
        <w:tc>
          <w:tcPr>
            <w:tcW w:w="34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（一）学历要求：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（1）211、985、双一流高校全日制大学本科学历并取得经济、管理或法学学位；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（2）全日制硕士研究生及以上学历并取得经济、管理或法学学位，海外留学人员须有经教育部留学服务中心出具的《国外学历学位认证书》；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（3）以上（1）、（2）项符合其中之一即可。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（二）具有3年及以上企业财务工作经验或会计师事务所工作经验；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（三）熟悉金融企业财务管理、经济法规、税收实务等知识；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（四）思路清晰，工作严谨，并具良好的综合分析、文字表达、沟通协调、团队协作与研究能力，能熟练操作常用财务软件。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（五）年龄35周岁及以下，身体健康，无违法违纪行为；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（六）在企业财务或会计师事务所工作中成绩突出者，可适当放宽年龄限制。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53A33"/>
    <w:rsid w:val="37453A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2019-04-17T02:22:00Z</dcterms:created>
  <dc:creator>心肝宝贝</dc:creator>
  <cp:lastModifiedBy>心肝宝贝</cp:lastModifiedBy>
  <dcterms:modified xsi:type="dcterms:W3CDTF">2019-04-17T02:23:05Z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