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 w:cs="Times New Roman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28"/>
          <w:szCs w:val="28"/>
        </w:rPr>
        <w:t>附件</w:t>
      </w:r>
    </w:p>
    <w:p>
      <w:pPr>
        <w:snapToGrid w:val="0"/>
        <w:spacing w:line="360" w:lineRule="auto"/>
        <w:jc w:val="center"/>
        <w:rPr>
          <w:rFonts w:ascii="宋体" w:cs="Times New Roman"/>
          <w:b/>
          <w:bCs/>
          <w:color w:val="000000" w:themeColor="text1"/>
          <w:sz w:val="36"/>
          <w:szCs w:val="36"/>
        </w:rPr>
      </w:pPr>
      <w:r>
        <w:rPr>
          <w:rFonts w:hint="eastAsia" w:ascii="仿宋_GB2312" w:hAnsi="Arial" w:eastAsia="仿宋_GB2312" w:cs="仿宋_GB2312"/>
          <w:b/>
          <w:color w:val="000000" w:themeColor="text1"/>
          <w:sz w:val="32"/>
          <w:szCs w:val="32"/>
        </w:rPr>
        <w:t>交通运输部烟台打捞局</w:t>
      </w:r>
      <w:r>
        <w:rPr>
          <w:rFonts w:ascii="仿宋_GB2312" w:hAnsi="Arial" w:eastAsia="仿宋_GB2312" w:cs="仿宋_GB2312"/>
          <w:b/>
          <w:color w:val="000000" w:themeColor="text1"/>
          <w:sz w:val="32"/>
          <w:szCs w:val="32"/>
        </w:rPr>
        <w:t>2019</w:t>
      </w:r>
      <w:r>
        <w:rPr>
          <w:rFonts w:hint="eastAsia" w:ascii="仿宋_GB2312" w:hAnsi="Arial" w:eastAsia="仿宋_GB2312" w:cs="仿宋_GB2312"/>
          <w:b/>
          <w:color w:val="000000" w:themeColor="text1"/>
          <w:sz w:val="32"/>
          <w:szCs w:val="32"/>
        </w:rPr>
        <w:t>年度公开招聘工作人员岗位汇总表</w:t>
      </w:r>
    </w:p>
    <w:tbl>
      <w:tblPr>
        <w:tblStyle w:val="3"/>
        <w:tblW w:w="13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558"/>
        <w:gridCol w:w="1785"/>
        <w:gridCol w:w="1182"/>
        <w:gridCol w:w="3156"/>
        <w:gridCol w:w="1528"/>
        <w:gridCol w:w="147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招聘类别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拟安排岗位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计划数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专业要求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学历要求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学位要求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应届毕业生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打捞设计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船舶与海洋结构物设计制造、救助与打捞工程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硕士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打捞设计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船舶与海洋结构物设计制造、救助与打捞工程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船体设计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船舶与海洋结构物设计制造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船舶驾驶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海洋船舶驾驶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船舶轮机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轮机管理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船舶电气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船舶电气管理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潜水员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工程潜水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中专及以上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服从调配，潜水员体检要求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潜水保障</w:t>
            </w:r>
            <w:bookmarkStart w:id="0" w:name="_GoBack"/>
            <w:bookmarkEnd w:id="0"/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施工主管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电气工程及自动化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核算会计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会计学、财务会计、涉外会计、会计与审计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需取得当年国家公务员考试笔试合格成绩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商务管理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海商法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硕士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需取得当年国家公务员考试笔试合格成绩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社会招聘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大副及以上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海洋船舶驾驶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大管及以上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轮机管理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船舶电气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船舶电气管理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商务管理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海商法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硕士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市场开发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市场营销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仿宋_GB2312" w:hAnsi="宋体" w:eastAsia="仿宋_GB2312" w:cs="Times New Roman"/>
          <w:color w:val="000000" w:themeColor="text1"/>
          <w:kern w:val="0"/>
          <w:sz w:val="18"/>
          <w:szCs w:val="18"/>
        </w:rPr>
      </w:pPr>
    </w:p>
    <w:p/>
    <w:sectPr>
      <w:pgSz w:w="16838" w:h="11906" w:orient="landscape"/>
      <w:pgMar w:top="141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AE"/>
    <w:rsid w:val="006557CD"/>
    <w:rsid w:val="00CD66AE"/>
    <w:rsid w:val="59A0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95</Words>
  <Characters>545</Characters>
  <Lines>4</Lines>
  <Paragraphs>1</Paragraphs>
  <TotalTime>3</TotalTime>
  <ScaleCrop>false</ScaleCrop>
  <LinksUpToDate>false</LinksUpToDate>
  <CharactersWithSpaces>639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2019-01-25T01:50:00Z</dcterms:created>
  <dc:creator>微软用户</dc:creator>
  <cp:lastModifiedBy>心肝宝贝</cp:lastModifiedBy>
  <dcterms:modified xsi:type="dcterms:W3CDTF">2019-01-28T09:06:39Z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