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693" w:type="dxa"/>
        <w:tblInd w:w="-428" w:type="dxa"/>
        <w:tblLayout w:type="fixed"/>
        <w:tblCellMar>
          <w:top w:w="0" w:type="dxa"/>
          <w:left w:w="108" w:type="dxa"/>
          <w:bottom w:w="0" w:type="dxa"/>
          <w:right w:w="108" w:type="dxa"/>
        </w:tblCellMar>
      </w:tblPr>
      <w:tblGrid>
        <w:gridCol w:w="1258"/>
        <w:gridCol w:w="249"/>
        <w:gridCol w:w="316"/>
        <w:gridCol w:w="231"/>
        <w:gridCol w:w="981"/>
        <w:gridCol w:w="471"/>
        <w:gridCol w:w="787"/>
        <w:gridCol w:w="877"/>
        <w:gridCol w:w="300"/>
        <w:gridCol w:w="300"/>
        <w:gridCol w:w="646"/>
        <w:gridCol w:w="404"/>
        <w:gridCol w:w="127"/>
        <w:gridCol w:w="736"/>
        <w:gridCol w:w="487"/>
        <w:gridCol w:w="1523"/>
      </w:tblGrid>
      <w:tr>
        <w:tblPrEx>
          <w:tblLayout w:type="fixed"/>
          <w:tblCellMar>
            <w:top w:w="0" w:type="dxa"/>
            <w:left w:w="108" w:type="dxa"/>
            <w:bottom w:w="0" w:type="dxa"/>
            <w:right w:w="108" w:type="dxa"/>
          </w:tblCellMar>
        </w:tblPrEx>
        <w:trPr>
          <w:trHeight w:val="855" w:hRule="atLeast"/>
        </w:trPr>
        <w:tc>
          <w:tcPr>
            <w:tcW w:w="9693" w:type="dxa"/>
            <w:gridSpan w:val="16"/>
            <w:tcBorders>
              <w:top w:val="nil"/>
              <w:left w:val="nil"/>
              <w:bottom w:val="nil"/>
              <w:right w:val="nil"/>
            </w:tcBorders>
            <w:noWrap w:val="0"/>
            <w:vAlign w:val="center"/>
          </w:tcPr>
          <w:p>
            <w:pPr>
              <w:widowControl/>
              <w:jc w:val="center"/>
              <w:rPr>
                <w:rFonts w:hint="eastAsia" w:ascii="方正小标宋简体" w:hAnsi="方正小标宋简体" w:eastAsia="方正小标宋简体" w:cs="方正小标宋简体"/>
                <w:b/>
                <w:bCs/>
                <w:kern w:val="0"/>
                <w:sz w:val="44"/>
                <w:szCs w:val="44"/>
              </w:rPr>
            </w:pPr>
            <w:r>
              <w:rPr>
                <w:rFonts w:hint="eastAsia" w:ascii="方正小标宋简体" w:hAnsi="方正小标宋简体" w:eastAsia="方正小标宋简体" w:cs="方正小标宋简体"/>
                <w:b/>
                <w:bCs/>
                <w:kern w:val="0"/>
                <w:sz w:val="44"/>
                <w:szCs w:val="44"/>
                <w:lang w:val="en-US" w:eastAsia="zh-CN"/>
              </w:rPr>
              <w:t xml:space="preserve"> </w:t>
            </w:r>
            <w:r>
              <w:rPr>
                <w:rFonts w:hint="eastAsia" w:ascii="方正小标宋简体" w:hAnsi="方正小标宋简体" w:eastAsia="方正小标宋简体" w:cs="方正小标宋简体"/>
                <w:b/>
                <w:bCs/>
                <w:kern w:val="0"/>
                <w:sz w:val="44"/>
                <w:szCs w:val="44"/>
                <w:lang w:eastAsia="zh-CN"/>
              </w:rPr>
              <w:t>土默特右旗</w:t>
            </w:r>
            <w:r>
              <w:rPr>
                <w:rFonts w:hint="eastAsia" w:ascii="方正小标宋简体" w:hAnsi="方正小标宋简体" w:eastAsia="方正小标宋简体" w:cs="方正小标宋简体"/>
                <w:b/>
                <w:bCs/>
                <w:kern w:val="0"/>
                <w:sz w:val="44"/>
                <w:szCs w:val="44"/>
              </w:rPr>
              <w:t>201</w:t>
            </w:r>
            <w:r>
              <w:rPr>
                <w:rFonts w:hint="eastAsia" w:ascii="方正小标宋简体" w:hAnsi="方正小标宋简体" w:eastAsia="方正小标宋简体" w:cs="方正小标宋简体"/>
                <w:b/>
                <w:bCs/>
                <w:kern w:val="0"/>
                <w:sz w:val="44"/>
                <w:szCs w:val="44"/>
                <w:lang w:val="en-US" w:eastAsia="zh-CN"/>
              </w:rPr>
              <w:t>9</w:t>
            </w:r>
            <w:r>
              <w:rPr>
                <w:rFonts w:hint="eastAsia" w:ascii="方正小标宋简体" w:hAnsi="方正小标宋简体" w:eastAsia="方正小标宋简体" w:cs="方正小标宋简体"/>
                <w:b/>
                <w:bCs/>
                <w:kern w:val="0"/>
                <w:sz w:val="44"/>
                <w:szCs w:val="44"/>
              </w:rPr>
              <w:t>年招聘</w:t>
            </w:r>
            <w:r>
              <w:rPr>
                <w:rFonts w:hint="eastAsia" w:ascii="方正小标宋简体" w:hAnsi="方正小标宋简体" w:eastAsia="方正小标宋简体" w:cs="方正小标宋简体"/>
                <w:b/>
                <w:bCs/>
                <w:kern w:val="0"/>
                <w:sz w:val="44"/>
                <w:szCs w:val="44"/>
                <w:lang w:eastAsia="zh-CN"/>
              </w:rPr>
              <w:t>中小学教师</w:t>
            </w:r>
            <w:r>
              <w:rPr>
                <w:rFonts w:hint="eastAsia" w:ascii="方正小标宋简体" w:hAnsi="方正小标宋简体" w:eastAsia="方正小标宋简体" w:cs="方正小标宋简体"/>
                <w:b/>
                <w:bCs/>
                <w:kern w:val="0"/>
                <w:sz w:val="44"/>
                <w:szCs w:val="44"/>
              </w:rPr>
              <w:t>报名</w:t>
            </w:r>
            <w:r>
              <w:rPr>
                <w:rFonts w:hint="eastAsia" w:ascii="方正小标宋简体" w:hAnsi="方正小标宋简体" w:eastAsia="方正小标宋简体" w:cs="方正小标宋简体"/>
                <w:b/>
                <w:bCs/>
                <w:kern w:val="0"/>
                <w:sz w:val="44"/>
                <w:szCs w:val="44"/>
                <w:lang w:eastAsia="zh-CN"/>
              </w:rPr>
              <w:t>资审</w:t>
            </w:r>
            <w:r>
              <w:rPr>
                <w:rFonts w:hint="eastAsia" w:ascii="方正小标宋简体" w:hAnsi="方正小标宋简体" w:eastAsia="方正小标宋简体" w:cs="方正小标宋简体"/>
                <w:b/>
                <w:bCs/>
                <w:kern w:val="0"/>
                <w:sz w:val="44"/>
                <w:szCs w:val="44"/>
              </w:rPr>
              <w:t>表</w:t>
            </w:r>
          </w:p>
          <w:p>
            <w:pPr>
              <w:widowControl/>
              <w:jc w:val="both"/>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eastAsia="zh-CN"/>
              </w:rPr>
              <w:t>应聘岗位：</w:t>
            </w:r>
            <w:r>
              <w:rPr>
                <w:rFonts w:hint="eastAsia" w:ascii="仿宋_GB2312" w:hAnsi="仿宋_GB2312" w:eastAsia="仿宋_GB2312" w:cs="仿宋_GB2312"/>
                <w:b/>
                <w:bCs/>
                <w:kern w:val="0"/>
                <w:sz w:val="32"/>
                <w:szCs w:val="32"/>
                <w:u w:val="single"/>
                <w:lang w:val="en-US" w:eastAsia="zh-CN"/>
              </w:rPr>
              <w:t xml:space="preserve">        </w:t>
            </w:r>
            <w:r>
              <w:rPr>
                <w:rFonts w:hint="eastAsia" w:ascii="仿宋_GB2312" w:hAnsi="仿宋_GB2312" w:eastAsia="仿宋_GB2312" w:cs="仿宋_GB2312"/>
                <w:b/>
                <w:bCs/>
                <w:kern w:val="0"/>
                <w:sz w:val="32"/>
                <w:szCs w:val="32"/>
                <w:lang w:val="en-US" w:eastAsia="zh-CN"/>
              </w:rPr>
              <w:t xml:space="preserve">学段 </w:t>
            </w:r>
            <w:r>
              <w:rPr>
                <w:rFonts w:hint="eastAsia" w:ascii="仿宋_GB2312" w:hAnsi="仿宋_GB2312" w:eastAsia="仿宋_GB2312" w:cs="仿宋_GB2312"/>
                <w:b/>
                <w:bCs/>
                <w:kern w:val="0"/>
                <w:sz w:val="32"/>
                <w:szCs w:val="32"/>
                <w:u w:val="single"/>
                <w:lang w:val="en-US" w:eastAsia="zh-CN"/>
              </w:rPr>
              <w:t xml:space="preserve">         </w:t>
            </w:r>
            <w:r>
              <w:rPr>
                <w:rFonts w:hint="eastAsia" w:ascii="仿宋_GB2312" w:hAnsi="仿宋_GB2312" w:eastAsia="仿宋_GB2312" w:cs="仿宋_GB2312"/>
                <w:b/>
                <w:bCs/>
                <w:kern w:val="0"/>
                <w:sz w:val="32"/>
                <w:szCs w:val="32"/>
                <w:lang w:val="en-US" w:eastAsia="zh-CN"/>
              </w:rPr>
              <w:t>学科</w:t>
            </w:r>
            <w:r>
              <w:rPr>
                <w:rFonts w:hint="eastAsia" w:ascii="仿宋_GB2312" w:hAnsi="仿宋_GB2312" w:eastAsia="仿宋_GB2312" w:cs="仿宋_GB2312"/>
                <w:b w:val="0"/>
                <w:bCs w:val="0"/>
                <w:kern w:val="0"/>
                <w:sz w:val="24"/>
                <w:szCs w:val="24"/>
                <w:lang w:val="en-US" w:eastAsia="zh-CN"/>
              </w:rPr>
              <w:t xml:space="preserve">   </w:t>
            </w:r>
          </w:p>
        </w:tc>
      </w:tr>
      <w:tr>
        <w:tblPrEx>
          <w:tblLayout w:type="fixed"/>
          <w:tblCellMar>
            <w:top w:w="0" w:type="dxa"/>
            <w:left w:w="108" w:type="dxa"/>
            <w:bottom w:w="0" w:type="dxa"/>
            <w:right w:w="108" w:type="dxa"/>
          </w:tblCellMar>
        </w:tblPrEx>
        <w:trPr>
          <w:trHeight w:val="386" w:hRule="exact"/>
        </w:trPr>
        <w:tc>
          <w:tcPr>
            <w:tcW w:w="150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姓名</w:t>
            </w:r>
          </w:p>
        </w:tc>
        <w:tc>
          <w:tcPr>
            <w:tcW w:w="1528"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rPr>
            </w:pPr>
          </w:p>
        </w:tc>
        <w:tc>
          <w:tcPr>
            <w:tcW w:w="125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性别</w:t>
            </w:r>
          </w:p>
        </w:tc>
        <w:tc>
          <w:tcPr>
            <w:tcW w:w="87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246"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出生年月</w:t>
            </w:r>
          </w:p>
        </w:tc>
        <w:tc>
          <w:tcPr>
            <w:tcW w:w="1754"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52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蓝底</w:t>
            </w:r>
            <w:r>
              <w:rPr>
                <w:rFonts w:hint="eastAsia" w:ascii="仿宋_GB2312" w:hAnsi="仿宋_GB2312" w:eastAsia="仿宋_GB2312" w:cs="仿宋_GB2312"/>
                <w:kern w:val="0"/>
                <w:sz w:val="24"/>
                <w:szCs w:val="24"/>
              </w:rPr>
              <w:t>照片</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（一寸）</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val="en-US" w:eastAsia="zh-CN"/>
              </w:rPr>
              <w:t xml:space="preserve"> </w:t>
            </w:r>
          </w:p>
        </w:tc>
      </w:tr>
      <w:tr>
        <w:tblPrEx>
          <w:tblLayout w:type="fixed"/>
          <w:tblCellMar>
            <w:top w:w="0" w:type="dxa"/>
            <w:left w:w="108" w:type="dxa"/>
            <w:bottom w:w="0" w:type="dxa"/>
            <w:right w:w="108" w:type="dxa"/>
          </w:tblCellMar>
        </w:tblPrEx>
        <w:trPr>
          <w:trHeight w:val="427" w:hRule="exact"/>
        </w:trPr>
        <w:tc>
          <w:tcPr>
            <w:tcW w:w="1507" w:type="dxa"/>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民族</w:t>
            </w:r>
          </w:p>
        </w:tc>
        <w:tc>
          <w:tcPr>
            <w:tcW w:w="1528"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rPr>
            </w:pPr>
          </w:p>
        </w:tc>
        <w:tc>
          <w:tcPr>
            <w:tcW w:w="1258"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身份证号</w:t>
            </w:r>
          </w:p>
        </w:tc>
        <w:tc>
          <w:tcPr>
            <w:tcW w:w="3877" w:type="dxa"/>
            <w:gridSpan w:val="8"/>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523"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388" w:hRule="exact"/>
        </w:trPr>
        <w:tc>
          <w:tcPr>
            <w:tcW w:w="1507" w:type="dxa"/>
            <w:gridSpan w:val="2"/>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eastAsia="zh-CN"/>
              </w:rPr>
              <w:t>户籍</w:t>
            </w:r>
            <w:r>
              <w:rPr>
                <w:rFonts w:hint="eastAsia" w:ascii="仿宋_GB2312" w:hAnsi="仿宋_GB2312" w:eastAsia="仿宋_GB2312" w:cs="仿宋_GB2312"/>
                <w:kern w:val="0"/>
                <w:sz w:val="24"/>
                <w:szCs w:val="24"/>
              </w:rPr>
              <w:t>所在地</w:t>
            </w:r>
          </w:p>
        </w:tc>
        <w:tc>
          <w:tcPr>
            <w:tcW w:w="2786"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177" w:type="dxa"/>
            <w:gridSpan w:val="2"/>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eastAsia="zh-CN"/>
              </w:rPr>
              <w:t>家庭住址</w:t>
            </w:r>
          </w:p>
        </w:tc>
        <w:tc>
          <w:tcPr>
            <w:tcW w:w="2700" w:type="dxa"/>
            <w:gridSpan w:val="6"/>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　</w:t>
            </w:r>
          </w:p>
        </w:tc>
        <w:tc>
          <w:tcPr>
            <w:tcW w:w="1523"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377" w:hRule="exact"/>
        </w:trPr>
        <w:tc>
          <w:tcPr>
            <w:tcW w:w="150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联系电话</w:t>
            </w:r>
            <w:r>
              <w:rPr>
                <w:rFonts w:hint="eastAsia" w:ascii="仿宋_GB2312" w:hAnsi="仿宋_GB2312" w:eastAsia="仿宋_GB2312" w:cs="仿宋_GB2312"/>
                <w:kern w:val="0"/>
                <w:sz w:val="24"/>
                <w:szCs w:val="24"/>
                <w:lang w:val="en-US" w:eastAsia="zh-CN"/>
              </w:rPr>
              <w:t>1</w:t>
            </w:r>
          </w:p>
        </w:tc>
        <w:tc>
          <w:tcPr>
            <w:tcW w:w="2786"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rPr>
            </w:pPr>
          </w:p>
        </w:tc>
        <w:tc>
          <w:tcPr>
            <w:tcW w:w="1477"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联系电话</w:t>
            </w:r>
            <w:r>
              <w:rPr>
                <w:rFonts w:hint="eastAsia" w:ascii="仿宋_GB2312" w:hAnsi="仿宋_GB2312" w:eastAsia="仿宋_GB2312" w:cs="仿宋_GB2312"/>
                <w:kern w:val="0"/>
                <w:sz w:val="24"/>
                <w:szCs w:val="24"/>
                <w:lang w:val="en-US" w:eastAsia="zh-CN"/>
              </w:rPr>
              <w:t>2</w:t>
            </w:r>
          </w:p>
        </w:tc>
        <w:tc>
          <w:tcPr>
            <w:tcW w:w="2400"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仿宋_GB2312" w:hAnsi="仿宋_GB2312" w:eastAsia="仿宋_GB2312" w:cs="仿宋_GB2312"/>
                <w:kern w:val="0"/>
                <w:sz w:val="24"/>
                <w:szCs w:val="24"/>
                <w:u w:val="none"/>
                <w:lang w:val="en-US" w:eastAsia="zh-CN"/>
              </w:rPr>
            </w:pPr>
          </w:p>
        </w:tc>
        <w:tc>
          <w:tcPr>
            <w:tcW w:w="1523" w:type="dxa"/>
            <w:vMerge w:val="continue"/>
            <w:tcBorders>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仿宋_GB2312" w:hAnsi="仿宋_GB2312" w:eastAsia="仿宋_GB2312" w:cs="仿宋_GB2312"/>
                <w:kern w:val="0"/>
                <w:sz w:val="24"/>
                <w:szCs w:val="24"/>
                <w:u w:val="single"/>
                <w:lang w:val="en-US" w:eastAsia="zh-CN"/>
              </w:rPr>
            </w:pPr>
          </w:p>
        </w:tc>
      </w:tr>
      <w:tr>
        <w:tblPrEx>
          <w:tblLayout w:type="fixed"/>
          <w:tblCellMar>
            <w:top w:w="0" w:type="dxa"/>
            <w:left w:w="108" w:type="dxa"/>
            <w:bottom w:w="0" w:type="dxa"/>
            <w:right w:w="108" w:type="dxa"/>
          </w:tblCellMar>
        </w:tblPrEx>
        <w:trPr>
          <w:trHeight w:val="615" w:hRule="exact"/>
        </w:trPr>
        <w:tc>
          <w:tcPr>
            <w:tcW w:w="150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1"/>
                <w:szCs w:val="21"/>
                <w:lang w:eastAsia="zh-CN"/>
              </w:rPr>
              <w:t>是否师范类专业毕业生</w:t>
            </w:r>
          </w:p>
        </w:tc>
        <w:tc>
          <w:tcPr>
            <w:tcW w:w="1528"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rPr>
            </w:pPr>
          </w:p>
        </w:tc>
        <w:tc>
          <w:tcPr>
            <w:tcW w:w="125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是否一本</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毕业生</w:t>
            </w:r>
            <w:r>
              <w:rPr>
                <w:rFonts w:hint="eastAsia" w:ascii="仿宋_GB2312" w:hAnsi="仿宋_GB2312" w:eastAsia="仿宋_GB2312" w:cs="仿宋_GB2312"/>
                <w:kern w:val="0"/>
                <w:sz w:val="24"/>
                <w:szCs w:val="24"/>
                <w:lang w:val="en-US" w:eastAsia="zh-CN"/>
              </w:rPr>
              <w:t xml:space="preserve"> </w:t>
            </w:r>
          </w:p>
        </w:tc>
        <w:tc>
          <w:tcPr>
            <w:tcW w:w="1477"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仿宋_GB2312" w:hAnsi="仿宋_GB2312" w:eastAsia="仿宋_GB2312" w:cs="仿宋_GB2312"/>
                <w:kern w:val="0"/>
                <w:sz w:val="24"/>
                <w:szCs w:val="24"/>
                <w:u w:val="single"/>
                <w:lang w:val="en-US" w:eastAsia="zh-CN"/>
              </w:rPr>
            </w:pPr>
          </w:p>
        </w:tc>
        <w:tc>
          <w:tcPr>
            <w:tcW w:w="117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u w:val="single"/>
                <w:lang w:val="en-US" w:eastAsia="zh-CN"/>
              </w:rPr>
            </w:pPr>
            <w:r>
              <w:rPr>
                <w:rFonts w:hint="eastAsia" w:ascii="仿宋_GB2312" w:hAnsi="仿宋_GB2312" w:eastAsia="仿宋_GB2312" w:cs="仿宋_GB2312"/>
                <w:kern w:val="0"/>
                <w:sz w:val="24"/>
                <w:szCs w:val="24"/>
                <w:lang w:val="en-US" w:eastAsia="zh-CN"/>
              </w:rPr>
              <w:t>是否全日制学历</w:t>
            </w:r>
          </w:p>
        </w:tc>
        <w:tc>
          <w:tcPr>
            <w:tcW w:w="122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仿宋_GB2312" w:hAnsi="仿宋_GB2312" w:eastAsia="仿宋_GB2312" w:cs="仿宋_GB2312"/>
                <w:kern w:val="0"/>
                <w:sz w:val="24"/>
                <w:szCs w:val="24"/>
                <w:u w:val="single"/>
                <w:lang w:val="en-US" w:eastAsia="zh-CN"/>
              </w:rPr>
            </w:pPr>
          </w:p>
        </w:tc>
        <w:tc>
          <w:tcPr>
            <w:tcW w:w="152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仿宋_GB2312" w:hAnsi="仿宋_GB2312" w:eastAsia="仿宋_GB2312" w:cs="仿宋_GB2312"/>
                <w:kern w:val="0"/>
                <w:sz w:val="24"/>
                <w:szCs w:val="24"/>
                <w:u w:val="single"/>
                <w:lang w:val="en-US" w:eastAsia="zh-CN"/>
              </w:rPr>
            </w:pPr>
          </w:p>
        </w:tc>
      </w:tr>
      <w:tr>
        <w:tblPrEx>
          <w:tblLayout w:type="fixed"/>
          <w:tblCellMar>
            <w:top w:w="0" w:type="dxa"/>
            <w:left w:w="108" w:type="dxa"/>
            <w:bottom w:w="0" w:type="dxa"/>
            <w:right w:w="108" w:type="dxa"/>
          </w:tblCellMar>
        </w:tblPrEx>
        <w:trPr>
          <w:trHeight w:val="617" w:hRule="exact"/>
        </w:trPr>
        <w:tc>
          <w:tcPr>
            <w:tcW w:w="3035" w:type="dxa"/>
            <w:gridSpan w:val="5"/>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default"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免费师范生、双一流大学、985和211院校情况</w:t>
            </w:r>
          </w:p>
        </w:tc>
        <w:tc>
          <w:tcPr>
            <w:tcW w:w="125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rPr>
            </w:pPr>
          </w:p>
        </w:tc>
        <w:tc>
          <w:tcPr>
            <w:tcW w:w="1477"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全日制研究生情况</w:t>
            </w:r>
          </w:p>
        </w:tc>
        <w:tc>
          <w:tcPr>
            <w:tcW w:w="3923"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611" w:hRule="exact"/>
        </w:trPr>
        <w:tc>
          <w:tcPr>
            <w:tcW w:w="182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最高学历和</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毕业院校</w:t>
            </w:r>
          </w:p>
        </w:tc>
        <w:tc>
          <w:tcPr>
            <w:tcW w:w="2470"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rPr>
            </w:pPr>
          </w:p>
        </w:tc>
        <w:tc>
          <w:tcPr>
            <w:tcW w:w="1477"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专业及</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毕业时间</w:t>
            </w:r>
          </w:p>
        </w:tc>
        <w:tc>
          <w:tcPr>
            <w:tcW w:w="3923"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659" w:hRule="exact"/>
        </w:trPr>
        <w:tc>
          <w:tcPr>
            <w:tcW w:w="1823" w:type="dxa"/>
            <w:gridSpan w:val="3"/>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初始学历和</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毕业院校</w:t>
            </w:r>
          </w:p>
        </w:tc>
        <w:tc>
          <w:tcPr>
            <w:tcW w:w="2470"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rPr>
            </w:pPr>
          </w:p>
        </w:tc>
        <w:tc>
          <w:tcPr>
            <w:tcW w:w="1477" w:type="dxa"/>
            <w:gridSpan w:val="3"/>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专业及</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毕业时间</w:t>
            </w:r>
          </w:p>
        </w:tc>
        <w:tc>
          <w:tcPr>
            <w:tcW w:w="3923"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525" w:hRule="exact"/>
        </w:trPr>
        <w:tc>
          <w:tcPr>
            <w:tcW w:w="1823" w:type="dxa"/>
            <w:gridSpan w:val="3"/>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应往届类别</w:t>
            </w:r>
          </w:p>
        </w:tc>
        <w:tc>
          <w:tcPr>
            <w:tcW w:w="2470"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rPr>
            </w:pPr>
          </w:p>
        </w:tc>
        <w:tc>
          <w:tcPr>
            <w:tcW w:w="1477" w:type="dxa"/>
            <w:gridSpan w:val="3"/>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报考体育学科具备条件</w:t>
            </w:r>
            <w:r>
              <w:rPr>
                <w:rFonts w:hint="eastAsia" w:ascii="仿宋_GB2312" w:hAnsi="仿宋_GB2312" w:eastAsia="仿宋_GB2312" w:cs="仿宋_GB2312"/>
                <w:kern w:val="0"/>
                <w:sz w:val="24"/>
                <w:szCs w:val="24"/>
                <w:lang w:val="en-US" w:eastAsia="zh-CN"/>
              </w:rPr>
              <w:t xml:space="preserve"> </w:t>
            </w:r>
          </w:p>
        </w:tc>
        <w:tc>
          <w:tcPr>
            <w:tcW w:w="3923"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441" w:hRule="exact"/>
        </w:trPr>
        <w:tc>
          <w:tcPr>
            <w:tcW w:w="182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民族政策加分</w:t>
            </w:r>
          </w:p>
        </w:tc>
        <w:tc>
          <w:tcPr>
            <w:tcW w:w="2470"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rPr>
            </w:pPr>
          </w:p>
        </w:tc>
        <w:tc>
          <w:tcPr>
            <w:tcW w:w="147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本人签字</w:t>
            </w:r>
          </w:p>
        </w:tc>
        <w:tc>
          <w:tcPr>
            <w:tcW w:w="3923"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cantSplit/>
          <w:trHeight w:val="312" w:hRule="atLeast"/>
        </w:trPr>
        <w:tc>
          <w:tcPr>
            <w:tcW w:w="1258"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本人学习和工作</w:t>
            </w:r>
            <w:r>
              <w:rPr>
                <w:rFonts w:hint="eastAsia" w:ascii="仿宋_GB2312" w:hAnsi="仿宋_GB2312" w:eastAsia="仿宋_GB2312" w:cs="仿宋_GB2312"/>
                <w:kern w:val="0"/>
                <w:sz w:val="24"/>
                <w:szCs w:val="24"/>
              </w:rPr>
              <w:t>简历</w:t>
            </w:r>
            <w:r>
              <w:rPr>
                <w:rFonts w:hint="eastAsia" w:ascii="仿宋_GB2312" w:hAnsi="仿宋_GB2312" w:eastAsia="仿宋_GB2312" w:cs="仿宋_GB2312"/>
                <w:kern w:val="0"/>
                <w:sz w:val="24"/>
                <w:szCs w:val="24"/>
                <w:lang w:eastAsia="zh-CN"/>
              </w:rPr>
              <w:t>（从高中填起）</w:t>
            </w:r>
          </w:p>
        </w:tc>
        <w:tc>
          <w:tcPr>
            <w:tcW w:w="2248" w:type="dxa"/>
            <w:gridSpan w:val="5"/>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起止年月</w:t>
            </w:r>
          </w:p>
        </w:tc>
        <w:tc>
          <w:tcPr>
            <w:tcW w:w="4177" w:type="dxa"/>
            <w:gridSpan w:val="8"/>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院校（工作单位）及职务</w:t>
            </w:r>
          </w:p>
        </w:tc>
        <w:tc>
          <w:tcPr>
            <w:tcW w:w="2010" w:type="dxa"/>
            <w:gridSpan w:val="2"/>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证明人</w:t>
            </w:r>
          </w:p>
        </w:tc>
      </w:tr>
      <w:tr>
        <w:tblPrEx>
          <w:tblLayout w:type="fixed"/>
          <w:tblCellMar>
            <w:top w:w="0" w:type="dxa"/>
            <w:left w:w="108" w:type="dxa"/>
            <w:bottom w:w="0" w:type="dxa"/>
            <w:right w:w="108" w:type="dxa"/>
          </w:tblCellMar>
        </w:tblPrEx>
        <w:trPr>
          <w:trHeight w:val="312" w:hRule="atLeast"/>
        </w:trPr>
        <w:tc>
          <w:tcPr>
            <w:tcW w:w="125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2248" w:type="dxa"/>
            <w:gridSpan w:val="5"/>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4177" w:type="dxa"/>
            <w:gridSpan w:val="8"/>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2010" w:type="dxa"/>
            <w:gridSpan w:val="2"/>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513" w:hRule="atLeast"/>
        </w:trPr>
        <w:tc>
          <w:tcPr>
            <w:tcW w:w="125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224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4177"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20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514" w:hRule="atLeast"/>
        </w:trPr>
        <w:tc>
          <w:tcPr>
            <w:tcW w:w="125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224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4177"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20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484" w:hRule="atLeast"/>
        </w:trPr>
        <w:tc>
          <w:tcPr>
            <w:tcW w:w="125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224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18"/>
                <w:szCs w:val="18"/>
              </w:rPr>
            </w:pPr>
          </w:p>
        </w:tc>
        <w:tc>
          <w:tcPr>
            <w:tcW w:w="4177"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20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474" w:hRule="atLeast"/>
        </w:trPr>
        <w:tc>
          <w:tcPr>
            <w:tcW w:w="125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224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4177"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20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440" w:hRule="atLeast"/>
        </w:trPr>
        <w:tc>
          <w:tcPr>
            <w:tcW w:w="125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224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4177"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20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433" w:hRule="atLeast"/>
        </w:trPr>
        <w:tc>
          <w:tcPr>
            <w:tcW w:w="125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224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4177"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20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445" w:hRule="atLeast"/>
        </w:trPr>
        <w:tc>
          <w:tcPr>
            <w:tcW w:w="1258"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224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4177"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20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375" w:hRule="atLeast"/>
        </w:trPr>
        <w:tc>
          <w:tcPr>
            <w:tcW w:w="125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224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4177"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20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387" w:hRule="atLeast"/>
        </w:trPr>
        <w:tc>
          <w:tcPr>
            <w:tcW w:w="125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家庭成员及主要社会关系</w:t>
            </w:r>
          </w:p>
        </w:tc>
        <w:tc>
          <w:tcPr>
            <w:tcW w:w="79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关系</w:t>
            </w:r>
          </w:p>
        </w:tc>
        <w:tc>
          <w:tcPr>
            <w:tcW w:w="14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40" w:firstLineChars="100"/>
              <w:jc w:val="left"/>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姓名</w:t>
            </w:r>
          </w:p>
        </w:tc>
        <w:tc>
          <w:tcPr>
            <w:tcW w:w="166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40" w:firstLineChars="100"/>
              <w:jc w:val="left"/>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出生年月</w:t>
            </w:r>
          </w:p>
        </w:tc>
        <w:tc>
          <w:tcPr>
            <w:tcW w:w="165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40" w:firstLineChars="100"/>
              <w:jc w:val="left"/>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政治面貌</w:t>
            </w:r>
          </w:p>
        </w:tc>
        <w:tc>
          <w:tcPr>
            <w:tcW w:w="287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40" w:firstLineChars="100"/>
              <w:jc w:val="left"/>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工作单位及职务</w:t>
            </w:r>
          </w:p>
        </w:tc>
      </w:tr>
      <w:tr>
        <w:tblPrEx>
          <w:tblLayout w:type="fixed"/>
          <w:tblCellMar>
            <w:top w:w="0" w:type="dxa"/>
            <w:left w:w="108" w:type="dxa"/>
            <w:bottom w:w="0" w:type="dxa"/>
            <w:right w:w="108" w:type="dxa"/>
          </w:tblCellMar>
        </w:tblPrEx>
        <w:trPr>
          <w:trHeight w:val="445" w:hRule="atLeast"/>
        </w:trPr>
        <w:tc>
          <w:tcPr>
            <w:tcW w:w="125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79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14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166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165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287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433" w:hRule="atLeast"/>
        </w:trPr>
        <w:tc>
          <w:tcPr>
            <w:tcW w:w="125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79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14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166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165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287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444" w:hRule="atLeast"/>
        </w:trPr>
        <w:tc>
          <w:tcPr>
            <w:tcW w:w="125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79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14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166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165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287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421" w:hRule="atLeast"/>
        </w:trPr>
        <w:tc>
          <w:tcPr>
            <w:tcW w:w="125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79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145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166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165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c>
          <w:tcPr>
            <w:tcW w:w="287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outlineLvl w:val="9"/>
              <w:rPr>
                <w:rFonts w:hint="eastAsia" w:ascii="仿宋_GB2312" w:hAnsi="仿宋_GB2312" w:eastAsia="仿宋_GB2312" w:cs="仿宋_GB2312"/>
                <w:kern w:val="0"/>
                <w:sz w:val="24"/>
                <w:szCs w:val="24"/>
              </w:rPr>
            </w:pPr>
          </w:p>
        </w:tc>
      </w:tr>
      <w:tr>
        <w:tblPrEx>
          <w:tblLayout w:type="fixed"/>
          <w:tblCellMar>
            <w:top w:w="0" w:type="dxa"/>
            <w:left w:w="108" w:type="dxa"/>
            <w:bottom w:w="0" w:type="dxa"/>
            <w:right w:w="108" w:type="dxa"/>
          </w:tblCellMar>
        </w:tblPrEx>
        <w:trPr>
          <w:trHeight w:val="182" w:hRule="atLeast"/>
        </w:trPr>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主要</w:t>
            </w:r>
            <w:bookmarkStart w:id="0" w:name="_GoBack"/>
            <w:bookmarkEnd w:id="0"/>
            <w:r>
              <w:rPr>
                <w:rFonts w:hint="eastAsia" w:ascii="仿宋_GB2312" w:hAnsi="仿宋_GB2312" w:eastAsia="仿宋_GB2312" w:cs="仿宋_GB2312"/>
                <w:kern w:val="0"/>
                <w:sz w:val="24"/>
                <w:szCs w:val="24"/>
                <w:lang w:eastAsia="zh-CN"/>
              </w:rPr>
              <w:t>表现（考生所在单位填写）</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outlineLvl w:val="9"/>
              <w:rPr>
                <w:rFonts w:hint="eastAsia" w:ascii="仿宋_GB2312" w:hAnsi="仿宋_GB2312" w:eastAsia="仿宋_GB2312" w:cs="仿宋_GB2312"/>
                <w:kern w:val="0"/>
                <w:sz w:val="24"/>
                <w:szCs w:val="24"/>
                <w:lang w:eastAsia="zh-CN"/>
              </w:rPr>
            </w:pPr>
          </w:p>
        </w:tc>
        <w:tc>
          <w:tcPr>
            <w:tcW w:w="8435" w:type="dxa"/>
            <w:gridSpan w:val="1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ind w:firstLine="210" w:firstLineChars="100"/>
              <w:textAlignment w:val="auto"/>
              <w:outlineLvl w:val="9"/>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260" w:lineRule="exact"/>
              <w:ind w:firstLine="210" w:firstLineChars="100"/>
              <w:textAlignment w:val="auto"/>
              <w:outlineLvl w:val="9"/>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260" w:lineRule="exact"/>
              <w:ind w:firstLine="210" w:firstLineChars="100"/>
              <w:textAlignment w:val="auto"/>
              <w:outlineLvl w:val="9"/>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260" w:lineRule="exact"/>
              <w:ind w:firstLine="210" w:firstLineChars="100"/>
              <w:textAlignment w:val="auto"/>
              <w:outlineLvl w:val="9"/>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260" w:lineRule="exact"/>
              <w:ind w:firstLine="210" w:firstLineChars="100"/>
              <w:textAlignment w:val="auto"/>
              <w:outlineLvl w:val="9"/>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260" w:lineRule="exact"/>
              <w:ind w:firstLine="210" w:firstLineChars="100"/>
              <w:textAlignment w:val="auto"/>
              <w:outlineLvl w:val="9"/>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260" w:lineRule="exact"/>
              <w:ind w:firstLine="210" w:firstLineChars="100"/>
              <w:textAlignment w:val="auto"/>
              <w:outlineLvl w:val="9"/>
              <w:rPr>
                <w:rFonts w:hint="eastAsia"/>
                <w:lang w:val="en-US" w:eastAsia="zh-CN"/>
              </w:rPr>
            </w:pPr>
          </w:p>
          <w:p>
            <w:pPr>
              <w:keepNext w:val="0"/>
              <w:keepLines w:val="0"/>
              <w:pageBreakBefore w:val="0"/>
              <w:widowControl/>
              <w:kinsoku/>
              <w:wordWrap/>
              <w:overflowPunct/>
              <w:topLinePunct w:val="0"/>
              <w:autoSpaceDE/>
              <w:autoSpaceDN/>
              <w:bidi w:val="0"/>
              <w:adjustRightInd/>
              <w:snapToGrid/>
              <w:spacing w:line="260" w:lineRule="exact"/>
              <w:ind w:firstLine="210" w:firstLineChars="100"/>
              <w:textAlignment w:val="auto"/>
              <w:outlineLvl w:val="9"/>
              <w:rPr>
                <w:rFonts w:hint="eastAsia"/>
                <w:lang w:val="en-US" w:eastAsia="zh-CN"/>
              </w:rPr>
            </w:pPr>
          </w:p>
          <w:p>
            <w:pPr>
              <w:pStyle w:val="2"/>
              <w:pageBreakBefore w:val="0"/>
              <w:widowControl w:val="0"/>
              <w:kinsoku/>
              <w:wordWrap/>
              <w:overflowPunct/>
              <w:topLinePunct w:val="0"/>
              <w:autoSpaceDE/>
              <w:autoSpaceDN/>
              <w:bidi w:val="0"/>
              <w:adjustRightInd/>
              <w:snapToGrid/>
              <w:spacing w:line="400" w:lineRule="exact"/>
              <w:ind w:left="6184" w:hanging="6184" w:hangingChars="1400"/>
              <w:textAlignment w:val="auto"/>
              <w:rPr>
                <w:rFonts w:hint="eastAsia"/>
                <w:lang w:val="en-US" w:eastAsia="zh-CN"/>
              </w:rPr>
            </w:pPr>
            <w:r>
              <w:rPr>
                <w:rFonts w:hint="eastAsia"/>
                <w:lang w:val="en-US" w:eastAsia="zh-CN"/>
              </w:rPr>
              <w:t xml:space="preserve">                                              </w:t>
            </w:r>
            <w:r>
              <w:rPr>
                <w:rFonts w:hint="eastAsia" w:ascii="仿宋_GB2312" w:hAnsi="仿宋_GB2312" w:eastAsia="仿宋_GB2312" w:cs="仿宋_GB2312"/>
                <w:b w:val="0"/>
                <w:bCs/>
                <w:sz w:val="24"/>
                <w:szCs w:val="24"/>
                <w:lang w:val="en-US" w:eastAsia="zh-CN"/>
              </w:rPr>
              <w:t>盖章</w:t>
            </w:r>
            <w:r>
              <w:rPr>
                <w:rFonts w:hint="eastAsia"/>
                <w:lang w:val="en-US" w:eastAsia="zh-CN"/>
              </w:rPr>
              <w:t xml:space="preserve">     </w:t>
            </w:r>
          </w:p>
          <w:p>
            <w:pPr>
              <w:pageBreakBefore w:val="0"/>
              <w:widowControl w:val="0"/>
              <w:kinsoku/>
              <w:wordWrap/>
              <w:overflowPunct/>
              <w:topLinePunct w:val="0"/>
              <w:autoSpaceDE/>
              <w:autoSpaceDN/>
              <w:bidi w:val="0"/>
              <w:adjustRightInd/>
              <w:snapToGrid/>
              <w:spacing w:line="400" w:lineRule="exact"/>
              <w:ind w:firstLine="5880" w:firstLineChars="2800"/>
              <w:textAlignment w:val="auto"/>
              <w:rPr>
                <w:rFonts w:hint="default"/>
                <w:lang w:val="en-US" w:eastAsia="zh-CN"/>
              </w:rPr>
            </w:pPr>
            <w:r>
              <w:rPr>
                <w:rFonts w:hint="default"/>
                <w:lang w:val="en-US" w:eastAsia="zh-CN"/>
              </w:rPr>
              <w:t>年   月   日</w:t>
            </w:r>
          </w:p>
        </w:tc>
      </w:tr>
      <w:tr>
        <w:tblPrEx>
          <w:tblLayout w:type="fixed"/>
          <w:tblCellMar>
            <w:top w:w="0" w:type="dxa"/>
            <w:left w:w="108" w:type="dxa"/>
            <w:bottom w:w="0" w:type="dxa"/>
            <w:right w:w="108" w:type="dxa"/>
          </w:tblCellMar>
        </w:tblPrEx>
        <w:trPr>
          <w:trHeight w:val="150" w:hRule="atLeast"/>
        </w:trPr>
        <w:tc>
          <w:tcPr>
            <w:tcW w:w="12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仿宋_GB2312" w:hAnsi="仿宋_GB2312" w:eastAsia="仿宋_GB2312" w:cs="仿宋_GB2312"/>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当地公安机关意见</w:t>
            </w:r>
          </w:p>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仿宋_GB2312" w:hAnsi="仿宋_GB2312" w:eastAsia="仿宋_GB2312" w:cs="仿宋_GB2312"/>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仿宋_GB2312" w:hAnsi="仿宋_GB2312" w:eastAsia="仿宋_GB2312" w:cs="仿宋_GB2312"/>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仿宋_GB2312" w:hAnsi="仿宋_GB2312" w:eastAsia="仿宋_GB2312" w:cs="仿宋_GB2312"/>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仿宋_GB2312" w:hAnsi="仿宋_GB2312" w:eastAsia="仿宋_GB2312" w:cs="仿宋_GB2312"/>
                <w:kern w:val="0"/>
                <w:sz w:val="24"/>
                <w:szCs w:val="24"/>
                <w:lang w:eastAsia="zh-CN"/>
              </w:rPr>
            </w:pPr>
          </w:p>
        </w:tc>
        <w:tc>
          <w:tcPr>
            <w:tcW w:w="8435" w:type="dxa"/>
            <w:gridSpan w:val="15"/>
            <w:tcBorders>
              <w:top w:val="single" w:color="auto" w:sz="4" w:space="0"/>
              <w:left w:val="single" w:color="auto" w:sz="4" w:space="0"/>
              <w:bottom w:val="single" w:color="auto" w:sz="4" w:space="0"/>
              <w:right w:val="single" w:color="auto" w:sz="4" w:space="0"/>
            </w:tcBorders>
            <w:noWrap w:val="0"/>
            <w:vAlign w:val="center"/>
          </w:tcPr>
          <w:p>
            <w:pPr>
              <w:pStyle w:val="2"/>
              <w:pageBreakBefore w:val="0"/>
              <w:kinsoku/>
              <w:wordWrap/>
              <w:overflowPunct/>
              <w:topLinePunct w:val="0"/>
              <w:autoSpaceDE/>
              <w:autoSpaceDN/>
              <w:bidi w:val="0"/>
              <w:adjustRightInd/>
              <w:snapToGrid/>
              <w:spacing w:line="440" w:lineRule="exact"/>
              <w:ind w:left="6184" w:hanging="3373" w:hangingChars="1400"/>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 xml:space="preserve">                          </w:t>
            </w:r>
          </w:p>
          <w:p>
            <w:pPr>
              <w:pStyle w:val="2"/>
              <w:pageBreakBefore w:val="0"/>
              <w:kinsoku/>
              <w:wordWrap/>
              <w:overflowPunct/>
              <w:topLinePunct w:val="0"/>
              <w:autoSpaceDE/>
              <w:autoSpaceDN/>
              <w:bidi w:val="0"/>
              <w:adjustRightInd/>
              <w:snapToGrid/>
              <w:spacing w:line="440" w:lineRule="exact"/>
              <w:ind w:left="3362" w:leftChars="1601" w:firstLine="2409" w:firstLineChars="1000"/>
              <w:textAlignment w:val="auto"/>
              <w:rPr>
                <w:rFonts w:hint="eastAsia"/>
                <w:lang w:val="en-US" w:eastAsia="zh-CN"/>
              </w:rPr>
            </w:pPr>
            <w:r>
              <w:rPr>
                <w:rFonts w:hint="eastAsia" w:ascii="仿宋_GB2312" w:hAnsi="仿宋_GB2312" w:eastAsia="仿宋_GB2312" w:cs="仿宋_GB2312"/>
                <w:kern w:val="0"/>
                <w:sz w:val="24"/>
                <w:szCs w:val="24"/>
                <w:lang w:val="en-US" w:eastAsia="zh-CN"/>
              </w:rPr>
              <w:t xml:space="preserve">   </w:t>
            </w:r>
            <w:r>
              <w:rPr>
                <w:rFonts w:hint="eastAsia" w:ascii="仿宋_GB2312" w:hAnsi="仿宋_GB2312" w:eastAsia="仿宋_GB2312" w:cs="仿宋_GB2312"/>
                <w:b w:val="0"/>
                <w:bCs/>
                <w:sz w:val="24"/>
                <w:szCs w:val="24"/>
                <w:lang w:val="en-US" w:eastAsia="zh-CN"/>
              </w:rPr>
              <w:t>盖章</w:t>
            </w:r>
            <w:r>
              <w:rPr>
                <w:rFonts w:hint="eastAsia"/>
                <w:lang w:val="en-US" w:eastAsia="zh-CN"/>
              </w:rPr>
              <w:t xml:space="preserve">     </w:t>
            </w:r>
          </w:p>
          <w:p>
            <w:pPr>
              <w:keepNext w:val="0"/>
              <w:keepLines w:val="0"/>
              <w:pageBreakBefore w:val="0"/>
              <w:widowControl/>
              <w:kinsoku/>
              <w:wordWrap/>
              <w:overflowPunct/>
              <w:topLinePunct w:val="0"/>
              <w:autoSpaceDE/>
              <w:autoSpaceDN/>
              <w:bidi w:val="0"/>
              <w:adjustRightInd/>
              <w:snapToGrid/>
              <w:spacing w:line="260" w:lineRule="exact"/>
              <w:ind w:firstLine="5880" w:firstLineChars="2800"/>
              <w:textAlignment w:val="auto"/>
              <w:outlineLvl w:val="9"/>
              <w:rPr>
                <w:rFonts w:hint="eastAsia" w:ascii="仿宋_GB2312" w:hAnsi="仿宋_GB2312" w:eastAsia="仿宋_GB2312" w:cs="仿宋_GB2312"/>
                <w:kern w:val="0"/>
                <w:sz w:val="24"/>
                <w:szCs w:val="24"/>
                <w:lang w:val="en-US" w:eastAsia="zh-CN"/>
              </w:rPr>
            </w:pPr>
            <w:r>
              <w:rPr>
                <w:rFonts w:hint="default"/>
                <w:lang w:val="en-US" w:eastAsia="zh-CN"/>
              </w:rPr>
              <w:t>年   月   日</w:t>
            </w:r>
          </w:p>
        </w:tc>
      </w:tr>
      <w:tr>
        <w:tblPrEx>
          <w:tblLayout w:type="fixed"/>
          <w:tblCellMar>
            <w:top w:w="0" w:type="dxa"/>
            <w:left w:w="108" w:type="dxa"/>
            <w:bottom w:w="0" w:type="dxa"/>
            <w:right w:w="108" w:type="dxa"/>
          </w:tblCellMar>
        </w:tblPrEx>
        <w:trPr>
          <w:trHeight w:val="312" w:hRule="atLeast"/>
        </w:trPr>
        <w:tc>
          <w:tcPr>
            <w:tcW w:w="125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outlineLvl w:val="9"/>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lang w:eastAsia="zh-CN"/>
              </w:rPr>
              <w:t>审核意见</w:t>
            </w:r>
          </w:p>
        </w:tc>
        <w:tc>
          <w:tcPr>
            <w:tcW w:w="8435" w:type="dxa"/>
            <w:gridSpan w:val="15"/>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hint="eastAsia" w:ascii="仿宋_GB2312" w:hAnsi="仿宋_GB2312" w:eastAsia="仿宋_GB2312" w:cs="仿宋_GB2312"/>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hint="eastAsia" w:ascii="仿宋_GB2312" w:hAnsi="仿宋_GB2312" w:eastAsia="仿宋_GB2312" w:cs="仿宋_GB2312"/>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60" w:lineRule="exact"/>
              <w:ind w:firstLine="240" w:firstLineChars="100"/>
              <w:textAlignment w:val="auto"/>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eastAsia="zh-CN"/>
              </w:rPr>
              <w:t>教育局审核意见：</w:t>
            </w:r>
            <w:r>
              <w:rPr>
                <w:rFonts w:hint="eastAsia" w:ascii="仿宋_GB2312" w:hAnsi="仿宋_GB2312" w:eastAsia="仿宋_GB2312" w:cs="仿宋_GB2312"/>
                <w:kern w:val="0"/>
                <w:sz w:val="24"/>
                <w:szCs w:val="24"/>
                <w:lang w:val="en-US" w:eastAsia="zh-CN"/>
              </w:rPr>
              <w:t xml:space="preserve">                   </w:t>
            </w:r>
            <w:r>
              <w:rPr>
                <w:rFonts w:hint="eastAsia" w:ascii="仿宋_GB2312" w:hAnsi="仿宋_GB2312" w:eastAsia="仿宋_GB2312" w:cs="仿宋_GB2312"/>
                <w:kern w:val="0"/>
                <w:sz w:val="24"/>
                <w:szCs w:val="24"/>
                <w:lang w:eastAsia="zh-CN"/>
              </w:rPr>
              <w:t>签字：</w:t>
            </w:r>
            <w:r>
              <w:rPr>
                <w:rFonts w:hint="eastAsia" w:ascii="仿宋_GB2312" w:hAnsi="仿宋_GB2312" w:eastAsia="仿宋_GB2312" w:cs="仿宋_GB2312"/>
                <w:kern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hint="eastAsia" w:ascii="仿宋_GB2312" w:hAnsi="仿宋_GB2312" w:eastAsia="仿宋_GB2312" w:cs="仿宋_GB2312"/>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60" w:lineRule="exact"/>
              <w:ind w:firstLine="240" w:firstLineChars="100"/>
              <w:textAlignment w:val="auto"/>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人社局审核意见:                    签字：</w:t>
            </w:r>
          </w:p>
          <w:p>
            <w:pPr>
              <w:keepNext w:val="0"/>
              <w:keepLines w:val="0"/>
              <w:pageBreakBefore w:val="0"/>
              <w:widowControl/>
              <w:kinsoku/>
              <w:wordWrap/>
              <w:overflowPunct/>
              <w:topLinePunct w:val="0"/>
              <w:autoSpaceDE/>
              <w:autoSpaceDN/>
              <w:bidi w:val="0"/>
              <w:adjustRightInd/>
              <w:snapToGrid/>
              <w:spacing w:line="260" w:lineRule="exact"/>
              <w:textAlignment w:val="auto"/>
              <w:outlineLvl w:val="9"/>
              <w:rPr>
                <w:rFonts w:hint="eastAsia" w:ascii="仿宋_GB2312" w:hAnsi="仿宋_GB2312" w:eastAsia="仿宋_GB2312" w:cs="仿宋_GB2312"/>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60" w:lineRule="exact"/>
              <w:ind w:firstLine="240" w:firstLineChars="100"/>
              <w:textAlignment w:val="auto"/>
              <w:outlineLvl w:val="9"/>
              <w:rPr>
                <w:rFonts w:hint="eastAsia" w:ascii="仿宋_GB2312" w:hAnsi="仿宋_GB2312" w:eastAsia="仿宋_GB2312" w:cs="仿宋_GB2312"/>
                <w:kern w:val="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60" w:lineRule="exact"/>
              <w:ind w:firstLine="240" w:firstLineChars="100"/>
              <w:textAlignment w:val="auto"/>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 xml:space="preserve">编办审核意见：                     签字：     </w:t>
            </w:r>
          </w:p>
        </w:tc>
      </w:tr>
      <w:tr>
        <w:tblPrEx>
          <w:tblLayout w:type="fixed"/>
          <w:tblCellMar>
            <w:top w:w="0" w:type="dxa"/>
            <w:left w:w="108" w:type="dxa"/>
            <w:bottom w:w="0" w:type="dxa"/>
            <w:right w:w="108" w:type="dxa"/>
          </w:tblCellMar>
        </w:tblPrEx>
        <w:trPr>
          <w:trHeight w:val="312" w:hRule="atLeast"/>
        </w:trPr>
        <w:tc>
          <w:tcPr>
            <w:tcW w:w="12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rPr>
            </w:pPr>
          </w:p>
        </w:tc>
        <w:tc>
          <w:tcPr>
            <w:tcW w:w="8435" w:type="dxa"/>
            <w:gridSpan w:val="1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921" w:hRule="atLeast"/>
        </w:trPr>
        <w:tc>
          <w:tcPr>
            <w:tcW w:w="12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rPr>
            </w:pPr>
          </w:p>
        </w:tc>
        <w:tc>
          <w:tcPr>
            <w:tcW w:w="8435" w:type="dxa"/>
            <w:gridSpan w:val="1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4"/>
              </w:rPr>
            </w:pPr>
          </w:p>
        </w:tc>
      </w:tr>
      <w:tr>
        <w:tblPrEx>
          <w:tblLayout w:type="fixed"/>
          <w:tblCellMar>
            <w:top w:w="0" w:type="dxa"/>
            <w:left w:w="108" w:type="dxa"/>
            <w:bottom w:w="0" w:type="dxa"/>
            <w:right w:w="108" w:type="dxa"/>
          </w:tblCellMar>
        </w:tblPrEx>
        <w:trPr>
          <w:trHeight w:val="312" w:hRule="atLeast"/>
        </w:trPr>
        <w:tc>
          <w:tcPr>
            <w:tcW w:w="9693" w:type="dxa"/>
            <w:gridSpan w:val="16"/>
            <w:vMerge w:val="restart"/>
            <w:tcBorders>
              <w:top w:val="single" w:color="auto" w:sz="4" w:space="0"/>
              <w:left w:val="nil"/>
              <w:bottom w:val="nil"/>
              <w:right w:val="nil"/>
            </w:tcBorders>
            <w:noWrap w:val="0"/>
            <w:vAlign w:val="center"/>
          </w:tcPr>
          <w:p>
            <w:pPr>
              <w:widowControl/>
              <w:jc w:val="left"/>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rPr>
              <w:t>填表说明：1、应届毕业生：考生所在单位是指所毕业院校。往届毕业生已办理人事代理的考生其所在单位是指办理人事代理业务的当地人才服务中心，毕业后无单位的考生不需填写。2、当地公安部门是指考生户籍所在地派出所。在职人员考生所在单位是指现工作单位。3、主要表现包括：政治思想表现、道德品质、业务能力、工作实绩、遵纪守法、有无参加非法组织、主要缺点或不足。4、当地公安部门意见指有无违法</w:t>
            </w:r>
            <w:r>
              <w:rPr>
                <w:rFonts w:hint="eastAsia" w:ascii="仿宋_GB2312" w:hAnsi="仿宋_GB2312" w:eastAsia="仿宋_GB2312" w:cs="仿宋_GB2312"/>
                <w:kern w:val="0"/>
                <w:sz w:val="24"/>
                <w:lang w:eastAsia="zh-CN"/>
              </w:rPr>
              <w:t>犯罪</w:t>
            </w:r>
            <w:r>
              <w:rPr>
                <w:rFonts w:hint="eastAsia" w:ascii="仿宋_GB2312" w:hAnsi="仿宋_GB2312" w:eastAsia="仿宋_GB2312" w:cs="仿宋_GB2312"/>
                <w:kern w:val="0"/>
                <w:sz w:val="24"/>
              </w:rPr>
              <w:t>行为记录。5、上述</w:t>
            </w:r>
            <w:r>
              <w:rPr>
                <w:rFonts w:hint="eastAsia" w:ascii="仿宋_GB2312" w:hAnsi="仿宋_GB2312" w:eastAsia="仿宋_GB2312" w:cs="仿宋_GB2312"/>
                <w:kern w:val="0"/>
                <w:sz w:val="24"/>
                <w:lang w:eastAsia="zh-CN"/>
              </w:rPr>
              <w:t>信息</w:t>
            </w:r>
            <w:r>
              <w:rPr>
                <w:rFonts w:hint="eastAsia" w:ascii="仿宋_GB2312" w:hAnsi="仿宋_GB2312" w:eastAsia="仿宋_GB2312" w:cs="仿宋_GB2312"/>
                <w:kern w:val="0"/>
                <w:sz w:val="24"/>
              </w:rPr>
              <w:t>必须真实，弄虚作假者，将取消</w:t>
            </w:r>
            <w:r>
              <w:rPr>
                <w:rFonts w:hint="eastAsia" w:ascii="仿宋_GB2312" w:hAnsi="仿宋_GB2312" w:eastAsia="仿宋_GB2312" w:cs="仿宋_GB2312"/>
                <w:kern w:val="0"/>
                <w:sz w:val="24"/>
                <w:lang w:eastAsia="zh-CN"/>
              </w:rPr>
              <w:t>录</w:t>
            </w:r>
            <w:r>
              <w:rPr>
                <w:rFonts w:hint="eastAsia" w:ascii="仿宋_GB2312" w:hAnsi="仿宋_GB2312" w:eastAsia="仿宋_GB2312" w:cs="仿宋_GB2312"/>
                <w:kern w:val="0"/>
                <w:sz w:val="24"/>
              </w:rPr>
              <w:t>用资格。</w:t>
            </w:r>
            <w:r>
              <w:rPr>
                <w:rFonts w:hint="eastAsia" w:ascii="仿宋_GB2312" w:hAnsi="仿宋_GB2312" w:eastAsia="仿宋_GB2312" w:cs="仿宋_GB2312"/>
                <w:kern w:val="0"/>
                <w:sz w:val="24"/>
                <w:lang w:val="en-US" w:eastAsia="zh-CN"/>
              </w:rPr>
              <w:t>6、</w:t>
            </w:r>
            <w:r>
              <w:rPr>
                <w:rFonts w:hint="eastAsia" w:ascii="仿宋_GB2312" w:hAnsi="仿宋_GB2312" w:eastAsia="仿宋_GB2312" w:cs="仿宋_GB2312"/>
                <w:kern w:val="0"/>
                <w:sz w:val="24"/>
                <w:lang w:eastAsia="zh-CN"/>
              </w:rPr>
              <w:t>本表一式两份。审核意见指同意报考或条件不符、不同意报考。</w:t>
            </w:r>
          </w:p>
        </w:tc>
      </w:tr>
      <w:tr>
        <w:tblPrEx>
          <w:tblLayout w:type="fixed"/>
          <w:tblCellMar>
            <w:top w:w="0" w:type="dxa"/>
            <w:left w:w="108" w:type="dxa"/>
            <w:bottom w:w="0" w:type="dxa"/>
            <w:right w:w="108" w:type="dxa"/>
          </w:tblCellMar>
        </w:tblPrEx>
        <w:trPr>
          <w:trHeight w:val="359" w:hRule="atLeast"/>
        </w:trPr>
        <w:tc>
          <w:tcPr>
            <w:tcW w:w="9693" w:type="dxa"/>
            <w:gridSpan w:val="16"/>
            <w:vMerge w:val="continue"/>
            <w:tcBorders>
              <w:top w:val="single" w:color="auto" w:sz="4" w:space="0"/>
              <w:left w:val="nil"/>
              <w:bottom w:val="nil"/>
              <w:right w:val="nil"/>
            </w:tcBorders>
            <w:noWrap w:val="0"/>
            <w:vAlign w:val="center"/>
          </w:tcPr>
          <w:p>
            <w:pPr>
              <w:widowControl/>
              <w:jc w:val="left"/>
              <w:rPr>
                <w:rFonts w:hint="eastAsia" w:ascii="仿宋_GB2312" w:hAnsi="仿宋_GB2312" w:eastAsia="仿宋_GB2312" w:cs="仿宋_GB2312"/>
                <w:kern w:val="0"/>
                <w:sz w:val="24"/>
              </w:rPr>
            </w:pPr>
          </w:p>
        </w:tc>
      </w:tr>
    </w:tbl>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00" w:lineRule="exact"/>
        <w:ind w:right="0"/>
        <w:jc w:val="center"/>
        <w:textAlignment w:val="auto"/>
        <w:rPr>
          <w:rFonts w:hint="eastAsia" w:ascii="方正小标宋简体" w:hAnsi="方正小标宋简体" w:eastAsia="方正小标宋简体" w:cs="方正小标宋简体"/>
          <w:i w:val="0"/>
          <w:caps w:val="0"/>
          <w:color w:val="000000"/>
          <w:spacing w:val="0"/>
          <w:kern w:val="0"/>
          <w:sz w:val="44"/>
          <w:szCs w:val="44"/>
          <w:shd w:val="clear" w:fill="FFFFFF"/>
          <w:lang w:val="en-US" w:eastAsia="zh-CN" w:bidi="ar"/>
        </w:rPr>
      </w:pPr>
    </w:p>
    <w:p/>
    <w:sectPr>
      <w:pgSz w:w="11906" w:h="16838"/>
      <w:pgMar w:top="1837" w:right="1800" w:bottom="172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3757F0"/>
    <w:rsid w:val="0F3757F0"/>
    <w:rsid w:val="202E0B11"/>
    <w:rsid w:val="3C4067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2019-03-28T07:24:00Z</dcterms:created>
  <dc:creator>123</dc:creator>
  <cp:lastModifiedBy>Administrator</cp:lastModifiedBy>
  <dcterms:modified xsi:type="dcterms:W3CDTF">2019-03-29T08:03:41Z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