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0"/>
          <w:szCs w:val="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6" w:right="76"/>
        <w:jc w:val="center"/>
        <w:textAlignment w:val="top"/>
        <w:rPr>
          <w:color w:val="999999"/>
          <w:sz w:val="18"/>
          <w:szCs w:val="18"/>
        </w:rPr>
      </w:pPr>
      <w:r>
        <w:rPr>
          <w:rFonts w:hint="eastAsia" w:ascii="微软雅黑" w:hAnsi="微软雅黑" w:eastAsia="微软雅黑" w:cs="微软雅黑"/>
          <w:i w:val="0"/>
          <w:iCs w:val="0"/>
          <w:caps w:val="0"/>
          <w:color w:val="999999"/>
          <w:spacing w:val="0"/>
          <w:sz w:val="18"/>
          <w:szCs w:val="18"/>
          <w:u w:val="none"/>
          <w:shd w:val="clear" w:fill="FFFFFF"/>
        </w:rPr>
        <w:fldChar w:fldCharType="begin"/>
      </w:r>
      <w:r>
        <w:rPr>
          <w:rFonts w:hint="eastAsia" w:ascii="微软雅黑" w:hAnsi="微软雅黑" w:eastAsia="微软雅黑" w:cs="微软雅黑"/>
          <w:i w:val="0"/>
          <w:iCs w:val="0"/>
          <w:caps w:val="0"/>
          <w:color w:val="999999"/>
          <w:spacing w:val="0"/>
          <w:sz w:val="18"/>
          <w:szCs w:val="18"/>
          <w:u w:val="none"/>
          <w:shd w:val="clear" w:fill="FFFFFF"/>
        </w:rPr>
        <w:instrText xml:space="preserve"> HYPERLINK "http://rsj.yingkou.gov.cn/004/20221018/597ec983-bd93-46f2-9aa3-065e07a10a83.html" \o "分享到微信" </w:instrText>
      </w:r>
      <w:r>
        <w:rPr>
          <w:rFonts w:hint="eastAsia" w:ascii="微软雅黑" w:hAnsi="微软雅黑" w:eastAsia="微软雅黑" w:cs="微软雅黑"/>
          <w:i w:val="0"/>
          <w:iCs w:val="0"/>
          <w:caps w:val="0"/>
          <w:color w:val="999999"/>
          <w:spacing w:val="0"/>
          <w:sz w:val="18"/>
          <w:szCs w:val="18"/>
          <w:u w:val="none"/>
          <w:shd w:val="clear" w:fill="FFFFFF"/>
        </w:rPr>
        <w:fldChar w:fldCharType="separate"/>
      </w:r>
      <w:r>
        <w:rPr>
          <w:rFonts w:hint="eastAsia" w:ascii="微软雅黑" w:hAnsi="微软雅黑" w:eastAsia="微软雅黑" w:cs="微软雅黑"/>
          <w:i w:val="0"/>
          <w:iCs w:val="0"/>
          <w:caps w:val="0"/>
          <w:color w:val="999999"/>
          <w:spacing w:val="0"/>
          <w:sz w:val="18"/>
          <w:szCs w:val="18"/>
          <w:u w:val="none"/>
          <w:shd w:val="clear" w:fill="FFFFFF"/>
        </w:rPr>
        <w:fldChar w:fldCharType="end"/>
      </w:r>
      <w:r>
        <w:rPr>
          <w:rFonts w:hint="eastAsia" w:ascii="微软雅黑" w:hAnsi="微软雅黑" w:eastAsia="微软雅黑" w:cs="微软雅黑"/>
          <w:i w:val="0"/>
          <w:iCs w:val="0"/>
          <w:caps w:val="0"/>
          <w:color w:val="999999"/>
          <w:spacing w:val="0"/>
          <w:sz w:val="18"/>
          <w:szCs w:val="18"/>
          <w:u w:val="none"/>
          <w:shd w:val="clear" w:fill="FFFFFF"/>
        </w:rPr>
        <w:fldChar w:fldCharType="begin"/>
      </w:r>
      <w:r>
        <w:rPr>
          <w:rFonts w:hint="eastAsia" w:ascii="微软雅黑" w:hAnsi="微软雅黑" w:eastAsia="微软雅黑" w:cs="微软雅黑"/>
          <w:i w:val="0"/>
          <w:iCs w:val="0"/>
          <w:caps w:val="0"/>
          <w:color w:val="999999"/>
          <w:spacing w:val="0"/>
          <w:sz w:val="18"/>
          <w:szCs w:val="18"/>
          <w:u w:val="none"/>
          <w:shd w:val="clear" w:fill="FFFFFF"/>
        </w:rPr>
        <w:instrText xml:space="preserve"> HYPERLINK "http://rsj.yingkou.gov.cn/004/20221018/597ec983-bd93-46f2-9aa3-065e07a10a83.html" \o "分享到新浪微博" </w:instrText>
      </w:r>
      <w:r>
        <w:rPr>
          <w:rFonts w:hint="eastAsia" w:ascii="微软雅黑" w:hAnsi="微软雅黑" w:eastAsia="微软雅黑" w:cs="微软雅黑"/>
          <w:i w:val="0"/>
          <w:iCs w:val="0"/>
          <w:caps w:val="0"/>
          <w:color w:val="999999"/>
          <w:spacing w:val="0"/>
          <w:sz w:val="18"/>
          <w:szCs w:val="18"/>
          <w:u w:val="none"/>
          <w:shd w:val="clear" w:fill="FFFFFF"/>
        </w:rPr>
        <w:fldChar w:fldCharType="separate"/>
      </w:r>
      <w:r>
        <w:rPr>
          <w:rFonts w:hint="eastAsia" w:ascii="微软雅黑" w:hAnsi="微软雅黑" w:eastAsia="微软雅黑" w:cs="微软雅黑"/>
          <w:i w:val="0"/>
          <w:iCs w:val="0"/>
          <w:caps w:val="0"/>
          <w:color w:val="999999"/>
          <w:spacing w:val="0"/>
          <w:sz w:val="18"/>
          <w:szCs w:val="18"/>
          <w:u w:val="none"/>
          <w:shd w:val="clear" w:fill="FFFFFF"/>
        </w:rPr>
        <w:fldChar w:fldCharType="end"/>
      </w:r>
      <w:r>
        <w:rPr>
          <w:rFonts w:hint="eastAsia" w:ascii="微软雅黑" w:hAnsi="微软雅黑" w:eastAsia="微软雅黑" w:cs="微软雅黑"/>
          <w:i w:val="0"/>
          <w:iCs w:val="0"/>
          <w:caps w:val="0"/>
          <w:color w:val="999999"/>
          <w:spacing w:val="0"/>
          <w:sz w:val="18"/>
          <w:szCs w:val="18"/>
          <w:u w:val="none"/>
          <w:shd w:val="clear" w:fill="FFFFFF"/>
        </w:rPr>
        <w:fldChar w:fldCharType="begin"/>
      </w:r>
      <w:r>
        <w:rPr>
          <w:rFonts w:hint="eastAsia" w:ascii="微软雅黑" w:hAnsi="微软雅黑" w:eastAsia="微软雅黑" w:cs="微软雅黑"/>
          <w:i w:val="0"/>
          <w:iCs w:val="0"/>
          <w:caps w:val="0"/>
          <w:color w:val="999999"/>
          <w:spacing w:val="0"/>
          <w:sz w:val="18"/>
          <w:szCs w:val="18"/>
          <w:u w:val="none"/>
          <w:shd w:val="clear" w:fill="FFFFFF"/>
        </w:rPr>
        <w:instrText xml:space="preserve"> HYPERLINK "http://rsj.yingkou.gov.cn/004/20221018/597ec983-bd93-46f2-9aa3-065e07a10a83.html" \o "分享到QQ空间" </w:instrText>
      </w:r>
      <w:r>
        <w:rPr>
          <w:rFonts w:hint="eastAsia" w:ascii="微软雅黑" w:hAnsi="微软雅黑" w:eastAsia="微软雅黑" w:cs="微软雅黑"/>
          <w:i w:val="0"/>
          <w:iCs w:val="0"/>
          <w:caps w:val="0"/>
          <w:color w:val="999999"/>
          <w:spacing w:val="0"/>
          <w:sz w:val="18"/>
          <w:szCs w:val="18"/>
          <w:u w:val="none"/>
          <w:shd w:val="clear" w:fill="FFFFFF"/>
        </w:rPr>
        <w:fldChar w:fldCharType="separate"/>
      </w:r>
      <w:r>
        <w:rPr>
          <w:rFonts w:hint="eastAsia" w:ascii="微软雅黑" w:hAnsi="微软雅黑" w:eastAsia="微软雅黑" w:cs="微软雅黑"/>
          <w:i w:val="0"/>
          <w:iCs w:val="0"/>
          <w:caps w:val="0"/>
          <w:color w:val="9999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26" w:lineRule="atLeast"/>
        <w:ind w:left="0" w:right="0" w:firstLine="42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营口市</w:t>
      </w:r>
      <w:r>
        <w:rPr>
          <w:rFonts w:hint="eastAsia" w:ascii="宋体" w:hAnsi="宋体" w:eastAsia="宋体" w:cs="宋体"/>
          <w:b/>
          <w:bCs/>
          <w:i w:val="0"/>
          <w:iCs w:val="0"/>
          <w:caps w:val="0"/>
          <w:color w:val="333333"/>
          <w:spacing w:val="0"/>
          <w:sz w:val="44"/>
          <w:szCs w:val="44"/>
          <w:shd w:val="clear" w:fill="FFFFFF"/>
          <w:lang w:eastAsia="zh-CN"/>
        </w:rPr>
        <w:t>老边区人事</w:t>
      </w:r>
      <w:r>
        <w:rPr>
          <w:rFonts w:hint="eastAsia" w:ascii="宋体" w:hAnsi="宋体" w:eastAsia="宋体" w:cs="宋体"/>
          <w:b/>
          <w:bCs/>
          <w:i w:val="0"/>
          <w:iCs w:val="0"/>
          <w:caps w:val="0"/>
          <w:color w:val="333333"/>
          <w:spacing w:val="0"/>
          <w:sz w:val="44"/>
          <w:szCs w:val="44"/>
          <w:shd w:val="clear" w:fill="FFFFFF"/>
        </w:rPr>
        <w:t>考试新冠肺炎疫情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26" w:lineRule="atLeast"/>
        <w:ind w:left="0" w:right="0" w:firstLine="420"/>
        <w:jc w:val="center"/>
        <w:rPr>
          <w:rFonts w:hint="eastAsia" w:ascii="宋体" w:hAnsi="宋体" w:eastAsia="宋体" w:cs="宋体"/>
          <w:b/>
          <w:bCs/>
          <w:sz w:val="44"/>
          <w:szCs w:val="44"/>
        </w:rPr>
      </w:pPr>
      <w:r>
        <w:rPr>
          <w:rFonts w:hint="eastAsia" w:ascii="宋体" w:hAnsi="宋体" w:eastAsia="宋体" w:cs="宋体"/>
          <w:b/>
          <w:bCs/>
          <w:i w:val="0"/>
          <w:iCs w:val="0"/>
          <w:caps w:val="0"/>
          <w:color w:val="333333"/>
          <w:spacing w:val="0"/>
          <w:sz w:val="44"/>
          <w:szCs w:val="44"/>
          <w:shd w:val="clear" w:fill="FFFFFF"/>
        </w:rPr>
        <w:t>防控告知书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226" w:afterAutospacing="0" w:line="26" w:lineRule="atLeast"/>
        <w:ind w:right="0"/>
        <w:jc w:val="both"/>
        <w:rPr>
          <w:rFonts w:hint="default" w:ascii="Times New Roman" w:hAnsi="Times New Roman" w:eastAsia="仿宋" w:cs="Times New Roman"/>
          <w:i w:val="0"/>
          <w:iCs w:val="0"/>
          <w:caps w:val="0"/>
          <w:color w:val="333333"/>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right="0"/>
        <w:jc w:val="both"/>
        <w:textAlignment w:val="auto"/>
        <w:rPr>
          <w:rFonts w:hint="default" w:ascii="Times New Roman" w:hAnsi="Times New Roman" w:eastAsia="仿宋" w:cs="Times New Roman"/>
          <w:i w:val="0"/>
          <w:iCs w:val="0"/>
          <w:caps w:val="0"/>
          <w:color w:val="333333"/>
          <w:spacing w:val="0"/>
          <w:sz w:val="32"/>
          <w:szCs w:val="32"/>
          <w:shd w:val="clear" w:fill="FFFFFF"/>
          <w:lang w:eastAsia="zh-CN"/>
        </w:rPr>
      </w:pPr>
      <w:r>
        <w:rPr>
          <w:rFonts w:hint="default" w:ascii="Times New Roman" w:hAnsi="Times New Roman" w:eastAsia="仿宋" w:cs="Times New Roman"/>
          <w:i w:val="0"/>
          <w:iCs w:val="0"/>
          <w:caps w:val="0"/>
          <w:color w:val="333333"/>
          <w:spacing w:val="0"/>
          <w:sz w:val="32"/>
          <w:szCs w:val="32"/>
          <w:shd w:val="clear" w:fill="FFFFFF"/>
          <w:lang w:eastAsia="zh-CN"/>
        </w:rPr>
        <w:t>各位考生：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为保障广大考生和考试工作人员的生命安全和身体健康，确保我市各项人事考试安全平稳顺利实施，根据当前国家、辽宁省及营口市新冠肺炎疫情防控工作最新要求，结合考试工作实际，现将本次考试疫情防控要求和措施告知如下，请考生务必充分知晓并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一、考生应主动了解并严格遵守营口市疫情防控要求，随时关注国内疫情防控权威信息（请关注国家、省、市卫生健康委或疾病预防控制中心等权威部门的官网或官方微信号），充分了解营口市对往返中高风险区和低风险区人员的疫情防控具体要求，积极配合考点、考场做好现场防疫工作。请考生结合自身实际情况严格执行营口市的疫情防控政策，特别是外省和省内跨市参加考试的考生，要及时全面了解和遵守营口市对于外来人员信息报备、抵达后健康监测和核酸检测等疫情防控要求，建议预留一定提前量抵达营口市，避免因旅居史、接触史等原因被管控而影响正常参加考试。考生不得以参加考试为由拒绝执行属地疫情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二、考生应于考试日前7天完成“辽事通健康码”（微信小程序或“辽事通”APP）的申领、“营畅通通行码”（微信小程序）的申领，做好备考期间个人日常防护和自主健康监测，并持续关注“辽事通健康码”、“通信大数据行程卡”、“营畅通通行码”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三、考试当天，有以下情形之一者不得参加考试: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（一）仍在隔离治疗期的新冠肺炎确诊病例、疑似病例或无症状感染者；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（二）新冠肺炎确诊病例、疑似病例和无症状感染者的密切接触者或次级密接者以及尚未完成隔离医学观察等健康管理的人员；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三）隔离期未满或因属地疫情防控要求被管控的考生（依据属地疫情防控要求，应当或正在实施集中隔离、居家隔离人员；以及其他不得参加聚集性活动的人员。具体范围可查询微信小程序“国务院客户端”以及考点城市卫生健康、疾控中心网站或微信公众号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（四）不能按属地防疫要求和考试要求提供相应核酸检测阴性证明的人员；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（五）“辽事通健康码”非绿码，经考点防疫副主考综合研判不具备参考条件的人员；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（六）进入考点前，因体温异常、干咳、乏力等症状经考点防疫副主考综合研判不具备参考条件的人员。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若考生存在不得参加考试的情形，则不得进入考点考场，否则将按违反疫情防控要求处理，一切后果由考生自行承担。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四、考试当天须提供符合防疫要求的核酸检测阴性证明。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（一）核酸检测阴性证明必须是营口地区内有资质的核酸检测机构出具，纸质或电子均可，要求能明确显示核酸检测报告时间和核酸检测的地点。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（二）应提供本人入场前48小时内核酸检测阴性证明。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跨省或跨市参加考试的考生，需严格落实出发地和目的地（营口市）属地核酸检测相关要求。营口市要求非风险地区来（返）人员“3天3检”，入场时必须提供相应次数的核酸检测阴性报告（可通过支付宝健康码查询核酸检测历史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（三）应根据本人参加考试的时间和核酸检测报告所需时间，合理安排核酸检测，确保核酸检测报告时间符合要求（可到定点医疗机构进行检测）。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五、每场考试前，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域外考生（有营口市以外行程，以通信大数据行程卡记录为准）还应提供《疫情防控承诺书》，配合工作人员做好扫码登记和测温。经现场核验，“辽事通健康码”、“通信大数据行程卡”、“营畅通通行码”、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出具的医学诊断证明，经考点防疫副主考综合研判具备参考条件的，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六、请考生做好自我防护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一）考试日前7天，应避免与新冠肺炎确诊病例、疑似病例、无症状感染者及国内疫情中高风险地区人员或近期国（境）外返辽人员接触；减少不必要的聚集和跨区域流动、不到人群流动性较大场所、不前往发生本土疫情的城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（三）考试当天，考生应自备符合防疫要求的一次性医用口罩。考试期间，除身份确认需摘除口罩以外，应全程规范佩戴。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42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iCs w:val="0"/>
          <w:caps w:val="0"/>
          <w:color w:val="333333"/>
          <w:spacing w:val="0"/>
          <w:sz w:val="32"/>
          <w:szCs w:val="32"/>
          <w:shd w:val="clear" w:fill="FFFFFF"/>
        </w:rPr>
        <w:t>（四）考试结束后，考生应按工作人员指示有序离场，不得拥挤，要保持安全距离。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七、考生应认真阅读《营口市</w:t>
      </w:r>
      <w:r>
        <w:rPr>
          <w:rFonts w:hint="default" w:ascii="Times New Roman" w:hAnsi="Times New Roman" w:eastAsia="仿宋" w:cs="Times New Roman"/>
          <w:b w:val="0"/>
          <w:bCs w:val="0"/>
          <w:i w:val="0"/>
          <w:iCs w:val="0"/>
          <w:caps w:val="0"/>
          <w:color w:val="333333"/>
          <w:spacing w:val="0"/>
          <w:sz w:val="32"/>
          <w:szCs w:val="32"/>
          <w:shd w:val="clear" w:fill="FFFFFF"/>
          <w:lang w:eastAsia="zh-CN"/>
        </w:rPr>
        <w:t>老边区</w:t>
      </w:r>
      <w:r>
        <w:rPr>
          <w:rFonts w:hint="default" w:ascii="Times New Roman" w:hAnsi="Times New Roman" w:eastAsia="仿宋" w:cs="Times New Roman"/>
          <w:b w:val="0"/>
          <w:bCs w:val="0"/>
          <w:i w:val="0"/>
          <w:iCs w:val="0"/>
          <w:caps w:val="0"/>
          <w:color w:val="333333"/>
          <w:spacing w:val="0"/>
          <w:sz w:val="32"/>
          <w:szCs w:val="32"/>
          <w:shd w:val="clear" w:fill="FFFFFF"/>
        </w:rPr>
        <w:t>人事考试新冠肺炎疫情防控告知书》，提前打印准考证并做好相应准备。考生打印准考证即视为阅知并认同告知书内容。如违反相关规定，自愿承担相关责任、接受相应处理。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八、考生凡有虚假或不实承诺、隐瞒</w:t>
      </w:r>
      <w:bookmarkStart w:id="0" w:name="_GoBack"/>
      <w:bookmarkEnd w:id="0"/>
      <w:r>
        <w:rPr>
          <w:rFonts w:hint="default" w:ascii="Times New Roman" w:hAnsi="Times New Roman" w:eastAsia="仿宋" w:cs="Times New Roman"/>
          <w:b w:val="0"/>
          <w:bCs w:val="0"/>
          <w:i w:val="0"/>
          <w:iCs w:val="0"/>
          <w:caps w:val="0"/>
          <w:color w:val="333333"/>
          <w:spacing w:val="0"/>
          <w:sz w:val="32"/>
          <w:szCs w:val="32"/>
          <w:shd w:val="clear" w:fill="FFFFFF"/>
        </w:rPr>
        <w:t>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i w:val="0"/>
          <w:iCs w:val="0"/>
          <w:caps w:val="0"/>
          <w:color w:val="333333"/>
          <w:spacing w:val="0"/>
          <w:sz w:val="32"/>
          <w:szCs w:val="32"/>
          <w:shd w:val="clear" w:fill="FFFFFF"/>
        </w:rPr>
        <w:t>九、本次考试疫情防控要求将根据国家、辽宁省</w:t>
      </w:r>
      <w:r>
        <w:rPr>
          <w:rFonts w:hint="default" w:ascii="Times New Roman" w:hAnsi="Times New Roman" w:eastAsia="仿宋" w:cs="Times New Roman"/>
          <w:b w:val="0"/>
          <w:bCs w:val="0"/>
          <w:i w:val="0"/>
          <w:iCs w:val="0"/>
          <w:caps w:val="0"/>
          <w:color w:val="333333"/>
          <w:spacing w:val="0"/>
          <w:sz w:val="32"/>
          <w:szCs w:val="32"/>
          <w:shd w:val="clear" w:fill="FFFFFF"/>
          <w:lang w:eastAsia="zh-CN"/>
        </w:rPr>
        <w:t>、</w:t>
      </w:r>
      <w:r>
        <w:rPr>
          <w:rFonts w:hint="default" w:ascii="Times New Roman" w:hAnsi="Times New Roman" w:eastAsia="仿宋" w:cs="Times New Roman"/>
          <w:b w:val="0"/>
          <w:bCs w:val="0"/>
          <w:i w:val="0"/>
          <w:iCs w:val="0"/>
          <w:caps w:val="0"/>
          <w:color w:val="333333"/>
          <w:spacing w:val="0"/>
          <w:sz w:val="32"/>
          <w:szCs w:val="32"/>
          <w:shd w:val="clear" w:fill="FFFFFF"/>
        </w:rPr>
        <w:t>营口市</w:t>
      </w:r>
      <w:r>
        <w:rPr>
          <w:rFonts w:hint="default" w:ascii="Times New Roman" w:hAnsi="Times New Roman" w:eastAsia="仿宋" w:cs="Times New Roman"/>
          <w:b w:val="0"/>
          <w:bCs w:val="0"/>
          <w:i w:val="0"/>
          <w:iCs w:val="0"/>
          <w:caps w:val="0"/>
          <w:color w:val="333333"/>
          <w:spacing w:val="0"/>
          <w:sz w:val="32"/>
          <w:szCs w:val="32"/>
          <w:shd w:val="clear" w:fill="FFFFFF"/>
          <w:lang w:eastAsia="zh-CN"/>
        </w:rPr>
        <w:t>及老边区</w:t>
      </w:r>
      <w:r>
        <w:rPr>
          <w:rFonts w:hint="default" w:ascii="Times New Roman" w:hAnsi="Times New Roman" w:eastAsia="仿宋" w:cs="Times New Roman"/>
          <w:b w:val="0"/>
          <w:bCs w:val="0"/>
          <w:i w:val="0"/>
          <w:iCs w:val="0"/>
          <w:caps w:val="0"/>
          <w:color w:val="333333"/>
          <w:spacing w:val="0"/>
          <w:sz w:val="32"/>
          <w:szCs w:val="32"/>
          <w:shd w:val="clear" w:fill="FFFFFF"/>
        </w:rPr>
        <w:t>疫情防控的总体部署和最新要求进行动态调整，请广大考生密切关注</w:t>
      </w:r>
      <w:r>
        <w:rPr>
          <w:rFonts w:hint="default" w:ascii="Times New Roman" w:hAnsi="Times New Roman" w:eastAsia="仿宋" w:cs="Times New Roman"/>
          <w:b w:val="0"/>
          <w:bCs w:val="0"/>
          <w:i w:val="0"/>
          <w:iCs w:val="0"/>
          <w:caps w:val="0"/>
          <w:color w:val="333333"/>
          <w:spacing w:val="0"/>
          <w:sz w:val="32"/>
          <w:szCs w:val="32"/>
          <w:shd w:val="clear" w:fill="FFFFFF"/>
          <w:lang w:eastAsia="zh-CN"/>
        </w:rPr>
        <w:t>营口市老边区人民政府官网</w:t>
      </w:r>
      <w:r>
        <w:rPr>
          <w:rFonts w:hint="default" w:ascii="Times New Roman" w:hAnsi="Times New Roman" w:eastAsia="仿宋" w:cs="Times New Roman"/>
          <w:b w:val="0"/>
          <w:bCs w:val="0"/>
          <w:i w:val="0"/>
          <w:iCs w:val="0"/>
          <w:caps w:val="0"/>
          <w:color w:val="333333"/>
          <w:spacing w:val="0"/>
          <w:sz w:val="32"/>
          <w:szCs w:val="32"/>
          <w:shd w:val="clear" w:fill="FFFFFF"/>
        </w:rPr>
        <w:t>相关</w:t>
      </w:r>
      <w:r>
        <w:rPr>
          <w:rFonts w:hint="default" w:ascii="Times New Roman" w:hAnsi="Times New Roman" w:eastAsia="仿宋" w:cs="Times New Roman"/>
          <w:b w:val="0"/>
          <w:bCs w:val="0"/>
          <w:i w:val="0"/>
          <w:iCs w:val="0"/>
          <w:caps w:val="0"/>
          <w:color w:val="333333"/>
          <w:spacing w:val="0"/>
          <w:sz w:val="32"/>
          <w:szCs w:val="32"/>
          <w:shd w:val="clear" w:fill="FFFFFF"/>
          <w:lang w:eastAsia="zh-CN"/>
        </w:rPr>
        <w:t>公告</w:t>
      </w:r>
      <w:r>
        <w:rPr>
          <w:rFonts w:hint="default" w:ascii="Times New Roman" w:hAnsi="Times New Roman" w:eastAsia="仿宋" w:cs="Times New Roman"/>
          <w:b w:val="0"/>
          <w:bCs w:val="0"/>
          <w:i w:val="0"/>
          <w:iCs w:val="0"/>
          <w:caps w:val="0"/>
          <w:color w:val="333333"/>
          <w:spacing w:val="0"/>
          <w:sz w:val="32"/>
          <w:szCs w:val="32"/>
          <w:shd w:val="clear" w:fill="FFFFFF"/>
        </w:rPr>
        <w:t>，保持</w:t>
      </w:r>
      <w:r>
        <w:rPr>
          <w:rFonts w:hint="default" w:ascii="Times New Roman" w:hAnsi="Times New Roman" w:eastAsia="仿宋" w:cs="Times New Roman"/>
          <w:b w:val="0"/>
          <w:bCs w:val="0"/>
          <w:i w:val="0"/>
          <w:iCs w:val="0"/>
          <w:caps w:val="0"/>
          <w:color w:val="333333"/>
          <w:spacing w:val="0"/>
          <w:sz w:val="32"/>
          <w:szCs w:val="32"/>
          <w:shd w:val="clear" w:fill="FFFFFF"/>
          <w:lang w:eastAsia="zh-CN"/>
        </w:rPr>
        <w:t>报名</w:t>
      </w:r>
      <w:r>
        <w:rPr>
          <w:rFonts w:hint="default" w:ascii="Times New Roman" w:hAnsi="Times New Roman" w:eastAsia="仿宋" w:cs="Times New Roman"/>
          <w:b w:val="0"/>
          <w:bCs w:val="0"/>
          <w:i w:val="0"/>
          <w:iCs w:val="0"/>
          <w:caps w:val="0"/>
          <w:color w:val="333333"/>
          <w:spacing w:val="0"/>
          <w:sz w:val="32"/>
          <w:szCs w:val="32"/>
          <w:shd w:val="clear" w:fill="FFFFFF"/>
        </w:rPr>
        <w:t>用的手机号码畅通。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 w:lineRule="atLeast"/>
        <w:ind w:left="0" w:right="0" w:firstLine="2560" w:firstLineChars="800"/>
        <w:jc w:val="both"/>
        <w:textAlignment w:val="auto"/>
        <w:rPr>
          <w:rFonts w:hint="default" w:ascii="Times New Roman" w:hAnsi="Times New Roman" w:eastAsia="仿宋" w:cs="Times New Roman"/>
          <w:i w:val="0"/>
          <w:iCs w:val="0"/>
          <w:caps w:val="0"/>
          <w:color w:val="333333"/>
          <w:spacing w:val="0"/>
          <w:sz w:val="32"/>
          <w:szCs w:val="32"/>
          <w:shd w:val="clear" w:fill="FFFFFF"/>
          <w:lang w:eastAsia="zh-CN"/>
        </w:rPr>
      </w:pPr>
      <w:r>
        <w:rPr>
          <w:rFonts w:hint="default" w:ascii="Times New Roman" w:hAnsi="Times New Roman" w:eastAsia="仿宋" w:cs="Times New Roman"/>
          <w:i w:val="0"/>
          <w:iCs w:val="0"/>
          <w:caps w:val="0"/>
          <w:color w:val="333333"/>
          <w:spacing w:val="0"/>
          <w:sz w:val="32"/>
          <w:szCs w:val="32"/>
          <w:shd w:val="clear" w:fill="FFFFFF"/>
        </w:rPr>
        <w:t>营口市</w:t>
      </w:r>
      <w:r>
        <w:rPr>
          <w:rFonts w:hint="default" w:ascii="Times New Roman" w:hAnsi="Times New Roman" w:eastAsia="仿宋" w:cs="Times New Roman"/>
          <w:i w:val="0"/>
          <w:iCs w:val="0"/>
          <w:caps w:val="0"/>
          <w:color w:val="333333"/>
          <w:spacing w:val="0"/>
          <w:sz w:val="32"/>
          <w:szCs w:val="32"/>
          <w:shd w:val="clear" w:fill="FFFFFF"/>
          <w:lang w:eastAsia="zh-CN"/>
        </w:rPr>
        <w:t>老边区人力资源和社会保障局</w:t>
      </w:r>
    </w:p>
    <w:p>
      <w:pPr>
        <w:keepNext w:val="0"/>
        <w:keepLines w:val="0"/>
        <w:pageBreakBefore w:val="0"/>
        <w:kinsoku/>
        <w:overflowPunct/>
        <w:topLinePunct w:val="0"/>
        <w:autoSpaceDE/>
        <w:autoSpaceDN/>
        <w:bidi w:val="0"/>
        <w:adjustRightInd/>
        <w:snapToGrid/>
        <w:ind w:firstLine="4480" w:firstLineChars="14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2022年10月24日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NmFlMmRlNzU3NjQ1NzJhODQ5OWNlNDFkMDViYWYifQ=="/>
  </w:docVars>
  <w:rsids>
    <w:rsidRoot w:val="00000000"/>
    <w:rsid w:val="008977DE"/>
    <w:rsid w:val="049259A3"/>
    <w:rsid w:val="0DC94450"/>
    <w:rsid w:val="138959E3"/>
    <w:rsid w:val="64FB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2448</Words>
  <Characters>2466</Characters>
  <Lines>0</Lines>
  <Paragraphs>0</Paragraphs>
  <TotalTime>3</TotalTime>
  <ScaleCrop>false</ScaleCrop>
  <LinksUpToDate>false</LinksUpToDate>
  <CharactersWithSpaces>2467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2022-10-22T05:48:00Z</dcterms:created>
  <dc:creator>Administrator</dc:creator>
  <cp:lastModifiedBy>dell</cp:lastModifiedBy>
  <dcterms:modified xsi:type="dcterms:W3CDTF">2022-10-24T08:36:20Z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8D223718038045B6A50922BA5A04AC03</vt:lpwstr>
  </property>
</Properties>
</file>