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00" w:lineRule="exact"/>
        <w:rPr>
          <w:rFonts w:ascii="黑体" w:hAnsi="宋体" w:eastAsia="黑体"/>
          <w:b/>
          <w:bCs/>
          <w:sz w:val="28"/>
          <w:szCs w:val="28"/>
        </w:rPr>
      </w:pPr>
      <w:r>
        <w:rPr>
          <w:rFonts w:hint="eastAsia" w:ascii="黑体" w:hAnsi="宋体" w:eastAsia="黑体"/>
          <w:b/>
          <w:bCs/>
          <w:sz w:val="28"/>
          <w:szCs w:val="28"/>
        </w:rPr>
        <w:t>附件1：</w:t>
      </w:r>
    </w:p>
    <w:p>
      <w:pPr>
        <w:pStyle w:val="2"/>
        <w:spacing w:line="500" w:lineRule="exact"/>
        <w:ind w:firstLine="663" w:firstLineChars="150"/>
        <w:jc w:val="center"/>
        <w:rPr>
          <w:rFonts w:ascii="黑体" w:hAnsi="宋体" w:eastAsia="黑体"/>
          <w:b/>
          <w:bCs/>
          <w:sz w:val="44"/>
          <w:szCs w:val="44"/>
        </w:rPr>
      </w:pPr>
      <w:r>
        <w:rPr>
          <w:rFonts w:hint="eastAsia" w:ascii="黑体" w:hAnsi="宋体" w:eastAsia="黑体"/>
          <w:b/>
          <w:bCs/>
          <w:sz w:val="44"/>
          <w:szCs w:val="44"/>
        </w:rPr>
        <w:t>疫情防控重点要求</w:t>
      </w:r>
    </w:p>
    <w:p>
      <w:pPr>
        <w:pStyle w:val="2"/>
        <w:spacing w:line="500" w:lineRule="exact"/>
        <w:ind w:firstLine="663" w:firstLineChars="150"/>
        <w:jc w:val="center"/>
        <w:rPr>
          <w:rFonts w:ascii="黑体" w:hAnsi="宋体" w:eastAsia="黑体"/>
          <w:b/>
          <w:bCs/>
          <w:sz w:val="44"/>
          <w:szCs w:val="44"/>
        </w:rPr>
      </w:pPr>
    </w:p>
    <w:p>
      <w:pPr>
        <w:spacing w:line="500" w:lineRule="exact"/>
        <w:ind w:firstLine="800" w:firstLineChars="250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1.考生在报名前下载“辽事通”APP，登录并进行实名认证，申领健康通行码“绿码”。健康通行码“绿码”的使用贯穿招聘全过程。</w:t>
      </w:r>
    </w:p>
    <w:p>
      <w:pPr>
        <w:spacing w:line="500" w:lineRule="exact"/>
        <w:ind w:firstLine="800" w:firstLineChars="250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2.考生报名时配合工作人员接受体温检测，经体温检测确认结果正常（体温不高于37.3℃）方可进入；体温检测前要佩戴规定的口罩，排队并保持每个人之间的间距达到1米以上。</w:t>
      </w:r>
    </w:p>
    <w:p>
      <w:pPr>
        <w:spacing w:line="500" w:lineRule="exact"/>
        <w:ind w:firstLine="800" w:firstLineChars="250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3.考生报名时和参加考试时均须携带填写好的COVID-19流行病学调查表（详附件，体温项由工作人员测量填写）及手机（用于查验健康通行码）。</w:t>
      </w:r>
    </w:p>
    <w:p>
      <w:pPr>
        <w:spacing w:line="500" w:lineRule="exact"/>
        <w:ind w:firstLine="800" w:firstLineChars="250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4.新疆喀什、天津市滨海新区中、高风险地区的考生（含旅居该地的）和其他中高风险地区（以各省、市对外公开发布的信息为准）考生（含旅居该地的），报名前和参加考试前进入建平县的，须向建平县公安局报告车次等情况，由县疫情防控指挥部安排到指定地点隔离14天，并进行2次核酸检测（间隔24小时）后，方可参加报名和考试。隔离及核酸检测费用由考生自理。</w:t>
      </w:r>
    </w:p>
    <w:p>
      <w:pPr>
        <w:spacing w:line="500" w:lineRule="exact"/>
        <w:ind w:firstLine="800" w:firstLineChars="250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5.低风险地区来（返）朝人员，须提供7日内核酸检测阴性证明和健康通行码“绿码”，拒绝提供的或不能提供的考生不得参加报名和考试。</w:t>
      </w:r>
    </w:p>
    <w:p>
      <w:pPr>
        <w:spacing w:line="500" w:lineRule="exact"/>
        <w:ind w:firstLine="800" w:firstLineChars="250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6.考生报名、领取准考证、笔试、面试体检环节均须佩戴口罩（但不得影响身份识别）；考生家属不得陪同，也不得在场所外聚集。</w:t>
      </w:r>
    </w:p>
    <w:p>
      <w:pPr>
        <w:spacing w:line="500" w:lineRule="exact"/>
        <w:ind w:firstLine="800" w:firstLineChars="250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特别提示：疫情防控重点要求将按照国家、省、市最新要求及时调整，请考生关注建平新闻网站。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244519"/>
    <w:rsid w:val="0E244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2020-11-15T03:19:00Z</dcterms:created>
  <dc:creator>奇妙</dc:creator>
  <cp:lastModifiedBy>奇妙</cp:lastModifiedBy>
  <dcterms:modified xsi:type="dcterms:W3CDTF">2020-11-15T03:20:08Z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