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val="0"/>
          <w:bCs/>
          <w:sz w:val="44"/>
          <w:szCs w:val="44"/>
        </w:rPr>
      </w:pPr>
      <w:r>
        <w:rPr>
          <w:rFonts w:asciiTheme="majorEastAsia" w:hAnsiTheme="majorEastAsia" w:eastAsiaTheme="majorEastAsia"/>
          <w:b w:val="0"/>
          <w:bCs/>
          <w:sz w:val="44"/>
          <w:szCs w:val="44"/>
        </w:rPr>
        <w:t>2020年</w:t>
      </w:r>
      <w:r>
        <w:rPr>
          <w:rFonts w:hint="eastAsia" w:asciiTheme="majorEastAsia" w:hAnsiTheme="majorEastAsia" w:eastAsiaTheme="majorEastAsia"/>
          <w:b w:val="0"/>
          <w:bCs/>
          <w:sz w:val="44"/>
          <w:szCs w:val="44"/>
        </w:rPr>
        <w:t>清河区</w:t>
      </w:r>
      <w:r>
        <w:rPr>
          <w:rFonts w:asciiTheme="majorEastAsia" w:hAnsiTheme="majorEastAsia" w:eastAsiaTheme="majorEastAsia"/>
          <w:b w:val="0"/>
          <w:bCs/>
          <w:sz w:val="44"/>
          <w:szCs w:val="44"/>
        </w:rPr>
        <w:t>事业单位公开招聘工作人员</w:t>
      </w:r>
      <w:r>
        <w:rPr>
          <w:rFonts w:hint="eastAsia" w:asciiTheme="majorEastAsia" w:hAnsiTheme="majorEastAsia" w:eastAsiaTheme="majorEastAsia"/>
          <w:b w:val="0"/>
          <w:bCs/>
          <w:sz w:val="44"/>
          <w:szCs w:val="44"/>
        </w:rPr>
        <w:t>笔试考生新冠肺炎疫情防控告知书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考生须了解辽宁省统筹推进新冠肺炎疫情防控和经济社会发展工作指挥部办公室和铁岭市统筹推进新冠肺炎疫情防控和经济社会发展工作指挥部办公室关于疫情防控的最新通知和要求，认真阅读《</w:t>
      </w:r>
      <w:r>
        <w:rPr>
          <w:rFonts w:hint="default" w:ascii="Times New Roman" w:hAnsi="Times New Roman" w:eastAsia="仿宋_GB2312" w:cs="Times New Roman"/>
          <w:sz w:val="34"/>
          <w:szCs w:val="34"/>
        </w:rPr>
        <w:t>2020</w:t>
      </w:r>
      <w:r>
        <w:rPr>
          <w:rFonts w:hint="eastAsia" w:ascii="仿宋_GB2312" w:hAnsi="仿宋_GB2312" w:eastAsia="仿宋_GB2312" w:cs="仿宋_GB2312"/>
          <w:sz w:val="34"/>
          <w:szCs w:val="34"/>
        </w:rPr>
        <w:t>年清河区事业单位公开招聘工作人员笔试考生新冠肺炎疫情防控告知书》，知悉告知事项、证明义务和防疫要求。考务工作中疫情防控相关安排将根据国家、辽宁省、铁岭市新冠肺炎疫情防控的最新要求及时调整，考生要密切关注疫情防控工作的最新要求并严格遵守。请考生在考试前密切关注铁岭市人力资源和社会保障局官网有关通知通告。</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1.考试日前</w:t>
      </w:r>
      <w:r>
        <w:rPr>
          <w:rFonts w:hint="default" w:ascii="Times New Roman" w:hAnsi="Times New Roman" w:eastAsia="仿宋_GB2312" w:cs="Times New Roman"/>
          <w:sz w:val="34"/>
          <w:szCs w:val="34"/>
        </w:rPr>
        <w:t>14</w:t>
      </w:r>
      <w:r>
        <w:rPr>
          <w:rFonts w:hint="eastAsia" w:ascii="仿宋_GB2312" w:hAnsi="仿宋_GB2312" w:eastAsia="仿宋_GB2312" w:cs="仿宋_GB2312"/>
          <w:sz w:val="34"/>
          <w:szCs w:val="34"/>
        </w:rPr>
        <w:t>天内（含考试日），考生应避免与新冠肺炎确诊病例、疑似病例、无症状感染者及中高风险区域人员接触；避免去人群流动性较大、人群密集的场所聚集，做好自我防护。考生应提前申领“辽事通健康通行码”，并自我健康观察</w:t>
      </w:r>
      <w:r>
        <w:rPr>
          <w:rFonts w:hint="default" w:ascii="Times New Roman" w:hAnsi="Times New Roman" w:eastAsia="仿宋_GB2312" w:cs="Times New Roman"/>
          <w:sz w:val="34"/>
          <w:szCs w:val="34"/>
        </w:rPr>
        <w:t>14</w:t>
      </w:r>
      <w:r>
        <w:rPr>
          <w:rFonts w:hint="eastAsia" w:ascii="仿宋_GB2312" w:hAnsi="仿宋_GB2312" w:eastAsia="仿宋_GB2312" w:cs="仿宋_GB2312"/>
          <w:sz w:val="34"/>
          <w:szCs w:val="34"/>
        </w:rPr>
        <w:t>天，每日进行健康申报，不前往国内疫情中、高风险地区，不出国（境），不参加聚集性活动。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笔试当天，考生要采取合适的出行方式前往考点。进入考点时，应主动配合工作人员接受体温检测，现场出示“辽事通健康通行码”，确定为绿码、无中高风险地区旅居史、经体温检测确认结果正常（体温不高于</w:t>
      </w:r>
      <w:r>
        <w:rPr>
          <w:rFonts w:hint="default" w:ascii="Times New Roman" w:hAnsi="Times New Roman" w:eastAsia="仿宋_GB2312" w:cs="Times New Roman"/>
          <w:sz w:val="34"/>
          <w:szCs w:val="34"/>
        </w:rPr>
        <w:t>37.3</w:t>
      </w:r>
      <w:r>
        <w:rPr>
          <w:rFonts w:hint="eastAsia" w:ascii="仿宋_GB2312" w:hAnsi="仿宋_GB2312" w:eastAsia="仿宋_GB2312" w:cs="仿宋_GB2312"/>
          <w:sz w:val="34"/>
          <w:szCs w:val="34"/>
        </w:rPr>
        <w:t>℃）方可进入考点，如发现体温超过</w:t>
      </w:r>
      <w:r>
        <w:rPr>
          <w:rFonts w:hint="default" w:ascii="Times New Roman" w:hAnsi="Times New Roman" w:eastAsia="仿宋_GB2312" w:cs="Times New Roman"/>
          <w:sz w:val="34"/>
          <w:szCs w:val="34"/>
        </w:rPr>
        <w:t>37.3</w:t>
      </w:r>
      <w:r>
        <w:rPr>
          <w:rFonts w:hint="eastAsia" w:ascii="仿宋_GB2312" w:hAnsi="仿宋_GB2312" w:eastAsia="仿宋_GB2312" w:cs="仿宋_GB2312"/>
          <w:sz w:val="34"/>
          <w:szCs w:val="34"/>
        </w:rPr>
        <w:t>℃，需现场进行</w:t>
      </w:r>
      <w:r>
        <w:rPr>
          <w:rFonts w:hint="default" w:ascii="Times New Roman" w:hAnsi="Times New Roman" w:eastAsia="仿宋_GB2312" w:cs="Times New Roman"/>
          <w:sz w:val="34"/>
          <w:szCs w:val="34"/>
        </w:rPr>
        <w:t>1</w:t>
      </w:r>
      <w:r>
        <w:rPr>
          <w:rFonts w:hint="eastAsia" w:ascii="仿宋_GB2312" w:hAnsi="仿宋_GB2312" w:eastAsia="仿宋_GB2312" w:cs="仿宋_GB2312"/>
          <w:sz w:val="34"/>
          <w:szCs w:val="34"/>
        </w:rPr>
        <w:t>次体温复测。</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3.入场时体温复测仍超过</w:t>
      </w:r>
      <w:r>
        <w:rPr>
          <w:rFonts w:hint="default" w:ascii="Times New Roman" w:hAnsi="Times New Roman" w:eastAsia="仿宋_GB2312" w:cs="Times New Roman"/>
          <w:sz w:val="34"/>
          <w:szCs w:val="34"/>
        </w:rPr>
        <w:t>37.3</w:t>
      </w:r>
      <w:r>
        <w:rPr>
          <w:rFonts w:hint="eastAsia" w:ascii="仿宋_GB2312" w:hAnsi="仿宋_GB2312" w:eastAsia="仿宋_GB2312" w:cs="仿宋_GB2312"/>
          <w:sz w:val="34"/>
          <w:szCs w:val="34"/>
        </w:rPr>
        <w:t>℃的考生、有咳嗽等呼吸道症状的考生、“辽事通健康通行码”非绿码考生应提供考试日前7天内核酸检测阴性证明或辽宁省内三级甲等医院出具的排除新冠肺炎的诊断意见，否则不得参加考试。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4.根据辽宁省统筹推进新冠肺炎疫情防控和经济社会发展工作总指挥部办公室和铁岭市统筹推进新冠肺炎疫情防控和经济社会发展工作指挥部办公室文件规定，须进行隔离观察的，要提前到达铁岭按要求隔离观察，并于笔试当天出具解除隔离证明，否则不得参加考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5.考生应自备符合防疫要求的一次性医用口罩，除身份确认需摘除口罩以外，应全程佩戴，做好个人防护。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6.在考试过程中出现发热、咳嗽等异常症状的考生，应及时向工作人员进行报告，经防疫评估后，具备参加考试条件的考生可按照工作人员引导，转移至备用隔离考场继续考试；不具备继续参加考试条件的考生，按照疫情防控要求转运至医疗机构。</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7.考生对“辽事通健康通行码”绿码、核酸检测报告及诊断证明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w:t>
      </w:r>
      <w:bookmarkStart w:id="0" w:name="_GoBack"/>
      <w:bookmarkEnd w:id="0"/>
      <w:r>
        <w:rPr>
          <w:rFonts w:hint="eastAsia" w:ascii="仿宋_GB2312" w:hAnsi="仿宋_GB2312" w:eastAsia="仿宋_GB2312" w:cs="仿宋_GB2312"/>
          <w:sz w:val="34"/>
          <w:szCs w:val="34"/>
        </w:rPr>
        <w:t>违法行为，将依法追究法律责任。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cs="仿宋_GB2312"/>
          <w:sz w:val="34"/>
          <w:szCs w:val="34"/>
          <w:lang w:val="en-US" w:eastAsia="zh-CN"/>
        </w:rPr>
      </w:pPr>
      <w:r>
        <w:rPr>
          <w:rFonts w:hint="default" w:ascii="仿宋_GB2312" w:hAnsi="仿宋_GB2312" w:eastAsia="仿宋_GB2312" w:cs="仿宋_GB2312"/>
          <w:sz w:val="34"/>
          <w:szCs w:val="34"/>
          <w:lang w:val="en-US" w:eastAsia="zh-CN"/>
        </w:rPr>
        <w:t>清河区事业单位公开招聘工作人员领导小组办公室</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4"/>
          <w:szCs w:val="34"/>
          <w:lang w:val="en-US" w:eastAsia="zh-CN"/>
        </w:rPr>
      </w:pPr>
      <w:r>
        <w:rPr>
          <w:rFonts w:hint="default" w:ascii="Times New Roman" w:hAnsi="Times New Roman" w:eastAsia="仿宋_GB2312" w:cs="Times New Roman"/>
          <w:sz w:val="34"/>
          <w:szCs w:val="34"/>
          <w:lang w:val="en-US" w:eastAsia="zh-CN"/>
        </w:rPr>
        <w:t xml:space="preserve"> </w:t>
      </w:r>
      <w:r>
        <w:rPr>
          <w:rFonts w:hint="eastAsia" w:ascii="Times New Roman" w:hAnsi="Times New Roman" w:eastAsia="仿宋_GB2312" w:cs="Times New Roman"/>
          <w:sz w:val="34"/>
          <w:szCs w:val="34"/>
          <w:lang w:val="en-US" w:eastAsia="zh-CN"/>
        </w:rPr>
        <w:t xml:space="preserve">                      </w:t>
      </w:r>
      <w:r>
        <w:rPr>
          <w:rFonts w:hint="default" w:ascii="Times New Roman" w:hAnsi="Times New Roman" w:eastAsia="仿宋_GB2312" w:cs="Times New Roman"/>
          <w:sz w:val="34"/>
          <w:szCs w:val="34"/>
          <w:lang w:val="en-US" w:eastAsia="zh-CN"/>
        </w:rPr>
        <w:t>2020</w:t>
      </w:r>
      <w:r>
        <w:rPr>
          <w:rFonts w:hint="default" w:ascii="仿宋_GB2312" w:hAnsi="仿宋_GB2312" w:eastAsia="仿宋_GB2312" w:cs="仿宋_GB2312"/>
          <w:sz w:val="34"/>
          <w:szCs w:val="34"/>
          <w:lang w:val="en-US" w:eastAsia="zh-CN"/>
        </w:rPr>
        <w:t>年</w:t>
      </w:r>
      <w:r>
        <w:rPr>
          <w:rFonts w:hint="default" w:ascii="Times New Roman" w:hAnsi="Times New Roman" w:eastAsia="仿宋_GB2312" w:cs="Times New Roman"/>
          <w:sz w:val="34"/>
          <w:szCs w:val="34"/>
          <w:lang w:val="en-US" w:eastAsia="zh-CN"/>
        </w:rPr>
        <w:t>9</w:t>
      </w:r>
      <w:r>
        <w:rPr>
          <w:rFonts w:hint="default" w:ascii="仿宋_GB2312" w:hAnsi="仿宋_GB2312" w:eastAsia="仿宋_GB2312" w:cs="仿宋_GB2312"/>
          <w:sz w:val="34"/>
          <w:szCs w:val="34"/>
          <w:lang w:val="en-US" w:eastAsia="zh-CN"/>
        </w:rPr>
        <w:t>月</w:t>
      </w:r>
      <w:r>
        <w:rPr>
          <w:rFonts w:hint="eastAsia" w:ascii="Times New Roman" w:hAnsi="Times New Roman" w:eastAsia="仿宋_GB2312" w:cs="Times New Roman"/>
          <w:sz w:val="34"/>
          <w:szCs w:val="34"/>
          <w:lang w:val="en-US" w:eastAsia="zh-CN"/>
        </w:rPr>
        <w:t>29</w:t>
      </w:r>
      <w:r>
        <w:rPr>
          <w:rFonts w:hint="default" w:ascii="仿宋_GB2312" w:hAnsi="仿宋_GB2312" w:eastAsia="仿宋_GB2312" w:cs="仿宋_GB2312"/>
          <w:sz w:val="34"/>
          <w:szCs w:val="34"/>
          <w:lang w:val="en-US" w:eastAsia="zh-CN"/>
        </w:rPr>
        <w:t>日</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7081"/>
    <w:rsid w:val="000C3AAC"/>
    <w:rsid w:val="00145551"/>
    <w:rsid w:val="00223ABB"/>
    <w:rsid w:val="00250A90"/>
    <w:rsid w:val="00494B7D"/>
    <w:rsid w:val="0058699D"/>
    <w:rsid w:val="007406BD"/>
    <w:rsid w:val="008003ED"/>
    <w:rsid w:val="009B02E6"/>
    <w:rsid w:val="00B67081"/>
    <w:rsid w:val="00BC4434"/>
    <w:rsid w:val="00E65BBA"/>
    <w:rsid w:val="00F456FC"/>
    <w:rsid w:val="03F71DA4"/>
    <w:rsid w:val="07B0194B"/>
    <w:rsid w:val="65736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173</Words>
  <Characters>990</Characters>
  <Lines>8</Lines>
  <Paragraphs>2</Paragraphs>
  <TotalTime>0</TotalTime>
  <ScaleCrop>false</ScaleCrop>
  <LinksUpToDate>false</LinksUpToDate>
  <CharactersWithSpaces>1161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2020-09-03T09:09:00Z</dcterms:created>
  <dc:creator>微软用户</dc:creator>
  <cp:lastModifiedBy>蝴蝶不愿意</cp:lastModifiedBy>
  <dcterms:modified xsi:type="dcterms:W3CDTF">2020-09-29T07:09:49Z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