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20" w:rsidRPr="00480975" w:rsidRDefault="00886A20" w:rsidP="00886A20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80975">
        <w:rPr>
          <w:rFonts w:ascii="方正小标宋简体" w:eastAsia="方正小标宋简体" w:hint="eastAsia"/>
          <w:b/>
          <w:sz w:val="36"/>
          <w:szCs w:val="36"/>
        </w:rPr>
        <w:t>抚顺市朝鲜族第一中学简介</w:t>
      </w:r>
    </w:p>
    <w:p w:rsidR="00420006" w:rsidRPr="00AC6E7E" w:rsidRDefault="00886A20" w:rsidP="00101089">
      <w:pPr>
        <w:pStyle w:val="a6"/>
        <w:spacing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C6E7E">
        <w:rPr>
          <w:rFonts w:asciiTheme="majorEastAsia" w:eastAsiaTheme="majorEastAsia" w:hAnsiTheme="majorEastAsia" w:hint="eastAsia"/>
          <w:sz w:val="28"/>
          <w:szCs w:val="28"/>
        </w:rPr>
        <w:t>抚顺市朝鲜族第一中学始建于1950年，已有70年的办学历史。</w:t>
      </w:r>
      <w:r w:rsidR="00101089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C57B55" w:rsidRPr="00AC6E7E">
        <w:rPr>
          <w:rFonts w:asciiTheme="majorEastAsia" w:eastAsiaTheme="majorEastAsia" w:hAnsiTheme="majorEastAsia" w:hint="eastAsia"/>
          <w:sz w:val="28"/>
          <w:szCs w:val="28"/>
        </w:rPr>
        <w:t>1962年被确定为辽宁省首批重点中学，2006年被评为“辽宁省示范性高级</w:t>
      </w:r>
      <w:r w:rsidR="00420006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C57B55" w:rsidRPr="00AC6E7E">
        <w:rPr>
          <w:rFonts w:asciiTheme="majorEastAsia" w:eastAsiaTheme="majorEastAsia" w:hAnsiTheme="majorEastAsia" w:hint="eastAsia"/>
          <w:sz w:val="28"/>
          <w:szCs w:val="28"/>
        </w:rPr>
        <w:t>学”</w:t>
      </w:r>
      <w:r w:rsidR="0042000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20006" w:rsidRPr="0042000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20006" w:rsidRPr="00AC6E7E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420006">
        <w:rPr>
          <w:rFonts w:asciiTheme="majorEastAsia" w:eastAsiaTheme="majorEastAsia" w:hAnsiTheme="majorEastAsia" w:hint="eastAsia"/>
          <w:sz w:val="28"/>
          <w:szCs w:val="28"/>
        </w:rPr>
        <w:t>15</w:t>
      </w:r>
      <w:r w:rsidR="00420006" w:rsidRPr="00AC6E7E">
        <w:rPr>
          <w:rFonts w:asciiTheme="majorEastAsia" w:eastAsiaTheme="majorEastAsia" w:hAnsiTheme="majorEastAsia" w:hint="eastAsia"/>
          <w:sz w:val="28"/>
          <w:szCs w:val="28"/>
        </w:rPr>
        <w:t>年被评为</w:t>
      </w:r>
      <w:r w:rsidR="00101089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101089" w:rsidRPr="00AC6E7E">
        <w:rPr>
          <w:rFonts w:asciiTheme="majorEastAsia" w:eastAsiaTheme="majorEastAsia" w:hAnsiTheme="majorEastAsia" w:hint="eastAsia"/>
          <w:sz w:val="28"/>
          <w:szCs w:val="28"/>
        </w:rPr>
        <w:t>全国</w:t>
      </w:r>
      <w:r w:rsidR="00101089">
        <w:rPr>
          <w:rFonts w:asciiTheme="majorEastAsia" w:eastAsiaTheme="majorEastAsia" w:hAnsiTheme="majorEastAsia" w:hint="eastAsia"/>
          <w:sz w:val="28"/>
          <w:szCs w:val="28"/>
        </w:rPr>
        <w:t>校园</w:t>
      </w:r>
      <w:r w:rsidR="00101089" w:rsidRPr="00AC6E7E">
        <w:rPr>
          <w:rFonts w:asciiTheme="majorEastAsia" w:eastAsiaTheme="majorEastAsia" w:hAnsiTheme="majorEastAsia" w:hint="eastAsia"/>
          <w:sz w:val="28"/>
          <w:szCs w:val="28"/>
        </w:rPr>
        <w:t>足球特色校</w:t>
      </w:r>
      <w:r w:rsidR="00101089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420006" w:rsidRPr="00AC6E7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57B55" w:rsidRPr="00AC6E7E" w:rsidRDefault="00613096" w:rsidP="00101089">
      <w:pPr>
        <w:pStyle w:val="a6"/>
        <w:spacing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C6E7E">
        <w:rPr>
          <w:rFonts w:asciiTheme="majorEastAsia" w:eastAsiaTheme="majorEastAsia" w:hAnsiTheme="majorEastAsia" w:hint="eastAsia"/>
          <w:kern w:val="0"/>
          <w:sz w:val="28"/>
          <w:szCs w:val="28"/>
        </w:rPr>
        <w:t>学校位于距沈阳市50多公里的抚顺市内，坐落于美丽的高尔山下，</w:t>
      </w:r>
      <w:r w:rsidRPr="00420006">
        <w:rPr>
          <w:rFonts w:asciiTheme="majorEastAsia" w:eastAsiaTheme="majorEastAsia" w:hAnsiTheme="majorEastAsia" w:hint="eastAsia"/>
          <w:kern w:val="0"/>
          <w:sz w:val="28"/>
          <w:szCs w:val="28"/>
        </w:rPr>
        <w:t>距离抚顺北站步行5分钟，</w:t>
      </w:r>
      <w:r w:rsidRPr="00AC6E7E">
        <w:rPr>
          <w:rFonts w:asciiTheme="majorEastAsia" w:eastAsiaTheme="majorEastAsia" w:hAnsiTheme="majorEastAsia" w:hint="eastAsia"/>
          <w:kern w:val="0"/>
          <w:sz w:val="28"/>
          <w:szCs w:val="28"/>
        </w:rPr>
        <w:t>交通</w:t>
      </w:r>
      <w:r w:rsidR="00C57B55" w:rsidRPr="00AC6E7E">
        <w:rPr>
          <w:rFonts w:asciiTheme="majorEastAsia" w:eastAsiaTheme="majorEastAsia" w:hAnsiTheme="majorEastAsia" w:hint="eastAsia"/>
          <w:kern w:val="0"/>
          <w:sz w:val="28"/>
          <w:szCs w:val="28"/>
        </w:rPr>
        <w:t>非常</w:t>
      </w:r>
      <w:r w:rsidRPr="00AC6E7E">
        <w:rPr>
          <w:rFonts w:asciiTheme="majorEastAsia" w:eastAsiaTheme="majorEastAsia" w:hAnsiTheme="majorEastAsia" w:hint="eastAsia"/>
          <w:kern w:val="0"/>
          <w:sz w:val="28"/>
          <w:szCs w:val="28"/>
        </w:rPr>
        <w:t>便利。</w:t>
      </w:r>
      <w:r w:rsidR="00886A20" w:rsidRPr="00AC6E7E">
        <w:rPr>
          <w:rFonts w:asciiTheme="majorEastAsia" w:eastAsiaTheme="majorEastAsia" w:hAnsiTheme="majorEastAsia" w:hint="eastAsia"/>
          <w:sz w:val="28"/>
          <w:szCs w:val="28"/>
        </w:rPr>
        <w:t>学校占地面积26572㎡，共分教学、实验、生活服务</w:t>
      </w:r>
      <w:r w:rsidRPr="00AC6E7E">
        <w:rPr>
          <w:rFonts w:asciiTheme="majorEastAsia" w:eastAsiaTheme="majorEastAsia" w:hAnsiTheme="majorEastAsia" w:hint="eastAsia"/>
          <w:sz w:val="28"/>
          <w:szCs w:val="28"/>
        </w:rPr>
        <w:t>（宿舍、食堂）</w:t>
      </w:r>
      <w:r w:rsidR="00886A20" w:rsidRPr="00AC6E7E">
        <w:rPr>
          <w:rFonts w:asciiTheme="majorEastAsia" w:eastAsiaTheme="majorEastAsia" w:hAnsiTheme="majorEastAsia" w:hint="eastAsia"/>
          <w:sz w:val="28"/>
          <w:szCs w:val="28"/>
        </w:rPr>
        <w:t>、体育活动四个区域。学校教学楼风格独特，民族特色鲜明，校园整洁幽静，是抚顺市第一所“花园式学校”。</w:t>
      </w:r>
      <w:r w:rsidR="00886A20" w:rsidRPr="00AC6E7E">
        <w:rPr>
          <w:rFonts w:asciiTheme="majorEastAsia" w:eastAsiaTheme="majorEastAsia" w:hAnsiTheme="majorEastAsia" w:hint="eastAsia"/>
          <w:sz w:val="28"/>
          <w:szCs w:val="28"/>
        </w:rPr>
        <w:cr/>
        <w:t xml:space="preserve">    </w:t>
      </w:r>
      <w:r w:rsidR="00C57B55" w:rsidRPr="00AC6E7E">
        <w:rPr>
          <w:rFonts w:asciiTheme="majorEastAsia" w:eastAsiaTheme="majorEastAsia" w:hAnsiTheme="majorEastAsia" w:hint="eastAsia"/>
          <w:sz w:val="28"/>
          <w:szCs w:val="28"/>
        </w:rPr>
        <w:t>近年来，学校以内涵发展、质量立校为根本，以</w:t>
      </w:r>
      <w:r w:rsidR="00AC6E7E">
        <w:rPr>
          <w:rFonts w:asciiTheme="majorEastAsia" w:eastAsiaTheme="majorEastAsia" w:hAnsiTheme="majorEastAsia" w:hint="eastAsia"/>
          <w:sz w:val="28"/>
          <w:szCs w:val="28"/>
        </w:rPr>
        <w:t>构建和谐校园为核心，以实现</w:t>
      </w:r>
      <w:r w:rsidR="00C57B55" w:rsidRPr="00AC6E7E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420006">
        <w:rPr>
          <w:rFonts w:asciiTheme="majorEastAsia" w:eastAsiaTheme="majorEastAsia" w:hAnsiTheme="majorEastAsia" w:cs="宋体" w:hint="eastAsia"/>
          <w:sz w:val="28"/>
          <w:szCs w:val="28"/>
        </w:rPr>
        <w:t>一流的校园、一流的师资、一流的管理</w:t>
      </w:r>
      <w:r w:rsidR="00C57B55" w:rsidRPr="00AC6E7E">
        <w:rPr>
          <w:rFonts w:asciiTheme="majorEastAsia" w:eastAsiaTheme="majorEastAsia" w:hAnsiTheme="majorEastAsia" w:cs="宋体" w:hint="eastAsia"/>
          <w:sz w:val="28"/>
          <w:szCs w:val="28"/>
        </w:rPr>
        <w:t>、一流的成绩</w:t>
      </w:r>
      <w:r w:rsidR="00C57B55" w:rsidRPr="00AC6E7E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101089">
        <w:rPr>
          <w:rFonts w:asciiTheme="majorEastAsia" w:eastAsiaTheme="majorEastAsia" w:hAnsiTheme="majorEastAsia" w:hint="eastAsia"/>
          <w:sz w:val="28"/>
          <w:szCs w:val="28"/>
        </w:rPr>
        <w:t>为目标</w:t>
      </w:r>
      <w:r w:rsidR="00C57B55" w:rsidRPr="00AC6E7E">
        <w:rPr>
          <w:rFonts w:asciiTheme="majorEastAsia" w:eastAsiaTheme="majorEastAsia" w:hAnsiTheme="majorEastAsia" w:hint="eastAsia"/>
          <w:sz w:val="28"/>
          <w:szCs w:val="28"/>
        </w:rPr>
        <w:t>，以完善各项规章制度为保障，充分调动师生员工的积极性，实现学校的各项工作又快又好、可持续、跨越式发展。</w:t>
      </w:r>
    </w:p>
    <w:p w:rsidR="00AC6E7E" w:rsidRDefault="00AC6E7E" w:rsidP="00101089">
      <w:pPr>
        <w:spacing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C6E7E">
        <w:rPr>
          <w:rFonts w:asciiTheme="majorEastAsia" w:eastAsiaTheme="majorEastAsia" w:hAnsiTheme="majorEastAsia" w:hint="eastAsia"/>
          <w:sz w:val="28"/>
          <w:szCs w:val="28"/>
        </w:rPr>
        <w:t>自2009年的新课改以来，我校</w:t>
      </w:r>
      <w:r w:rsidR="00420006">
        <w:rPr>
          <w:rFonts w:asciiTheme="majorEastAsia" w:eastAsiaTheme="majorEastAsia" w:hAnsiTheme="majorEastAsia" w:hint="eastAsia"/>
          <w:sz w:val="28"/>
          <w:szCs w:val="28"/>
        </w:rPr>
        <w:t>学生</w:t>
      </w:r>
      <w:r w:rsidRPr="00AC6E7E">
        <w:rPr>
          <w:rFonts w:asciiTheme="majorEastAsia" w:eastAsiaTheme="majorEastAsia" w:hAnsiTheme="majorEastAsia" w:hint="eastAsia"/>
          <w:sz w:val="28"/>
          <w:szCs w:val="28"/>
        </w:rPr>
        <w:t>考入清华大学4名、北京大学7名。</w:t>
      </w:r>
      <w:r w:rsidRPr="00AC6E7E">
        <w:rPr>
          <w:rFonts w:asciiTheme="majorEastAsia" w:eastAsiaTheme="majorEastAsia" w:hAnsiTheme="majorEastAsia" w:hint="eastAsia"/>
          <w:color w:val="000000"/>
          <w:sz w:val="28"/>
          <w:szCs w:val="28"/>
        </w:rPr>
        <w:t>2009年</w:t>
      </w:r>
      <w:r w:rsidR="00420006"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 w:rsidRPr="00AC6E7E">
        <w:rPr>
          <w:rFonts w:asciiTheme="majorEastAsia" w:eastAsiaTheme="majorEastAsia" w:hAnsiTheme="majorEastAsia" w:hint="eastAsia"/>
          <w:color w:val="000000"/>
          <w:sz w:val="28"/>
          <w:szCs w:val="28"/>
        </w:rPr>
        <w:t>2010年</w:t>
      </w:r>
      <w:r w:rsidR="00420006">
        <w:rPr>
          <w:rFonts w:asciiTheme="majorEastAsia" w:eastAsiaTheme="majorEastAsia" w:hAnsiTheme="majorEastAsia" w:hint="eastAsia"/>
          <w:color w:val="000000"/>
          <w:sz w:val="28"/>
          <w:szCs w:val="28"/>
        </w:rPr>
        <w:t>两</w:t>
      </w:r>
      <w:r w:rsidR="004F369C">
        <w:rPr>
          <w:rFonts w:asciiTheme="majorEastAsia" w:eastAsiaTheme="majorEastAsia" w:hAnsiTheme="majorEastAsia" w:hint="eastAsia"/>
          <w:color w:val="000000"/>
          <w:sz w:val="28"/>
          <w:szCs w:val="28"/>
        </w:rPr>
        <w:t>次</w:t>
      </w:r>
      <w:r w:rsidRPr="00AC6E7E">
        <w:rPr>
          <w:rFonts w:asciiTheme="majorEastAsia" w:eastAsiaTheme="majorEastAsia" w:hAnsiTheme="majorEastAsia" w:hint="eastAsia"/>
          <w:color w:val="000000"/>
          <w:sz w:val="28"/>
          <w:szCs w:val="28"/>
        </w:rPr>
        <w:t>获</w:t>
      </w:r>
      <w:r w:rsidRPr="00AC6E7E">
        <w:rPr>
          <w:rFonts w:asciiTheme="majorEastAsia" w:eastAsiaTheme="majorEastAsia" w:hAnsiTheme="majorEastAsia" w:hint="eastAsia"/>
          <w:sz w:val="28"/>
          <w:szCs w:val="28"/>
        </w:rPr>
        <w:t>抚顺市高考特殊贡献奖</w:t>
      </w:r>
      <w:r w:rsidR="00420006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86A20" w:rsidRPr="00AC6E7E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</w:p>
    <w:p w:rsidR="00101089" w:rsidRPr="00AC6E7E" w:rsidRDefault="00101089" w:rsidP="00101089">
      <w:pPr>
        <w:spacing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669290</wp:posOffset>
            </wp:positionV>
            <wp:extent cx="2651760" cy="181419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A20" w:rsidRPr="00AC6E7E">
        <w:rPr>
          <w:rFonts w:asciiTheme="majorEastAsia" w:eastAsiaTheme="majorEastAsia" w:hAnsiTheme="majorEastAsia" w:hint="eastAsia"/>
          <w:sz w:val="28"/>
          <w:szCs w:val="28"/>
        </w:rPr>
        <w:t>抚顺市朝鲜族第一中学</w:t>
      </w:r>
      <w:r w:rsidR="000D3137" w:rsidRPr="00AC6E7E">
        <w:rPr>
          <w:rFonts w:asciiTheme="majorEastAsia" w:eastAsiaTheme="majorEastAsia" w:hAnsiTheme="majorEastAsia" w:hint="eastAsia"/>
          <w:sz w:val="28"/>
          <w:szCs w:val="28"/>
        </w:rPr>
        <w:t>真诚欢迎</w:t>
      </w:r>
      <w:r w:rsidR="0048015F" w:rsidRPr="00AC6E7E">
        <w:rPr>
          <w:rFonts w:asciiTheme="majorEastAsia" w:eastAsiaTheme="majorEastAsia" w:hAnsiTheme="majorEastAsia" w:hint="eastAsia"/>
          <w:sz w:val="28"/>
          <w:szCs w:val="28"/>
        </w:rPr>
        <w:t>有志于从事民族教育事业的</w:t>
      </w:r>
      <w:r w:rsidR="000D3137" w:rsidRPr="00AC6E7E">
        <w:rPr>
          <w:rFonts w:asciiTheme="majorEastAsia" w:eastAsiaTheme="majorEastAsia" w:hAnsiTheme="majorEastAsia" w:hint="eastAsia"/>
          <w:sz w:val="28"/>
          <w:szCs w:val="28"/>
        </w:rPr>
        <w:t>大学毕业生</w:t>
      </w:r>
      <w:r w:rsidR="00886A20" w:rsidRPr="00AC6E7E">
        <w:rPr>
          <w:rFonts w:asciiTheme="majorEastAsia" w:eastAsiaTheme="majorEastAsia" w:hAnsiTheme="majorEastAsia" w:hint="eastAsia"/>
          <w:sz w:val="28"/>
          <w:szCs w:val="28"/>
        </w:rPr>
        <w:t>加入我们的行列！</w:t>
      </w:r>
      <w:bookmarkStart w:id="0" w:name="_GoBack"/>
      <w:bookmarkEnd w:id="0"/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-150495</wp:posOffset>
            </wp:positionH>
            <wp:positionV relativeFrom="margin">
              <wp:posOffset>5154930</wp:posOffset>
            </wp:positionV>
            <wp:extent cx="2866390" cy="1814195"/>
            <wp:effectExtent l="19050" t="0" r="0" b="0"/>
            <wp:wrapSquare wrapText="bothSides"/>
            <wp:docPr id="6" name="图片 3" descr="C:\Users\ADMINI~1\AppData\Local\Temp\WeChat Files\667047cbfaa421fb6263b0dbeb1c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67047cbfaa421fb6263b0dbeb1c7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2765425</wp:posOffset>
            </wp:positionH>
            <wp:positionV relativeFrom="margin">
              <wp:posOffset>7098665</wp:posOffset>
            </wp:positionV>
            <wp:extent cx="3180715" cy="1871980"/>
            <wp:effectExtent l="19050" t="0" r="635" b="0"/>
            <wp:wrapSquare wrapText="bothSides"/>
            <wp:docPr id="5" name="图片 3" descr="C:\Users\Administrator\Desktop\IMG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1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7098665</wp:posOffset>
            </wp:positionV>
            <wp:extent cx="2802890" cy="1871980"/>
            <wp:effectExtent l="19050" t="0" r="0" b="0"/>
            <wp:wrapSquare wrapText="bothSides"/>
            <wp:docPr id="4" name="图片 2" descr="N:\教工活动\工会活动\教工足球协会\2017足球赛\2017铁岭朝高男足、女排赛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教工活动\工会活动\教工足球协会\2017足球赛\2017铁岭朝高男足、女排赛\IMG_1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1089" w:rsidRPr="00AC6E7E" w:rsidSect="0084519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14" w:rsidRDefault="00D01814" w:rsidP="00613096">
      <w:r>
        <w:separator/>
      </w:r>
    </w:p>
  </w:endnote>
  <w:endnote w:type="continuationSeparator" w:id="0">
    <w:p w:rsidR="00D01814" w:rsidRDefault="00D01814" w:rsidP="0061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14" w:rsidRDefault="00D01814" w:rsidP="00613096">
      <w:r>
        <w:separator/>
      </w:r>
    </w:p>
  </w:footnote>
  <w:footnote w:type="continuationSeparator" w:id="0">
    <w:p w:rsidR="00D01814" w:rsidRDefault="00D01814" w:rsidP="00613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A20"/>
    <w:rsid w:val="000D1AAD"/>
    <w:rsid w:val="000D3137"/>
    <w:rsid w:val="000F2374"/>
    <w:rsid w:val="00101089"/>
    <w:rsid w:val="00342BDC"/>
    <w:rsid w:val="00420006"/>
    <w:rsid w:val="0048015F"/>
    <w:rsid w:val="00480975"/>
    <w:rsid w:val="004F369C"/>
    <w:rsid w:val="00516549"/>
    <w:rsid w:val="005D38FD"/>
    <w:rsid w:val="00613096"/>
    <w:rsid w:val="00803AAD"/>
    <w:rsid w:val="0084519E"/>
    <w:rsid w:val="00886A20"/>
    <w:rsid w:val="00AC03D2"/>
    <w:rsid w:val="00AC6E7E"/>
    <w:rsid w:val="00AF76A5"/>
    <w:rsid w:val="00B900E3"/>
    <w:rsid w:val="00BB5BE8"/>
    <w:rsid w:val="00C57B55"/>
    <w:rsid w:val="00C8194A"/>
    <w:rsid w:val="00D01814"/>
    <w:rsid w:val="00DC5BBB"/>
    <w:rsid w:val="00E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9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94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3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30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3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3096"/>
    <w:rPr>
      <w:sz w:val="18"/>
      <w:szCs w:val="18"/>
    </w:rPr>
  </w:style>
  <w:style w:type="paragraph" w:styleId="a6">
    <w:name w:val="Plain Text"/>
    <w:basedOn w:val="a"/>
    <w:link w:val="Char2"/>
    <w:rsid w:val="00C57B5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C57B5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28BE03-EA81-49EC-8935-96DD3D7F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2020-07-07T07:31:00Z</dcterms:created>
  <dcterms:modified xsi:type="dcterms:W3CDTF">2020-07-07T08:06:00Z</dcterms:modified>
</cp:coreProperties>
</file>