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面 试 人 员 守 则</w:t>
      </w:r>
    </w:p>
    <w:p>
      <w:pPr>
        <w:jc w:val="center"/>
        <w:rPr>
          <w:rFonts w:hint="eastAsia" w:hAnsi="宋体"/>
          <w:b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一、面试人员应携带本人身份证、笔试准考证，在规定时间内参加面试。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二、面试人员要遵守纪律，按面试程序和要求参加面试，不得以任何理由违反规定，影响面试。</w:t>
      </w:r>
    </w:p>
    <w:p>
      <w:pPr>
        <w:widowControl/>
        <w:spacing w:line="600" w:lineRule="exact"/>
        <w:ind w:firstLine="640" w:firstLineChars="200"/>
        <w:rPr>
          <w:rFonts w:hAnsi="宋体" w:cs="宋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三、面试人员在开考前30分钟进入候考室抽签，按抽签顺序参加面试，</w:t>
      </w:r>
      <w:r>
        <w:rPr>
          <w:rFonts w:hint="eastAsia" w:hAnsi="宋体" w:eastAsia="仿宋_GB2312" w:cs="宋体"/>
          <w:sz w:val="32"/>
          <w:szCs w:val="32"/>
        </w:rPr>
        <w:t>抽签开始时仍未到达候考室的，剩余签号为该面试人员顺序号，面试开始后仍未到达候考室的视为自动弃权。面试人员在候考过程中不得随意出入候考室，携带的通讯工具要关闭后放在指定地点，交</w:t>
      </w:r>
      <w:r>
        <w:rPr>
          <w:rFonts w:hint="eastAsia" w:ascii="仿宋_GB2312" w:hAnsi="宋体" w:eastAsia="仿宋_GB2312" w:cs="宋体"/>
          <w:sz w:val="32"/>
          <w:szCs w:val="32"/>
        </w:rPr>
        <w:t>由工作人员保管。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四、面试人员在面试时不得携带任何物品和资料进入面试考场。每个面试人员面试时间不超过</w:t>
      </w:r>
      <w:r>
        <w:rPr>
          <w:rFonts w:hint="eastAsia" w:eastAsia="仿宋_GB2312"/>
          <w:sz w:val="32"/>
          <w:szCs w:val="32"/>
          <w:lang w:val="en-US"/>
        </w:rPr>
        <w:t>15</w:t>
      </w:r>
      <w:r>
        <w:rPr>
          <w:rFonts w:hint="eastAsia" w:eastAsia="仿宋_GB2312"/>
          <w:sz w:val="32"/>
          <w:szCs w:val="32"/>
        </w:rPr>
        <w:t>分钟。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</w:t>
      </w:r>
      <w:r>
        <w:rPr>
          <w:rFonts w:hint="eastAsia" w:ascii="仿宋_GB2312" w:eastAsia="仿宋_GB2312"/>
          <w:sz w:val="32"/>
          <w:szCs w:val="32"/>
        </w:rPr>
        <w:t>、面试人员不得以任何方式向考官或工作人员（</w:t>
      </w:r>
      <w:r>
        <w:rPr>
          <w:rFonts w:hint="eastAsia" w:hAnsi="宋体" w:eastAsia="仿宋_GB2312" w:cs="宋体"/>
          <w:sz w:val="32"/>
          <w:szCs w:val="32"/>
        </w:rPr>
        <w:t>候</w:t>
      </w:r>
      <w:r>
        <w:rPr>
          <w:rFonts w:hint="eastAsia" w:ascii="仿宋_GB2312" w:eastAsia="仿宋_GB2312"/>
          <w:sz w:val="32"/>
          <w:szCs w:val="32"/>
        </w:rPr>
        <w:t>考室工作人员除外）透露本人姓名、考号、工作单位等信息，违者面试成绩按零分处理。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</w:t>
      </w:r>
      <w:r>
        <w:rPr>
          <w:rFonts w:hint="eastAsia" w:ascii="仿宋_GB2312" w:hAnsi="宋体" w:eastAsia="仿宋_GB2312" w:cs="宋体"/>
          <w:sz w:val="32"/>
          <w:szCs w:val="32"/>
        </w:rPr>
        <w:t>面试结束后，立即离场，在考场外候分，待下一名考生面试后，再返回考场听分，听完分后，应在面试成绩汇总评定表上签字确认，并由工作人员引领离开考点。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3A84"/>
    <w:rsid w:val="07D32769"/>
    <w:rsid w:val="619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sz w:val="34"/>
      <w:szCs w:val="34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2019-04-08T05:35:00Z</dcterms:created>
  <dc:creator>Administrator</dc:creator>
  <cp:lastModifiedBy>木ma优优</cp:lastModifiedBy>
  <dcterms:modified xsi:type="dcterms:W3CDTF">2019-04-08T07:20:23Z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