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bCs/>
          <w:sz w:val="32"/>
          <w:szCs w:val="32"/>
        </w:rPr>
        <w:t>葫芦岛市全科医生特岗计划招聘人员笔试成绩及排名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358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名次</w:t>
            </w:r>
          </w:p>
        </w:tc>
        <w:tc>
          <w:tcPr>
            <w:tcW w:w="1701" w:type="dxa"/>
          </w:tcPr>
          <w:p>
            <w:pPr>
              <w:ind w:firstLine="16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名</w:t>
            </w:r>
          </w:p>
        </w:tc>
        <w:tc>
          <w:tcPr>
            <w:tcW w:w="3589" w:type="dxa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准考证号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   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常晓宇</w:t>
            </w:r>
          </w:p>
        </w:tc>
        <w:tc>
          <w:tcPr>
            <w:tcW w:w="35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20190110106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68.15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杜晓艳</w:t>
            </w:r>
          </w:p>
        </w:tc>
        <w:tc>
          <w:tcPr>
            <w:tcW w:w="35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20190110105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66.2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宁文旭</w:t>
            </w:r>
          </w:p>
        </w:tc>
        <w:tc>
          <w:tcPr>
            <w:tcW w:w="35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20190110104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64.4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张书元</w:t>
            </w:r>
          </w:p>
        </w:tc>
        <w:tc>
          <w:tcPr>
            <w:tcW w:w="35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20190110101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61.7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王连辉</w:t>
            </w:r>
          </w:p>
        </w:tc>
        <w:tc>
          <w:tcPr>
            <w:tcW w:w="35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20190110102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60.1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刘显辉</w:t>
            </w:r>
          </w:p>
        </w:tc>
        <w:tc>
          <w:tcPr>
            <w:tcW w:w="35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20190110103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52.85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71"/>
    <w:rsid w:val="000826B9"/>
    <w:rsid w:val="000969BB"/>
    <w:rsid w:val="00511F71"/>
    <w:rsid w:val="0058213D"/>
    <w:rsid w:val="00592ACE"/>
    <w:rsid w:val="00637011"/>
    <w:rsid w:val="00A7673F"/>
    <w:rsid w:val="3555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173</Characters>
  <Lines>1</Lines>
  <Paragraphs>1</Paragraphs>
  <TotalTime>23</TotalTime>
  <ScaleCrop>false</ScaleCrop>
  <LinksUpToDate>false</LinksUpToDate>
  <CharactersWithSpaces>202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2019-03-15T02:04:00Z</dcterms:created>
  <dc:creator>Administrator</dc:creator>
  <cp:lastModifiedBy>木ma优优</cp:lastModifiedBy>
  <dcterms:modified xsi:type="dcterms:W3CDTF">2019-03-19T05:13:09Z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