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D" w:rsidRDefault="00204167">
      <w:pPr>
        <w:spacing w:line="360" w:lineRule="auto"/>
        <w:jc w:val="center"/>
        <w:rPr>
          <w:rFonts w:eastAsia="华文中宋"/>
          <w:b/>
          <w:sz w:val="36"/>
          <w:shd w:val="clear" w:color="auto" w:fill="FFFFFF"/>
        </w:rPr>
      </w:pPr>
      <w:r>
        <w:rPr>
          <w:rFonts w:eastAsia="华文中宋" w:hAnsi="华文中宋"/>
          <w:b/>
          <w:sz w:val="36"/>
          <w:shd w:val="clear" w:color="auto" w:fill="FFFFFF"/>
        </w:rPr>
        <w:t>中国证监会</w:t>
      </w:r>
      <w:r w:rsidR="00621D8F">
        <w:rPr>
          <w:rFonts w:eastAsia="华文中宋" w:hAnsi="华文中宋" w:hint="eastAsia"/>
          <w:b/>
          <w:sz w:val="36"/>
          <w:shd w:val="clear" w:color="auto" w:fill="FFFFFF"/>
        </w:rPr>
        <w:t>黑龙江</w:t>
      </w:r>
      <w:r>
        <w:rPr>
          <w:rFonts w:eastAsia="华文中宋" w:hAnsi="华文中宋"/>
          <w:b/>
          <w:sz w:val="36"/>
          <w:shd w:val="clear" w:color="auto" w:fill="FFFFFF"/>
        </w:rPr>
        <w:t>监管局</w:t>
      </w:r>
      <w:r>
        <w:rPr>
          <w:rFonts w:eastAsia="华文中宋" w:hAnsi="华文中宋" w:hint="eastAsia"/>
          <w:b/>
          <w:sz w:val="36"/>
          <w:shd w:val="clear" w:color="auto" w:fill="FFFFFF"/>
        </w:rPr>
        <w:t>关于</w:t>
      </w:r>
      <w:r>
        <w:rPr>
          <w:rFonts w:eastAsia="华文中宋"/>
          <w:b/>
          <w:sz w:val="36"/>
          <w:shd w:val="clear" w:color="auto" w:fill="FFFFFF"/>
        </w:rPr>
        <w:t>201</w:t>
      </w:r>
      <w:r>
        <w:rPr>
          <w:rFonts w:eastAsia="华文中宋" w:hint="eastAsia"/>
          <w:b/>
          <w:sz w:val="36"/>
          <w:shd w:val="clear" w:color="auto" w:fill="FFFFFF"/>
        </w:rPr>
        <w:t>9</w:t>
      </w:r>
      <w:r>
        <w:rPr>
          <w:rFonts w:eastAsia="华文中宋" w:hAnsi="华文中宋"/>
          <w:b/>
          <w:sz w:val="36"/>
          <w:shd w:val="clear" w:color="auto" w:fill="FFFFFF"/>
        </w:rPr>
        <w:t>年度考试录用参照公务员法管理事业单位工作人员面试递补公告</w:t>
      </w:r>
    </w:p>
    <w:p w:rsidR="00017D9D" w:rsidRDefault="00017D9D">
      <w:pPr>
        <w:spacing w:line="360" w:lineRule="auto"/>
        <w:jc w:val="center"/>
        <w:rPr>
          <w:b/>
          <w:sz w:val="30"/>
          <w:shd w:val="clear" w:color="auto" w:fill="FFFFFF"/>
        </w:rPr>
      </w:pPr>
    </w:p>
    <w:p w:rsidR="00017D9D" w:rsidRDefault="00204167">
      <w:pPr>
        <w:shd w:val="solid" w:color="FFFFFF" w:fill="auto"/>
        <w:autoSpaceDN w:val="0"/>
        <w:snapToGrid w:val="0"/>
        <w:spacing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因部分考生放弃面试资格，根据公务员招考有关规定，拟在公共科目笔试、专业科目笔试成绩合格的考生中，按照笔试合成成绩从高到低的顺序，递补以下考生为面试人选：</w:t>
      </w:r>
    </w:p>
    <w:tbl>
      <w:tblPr>
        <w:tblW w:w="8387" w:type="dxa"/>
        <w:tblInd w:w="-7" w:type="dxa"/>
        <w:tblLayout w:type="fixed"/>
        <w:tblLook w:val="0000"/>
      </w:tblPr>
      <w:tblGrid>
        <w:gridCol w:w="2667"/>
        <w:gridCol w:w="2126"/>
        <w:gridCol w:w="1344"/>
        <w:gridCol w:w="2250"/>
      </w:tblGrid>
      <w:tr w:rsidR="00017D9D">
        <w:trPr>
          <w:trHeight w:val="51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204167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204167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204167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204167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最低面试分数线</w:t>
            </w:r>
          </w:p>
        </w:tc>
      </w:tr>
      <w:tr w:rsidR="00017D9D">
        <w:trPr>
          <w:trHeight w:val="4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285501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辖区</w:t>
            </w:r>
            <w:r w:rsidR="00DD66FD" w:rsidRPr="00DD66FD">
              <w:rPr>
                <w:rFonts w:hAnsi="宋体" w:hint="eastAsia"/>
                <w:kern w:val="0"/>
                <w:sz w:val="24"/>
                <w:szCs w:val="24"/>
              </w:rPr>
              <w:t>财金类监管岗位主任科员及以下</w:t>
            </w:r>
            <w:r w:rsidR="00204167">
              <w:rPr>
                <w:rFonts w:hAnsi="宋体"/>
                <w:kern w:val="0"/>
                <w:sz w:val="24"/>
                <w:szCs w:val="24"/>
              </w:rPr>
              <w:t>（</w:t>
            </w:r>
            <w:r w:rsidR="00DD66FD" w:rsidRPr="00DD66FD">
              <w:rPr>
                <w:kern w:val="0"/>
                <w:sz w:val="24"/>
                <w:szCs w:val="24"/>
              </w:rPr>
              <w:t>400140109001</w:t>
            </w:r>
            <w:r w:rsidR="00204167"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DD66FD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D66FD">
              <w:rPr>
                <w:sz w:val="24"/>
                <w:szCs w:val="24"/>
              </w:rPr>
              <w:t>15512201011525</w:t>
            </w:r>
            <w:r w:rsidR="00204167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DD66FD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D66FD">
              <w:rPr>
                <w:rFonts w:hAnsi="宋体" w:hint="eastAsia"/>
                <w:sz w:val="24"/>
                <w:szCs w:val="24"/>
              </w:rPr>
              <w:t>霍逸飞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D9D" w:rsidRDefault="00AC7A88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62.200</w:t>
            </w:r>
          </w:p>
        </w:tc>
      </w:tr>
      <w:tr w:rsidR="007C7A8F">
        <w:trPr>
          <w:trHeight w:val="4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8F" w:rsidRDefault="00285501">
            <w:pPr>
              <w:autoSpaceDN w:val="0"/>
              <w:spacing w:line="360" w:lineRule="auto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辖区</w:t>
            </w:r>
            <w:r w:rsidR="00DD66FD" w:rsidRPr="00DD66FD">
              <w:rPr>
                <w:rFonts w:hAnsi="宋体" w:hint="eastAsia"/>
                <w:kern w:val="0"/>
                <w:sz w:val="24"/>
                <w:szCs w:val="24"/>
              </w:rPr>
              <w:t>会计类监管岗位主任科员及以下</w:t>
            </w:r>
            <w:r w:rsidR="00DD66FD">
              <w:rPr>
                <w:rFonts w:hAnsi="宋体"/>
                <w:kern w:val="0"/>
                <w:sz w:val="24"/>
                <w:szCs w:val="24"/>
              </w:rPr>
              <w:t>（</w:t>
            </w:r>
            <w:r w:rsidR="00DD66FD" w:rsidRPr="00DD66FD">
              <w:rPr>
                <w:kern w:val="0"/>
                <w:sz w:val="24"/>
                <w:szCs w:val="24"/>
              </w:rPr>
              <w:t>400141109001</w:t>
            </w:r>
            <w:r w:rsidR="00DD66FD"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8F" w:rsidRDefault="00DD66FD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DD66FD">
              <w:rPr>
                <w:sz w:val="24"/>
                <w:szCs w:val="24"/>
              </w:rPr>
              <w:t>15512201011616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8F" w:rsidRDefault="00DD66FD">
            <w:pPr>
              <w:widowControl/>
              <w:autoSpaceDN w:val="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DD66FD">
              <w:rPr>
                <w:rFonts w:hAnsi="宋体" w:hint="eastAsia"/>
                <w:sz w:val="24"/>
                <w:szCs w:val="24"/>
              </w:rPr>
              <w:t>白雪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8F" w:rsidRDefault="00AC7A88"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57.350</w:t>
            </w:r>
          </w:p>
        </w:tc>
      </w:tr>
    </w:tbl>
    <w:p w:rsidR="00017D9D" w:rsidRDefault="00204167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请以上递补考生按照《中国证监会</w:t>
      </w:r>
      <w:r w:rsidR="007C7A8F">
        <w:rPr>
          <w:rFonts w:eastAsia="仿宋_GB2312" w:hAnsi="仿宋_GB2312" w:hint="eastAsia"/>
          <w:sz w:val="32"/>
          <w:shd w:val="clear" w:color="auto" w:fill="FFFFFF"/>
        </w:rPr>
        <w:t>黑龙江</w:t>
      </w:r>
      <w:r>
        <w:rPr>
          <w:rFonts w:eastAsia="仿宋_GB2312" w:hAnsi="仿宋_GB2312"/>
          <w:sz w:val="32"/>
          <w:shd w:val="clear" w:color="auto" w:fill="FFFFFF"/>
        </w:rPr>
        <w:t>监管局关于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年度考试录用参照公务员法管理事业单位工作人员面试公告》的要求，准备有关材料，于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</w:t>
      </w:r>
      <w:r>
        <w:rPr>
          <w:rFonts w:eastAsia="仿宋_GB2312" w:hint="eastAsia"/>
          <w:sz w:val="32"/>
          <w:shd w:val="clear" w:color="auto" w:fill="FFFFFF"/>
        </w:rPr>
        <w:t>2</w:t>
      </w:r>
      <w:r>
        <w:rPr>
          <w:rFonts w:eastAsia="仿宋_GB2312" w:hAnsi="仿宋_GB2312"/>
          <w:sz w:val="32"/>
          <w:shd w:val="clear" w:color="auto" w:fill="FFFFFF"/>
        </w:rPr>
        <w:t>月</w:t>
      </w:r>
      <w:r>
        <w:rPr>
          <w:rFonts w:eastAsia="仿宋_GB2312" w:hint="eastAsia"/>
          <w:sz w:val="32"/>
          <w:shd w:val="clear" w:color="auto" w:fill="FFFFFF"/>
        </w:rPr>
        <w:t>23</w:t>
      </w:r>
      <w:r>
        <w:rPr>
          <w:rFonts w:eastAsia="仿宋_GB2312" w:hAnsi="仿宋_GB2312"/>
          <w:sz w:val="32"/>
          <w:shd w:val="clear" w:color="auto" w:fill="FFFFFF"/>
        </w:rPr>
        <w:t>日按时参加面试。</w:t>
      </w:r>
    </w:p>
    <w:p w:rsidR="00017D9D" w:rsidRDefault="00204167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工作联系电话：</w:t>
      </w:r>
      <w:r w:rsidR="007C7A8F">
        <w:rPr>
          <w:rFonts w:eastAsia="仿宋_GB2312" w:hAnsi="仿宋_GB2312" w:hint="eastAsia"/>
          <w:sz w:val="32"/>
          <w:shd w:val="clear" w:color="auto" w:fill="FFFFFF"/>
        </w:rPr>
        <w:t>0451-51898017</w:t>
      </w:r>
    </w:p>
    <w:p w:rsidR="00017D9D" w:rsidRDefault="00017D9D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</w:p>
    <w:p w:rsidR="00017D9D" w:rsidRDefault="00204167" w:rsidP="007C7A8F">
      <w:pPr>
        <w:widowControl/>
        <w:shd w:val="solid" w:color="FFFFFF" w:fill="auto"/>
        <w:autoSpaceDN w:val="0"/>
        <w:snapToGrid w:val="0"/>
        <w:spacing w:before="120" w:line="360" w:lineRule="auto"/>
        <w:ind w:firstLineChars="850" w:firstLine="272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</w:rPr>
        <w:t>中国证券监督管理委员会</w:t>
      </w:r>
      <w:r w:rsidR="007C7A8F">
        <w:rPr>
          <w:rFonts w:eastAsia="仿宋_GB2312" w:hAnsi="仿宋_GB2312" w:hint="eastAsia"/>
          <w:sz w:val="32"/>
        </w:rPr>
        <w:t>黑龙江</w:t>
      </w:r>
      <w:r>
        <w:rPr>
          <w:rFonts w:eastAsia="仿宋_GB2312" w:hAnsi="仿宋_GB2312"/>
          <w:sz w:val="32"/>
        </w:rPr>
        <w:t>监管局</w:t>
      </w:r>
    </w:p>
    <w:p w:rsidR="00017D9D" w:rsidRDefault="00286467">
      <w:pPr>
        <w:jc w:val="center"/>
        <w:rPr>
          <w:rFonts w:eastAsia="仿宋_GB2312" w:hAnsi="仿宋_GB2312"/>
          <w:sz w:val="32"/>
          <w:shd w:val="clear" w:color="auto" w:fill="FFFFFF"/>
        </w:rPr>
      </w:pPr>
      <w:r>
        <w:rPr>
          <w:rFonts w:eastAsia="仿宋_GB2312" w:hint="eastAsia"/>
          <w:sz w:val="32"/>
          <w:shd w:val="clear" w:color="auto" w:fill="FFFFFF"/>
        </w:rPr>
        <w:t xml:space="preserve">               </w:t>
      </w:r>
      <w:r w:rsidR="007C7A8F">
        <w:rPr>
          <w:rFonts w:eastAsia="仿宋_GB2312" w:hint="eastAsia"/>
          <w:sz w:val="32"/>
          <w:shd w:val="clear" w:color="auto" w:fill="FFFFFF"/>
        </w:rPr>
        <w:t xml:space="preserve"> </w:t>
      </w:r>
      <w:r w:rsidR="00204167">
        <w:rPr>
          <w:rFonts w:eastAsia="仿宋_GB2312"/>
          <w:sz w:val="32"/>
          <w:shd w:val="clear" w:color="auto" w:fill="FFFFFF"/>
        </w:rPr>
        <w:t>201</w:t>
      </w:r>
      <w:r w:rsidR="00204167">
        <w:rPr>
          <w:rFonts w:eastAsia="仿宋_GB2312" w:hint="eastAsia"/>
          <w:sz w:val="32"/>
          <w:shd w:val="clear" w:color="auto" w:fill="FFFFFF"/>
        </w:rPr>
        <w:t>9</w:t>
      </w:r>
      <w:bookmarkStart w:id="0" w:name="_GoBack"/>
      <w:bookmarkEnd w:id="0"/>
      <w:r w:rsidR="00204167">
        <w:rPr>
          <w:rFonts w:eastAsia="仿宋_GB2312" w:hAnsi="仿宋_GB2312"/>
          <w:sz w:val="32"/>
          <w:shd w:val="clear" w:color="auto" w:fill="FFFFFF"/>
        </w:rPr>
        <w:t>年</w:t>
      </w:r>
      <w:r w:rsidR="00204167">
        <w:rPr>
          <w:rFonts w:eastAsia="仿宋_GB2312"/>
          <w:sz w:val="32"/>
          <w:shd w:val="clear" w:color="auto" w:fill="FFFFFF"/>
        </w:rPr>
        <w:t>2</w:t>
      </w:r>
      <w:r w:rsidR="00204167">
        <w:rPr>
          <w:rFonts w:eastAsia="仿宋_GB2312" w:hAnsi="仿宋_GB2312"/>
          <w:sz w:val="32"/>
          <w:shd w:val="clear" w:color="auto" w:fill="FFFFFF"/>
        </w:rPr>
        <w:t>月</w:t>
      </w:r>
      <w:r w:rsidR="007C7A8F">
        <w:rPr>
          <w:rFonts w:eastAsia="仿宋_GB2312" w:hint="eastAsia"/>
          <w:sz w:val="32"/>
          <w:shd w:val="clear" w:color="auto" w:fill="FFFFFF"/>
        </w:rPr>
        <w:t>20</w:t>
      </w:r>
      <w:r w:rsidR="00204167">
        <w:rPr>
          <w:rFonts w:eastAsia="仿宋_GB2312" w:hAnsi="仿宋_GB2312"/>
          <w:sz w:val="32"/>
          <w:shd w:val="clear" w:color="auto" w:fill="FFFFFF"/>
        </w:rPr>
        <w:t>日</w:t>
      </w:r>
    </w:p>
    <w:sectPr w:rsidR="00017D9D" w:rsidSect="00017D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AD" w:rsidRDefault="00162DAD" w:rsidP="00621D8F">
      <w:r>
        <w:separator/>
      </w:r>
    </w:p>
  </w:endnote>
  <w:endnote w:type="continuationSeparator" w:id="1">
    <w:p w:rsidR="00162DAD" w:rsidRDefault="00162DAD" w:rsidP="0062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AD" w:rsidRDefault="00162DAD" w:rsidP="00621D8F">
      <w:r>
        <w:separator/>
      </w:r>
    </w:p>
  </w:footnote>
  <w:footnote w:type="continuationSeparator" w:id="1">
    <w:p w:rsidR="00162DAD" w:rsidRDefault="00162DAD" w:rsidP="00621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9D"/>
    <w:rsid w:val="00017D9D"/>
    <w:rsid w:val="00162DAD"/>
    <w:rsid w:val="00204167"/>
    <w:rsid w:val="002108EE"/>
    <w:rsid w:val="00285501"/>
    <w:rsid w:val="00286467"/>
    <w:rsid w:val="00450B00"/>
    <w:rsid w:val="00621D8F"/>
    <w:rsid w:val="007C7A8F"/>
    <w:rsid w:val="009077F9"/>
    <w:rsid w:val="009F7C02"/>
    <w:rsid w:val="00A44E4B"/>
    <w:rsid w:val="00AC7A88"/>
    <w:rsid w:val="00DD66FD"/>
    <w:rsid w:val="00E2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17D9D"/>
    <w:pPr>
      <w:ind w:leftChars="2500" w:left="100"/>
    </w:pPr>
  </w:style>
  <w:style w:type="paragraph" w:styleId="a4">
    <w:name w:val="Balloon Text"/>
    <w:basedOn w:val="a"/>
    <w:rsid w:val="00017D9D"/>
    <w:rPr>
      <w:sz w:val="18"/>
      <w:szCs w:val="18"/>
    </w:rPr>
  </w:style>
  <w:style w:type="paragraph" w:styleId="a5">
    <w:name w:val="footer"/>
    <w:basedOn w:val="a"/>
    <w:rsid w:val="00017D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017D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rsid w:val="00017D9D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中国证监会××监管局</dc:title>
  <dc:creator>陈亮</dc:creator>
  <cp:lastModifiedBy>zzb</cp:lastModifiedBy>
  <cp:revision>6</cp:revision>
  <cp:lastPrinted>2019-02-20T07:57:00Z</cp:lastPrinted>
  <dcterms:created xsi:type="dcterms:W3CDTF">2018-02-02T02:00:00Z</dcterms:created>
  <dcterms:modified xsi:type="dcterms:W3CDTF">2019-02-20T07:57:00Z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