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913"/>
        <w:gridCol w:w="1137"/>
        <w:gridCol w:w="975"/>
        <w:gridCol w:w="1075"/>
        <w:gridCol w:w="1188"/>
        <w:gridCol w:w="925"/>
        <w:gridCol w:w="812"/>
        <w:gridCol w:w="15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东营市祥泰人力资源有限公司应聘信息登记表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应聘岗位：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填表日期：    年  月  日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           无 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本市居住地址</w:t>
            </w: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毕业院校/机构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专业/课程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学历/证书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注意：自大学起，教育性质栏内注明是否全日制、自考、函授等）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＊主要家庭成员及社会关系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＊自我评价</w:t>
            </w: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所获经济、行政或法律处罚：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无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有</w:t>
            </w:r>
            <w:r>
              <w:rPr>
                <w:rStyle w:val="6"/>
                <w:lang w:val="en-US" w:eastAsia="zh-CN" w:bidi="ar"/>
              </w:rPr>
              <w:t xml:space="preserve">                           </w:t>
            </w:r>
            <w:r>
              <w:rPr>
                <w:rStyle w:val="5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所获奖励、荣誉及重要论著：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无    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有</w:t>
            </w:r>
            <w:r>
              <w:rPr>
                <w:rStyle w:val="6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是否患有身体方面的疾病及何种疾病（工作任务安排需要注意）：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否   </w:t>
            </w: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是，何种疾病</w:t>
            </w:r>
            <w:r>
              <w:rPr>
                <w:rStyle w:val="6"/>
                <w:lang w:val="en-US" w:eastAsia="zh-CN" w:bidi="ar"/>
              </w:rPr>
              <w:t xml:space="preserve">                      </w:t>
            </w:r>
            <w:r>
              <w:rPr>
                <w:rStyle w:val="5"/>
                <w:lang w:val="en-US" w:eastAsia="zh-CN" w:bidi="ar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以上资料均属实，未有任何虚假陈述，未有任何重大隐瞒，如有不实，由此引起的任何法律和经济责任由本人承担。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*</w:t>
            </w:r>
            <w:r>
              <w:rPr>
                <w:rStyle w:val="8"/>
                <w:lang w:val="en-US" w:eastAsia="zh-CN" w:bidi="ar"/>
              </w:rPr>
              <w:t>签名：             日期：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3923"/>
    <w:rsid w:val="5FB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9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6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2019-05-13T06:24:00Z</dcterms:created>
  <dc:creator>★~晴天﹏.</dc:creator>
  <cp:lastModifiedBy>★~晴天﹏.</cp:lastModifiedBy>
  <dcterms:modified xsi:type="dcterms:W3CDTF">2019-05-13T06:26:01Z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