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D" w:rsidRPr="005D231D" w:rsidRDefault="005D231D" w:rsidP="005D231D">
      <w:pPr>
        <w:jc w:val="center"/>
        <w:rPr>
          <w:rFonts w:ascii="宋体" w:eastAsia="宋体" w:hAnsi="宋体" w:cs="宋体"/>
          <w:b/>
          <w:color w:val="000000"/>
          <w:w w:val="9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w w:val="90"/>
          <w:kern w:val="0"/>
          <w:sz w:val="44"/>
          <w:szCs w:val="44"/>
        </w:rPr>
        <w:t>滨城区2019年公开招聘政府购买服务岗位工作人员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拟聘用人员公示名单</w:t>
      </w:r>
      <w:r w:rsidR="0091002D">
        <w:rPr>
          <w:rFonts w:asciiTheme="majorEastAsia" w:eastAsiaTheme="majorEastAsia" w:hAnsiTheme="majorEastAsia" w:hint="eastAsia"/>
          <w:b/>
          <w:bCs/>
          <w:sz w:val="44"/>
          <w:szCs w:val="44"/>
        </w:rPr>
        <w:t>(第一批)</w:t>
      </w:r>
    </w:p>
    <w:p w:rsidR="005D231D" w:rsidRDefault="005D231D" w:rsidP="005D231D">
      <w:pPr>
        <w:spacing w:line="240" w:lineRule="exact"/>
        <w:rPr>
          <w:rFonts w:ascii="仿宋" w:eastAsia="仿宋" w:hAnsi="仿宋"/>
          <w:sz w:val="28"/>
          <w:szCs w:val="28"/>
        </w:rPr>
      </w:pPr>
    </w:p>
    <w:p w:rsidR="005D231D" w:rsidRDefault="005D231D" w:rsidP="005D231D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5D231D" w:rsidRDefault="005D231D" w:rsidP="005D231D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5D231D" w:rsidRDefault="005D231D" w:rsidP="005D231D">
      <w:pPr>
        <w:spacing w:line="20" w:lineRule="exact"/>
        <w:rPr>
          <w:rFonts w:ascii="仿宋" w:eastAsia="仿宋" w:hAnsi="仿宋"/>
          <w:sz w:val="32"/>
          <w:szCs w:val="32"/>
        </w:rPr>
      </w:pPr>
    </w:p>
    <w:tbl>
      <w:tblPr>
        <w:tblW w:w="9708" w:type="dxa"/>
        <w:jc w:val="center"/>
        <w:tblInd w:w="-6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2987"/>
        <w:gridCol w:w="715"/>
        <w:gridCol w:w="1947"/>
        <w:gridCol w:w="1134"/>
        <w:gridCol w:w="1134"/>
        <w:gridCol w:w="1134"/>
      </w:tblGrid>
      <w:tr w:rsidR="005D231D" w:rsidTr="00584385">
        <w:trPr>
          <w:trHeight w:val="56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 代码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政审情况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滨城区行政审批服务局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邓嘉悦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政务管理1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韩岩辰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政务管理2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高天翼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滨城区综合行政执法局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数字化指挥中心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毕艺琳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城市管理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齐亚男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耿丛珊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滨城区住房和城乡建设局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吕肖丽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孙勇超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郭于妤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滨城区供销合作社联合社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牛丽维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樊宁宁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于雪莹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宋心怡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滨城区梁才街道办事处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韩园园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管理辅助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刘孟娜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D231D" w:rsidTr="00584385">
        <w:trPr>
          <w:trHeight w:val="3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31D" w:rsidRDefault="005D231D" w:rsidP="005843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5D231D" w:rsidRDefault="005D231D" w:rsidP="005D231D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3D06AA" w:rsidRDefault="003D06AA"/>
    <w:sectPr w:rsidR="003D06AA" w:rsidSect="009103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F4A" w:rsidRDefault="00527F4A" w:rsidP="005D231D">
      <w:r>
        <w:separator/>
      </w:r>
    </w:p>
  </w:endnote>
  <w:endnote w:type="continuationSeparator" w:id="1">
    <w:p w:rsidR="00527F4A" w:rsidRDefault="00527F4A" w:rsidP="005D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2D" w:rsidRDefault="009100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2D" w:rsidRDefault="009100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2D" w:rsidRDefault="009100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F4A" w:rsidRDefault="00527F4A" w:rsidP="005D231D">
      <w:r>
        <w:separator/>
      </w:r>
    </w:p>
  </w:footnote>
  <w:footnote w:type="continuationSeparator" w:id="1">
    <w:p w:rsidR="00527F4A" w:rsidRDefault="00527F4A" w:rsidP="005D2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2D" w:rsidRDefault="009100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1D" w:rsidRDefault="005D231D" w:rsidP="0091002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2D" w:rsidRDefault="009100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31D"/>
    <w:rsid w:val="003D06AA"/>
    <w:rsid w:val="00527F4A"/>
    <w:rsid w:val="005D231D"/>
    <w:rsid w:val="0091002D"/>
    <w:rsid w:val="0091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3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3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Lenovo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2019-02-20T00:08:00Z</dcterms:created>
  <dcterms:modified xsi:type="dcterms:W3CDTF">2019-02-20T00:10:00Z</dcterms:modified>
</cp:coreProperties>
</file>