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73" w:rsidRDefault="00506373" w:rsidP="00506373">
      <w:pPr>
        <w:ind w:firstLine="883"/>
        <w:jc w:val="center"/>
        <w:rPr>
          <w:rFonts w:ascii="宋体" w:hAnsi="宋体" w:cs="方正小标宋简体"/>
          <w:b/>
          <w:bCs/>
          <w:color w:val="000000"/>
          <w:sz w:val="44"/>
          <w:szCs w:val="44"/>
        </w:rPr>
      </w:pPr>
      <w:r>
        <w:rPr>
          <w:rFonts w:ascii="宋体" w:hAnsi="宋体" w:cs="方正小标宋简体" w:hint="eastAsia"/>
          <w:b/>
          <w:bCs/>
          <w:color w:val="000000"/>
          <w:sz w:val="44"/>
          <w:szCs w:val="44"/>
        </w:rPr>
        <w:t>面 试 人 员 守 则</w:t>
      </w:r>
    </w:p>
    <w:p w:rsidR="00506373" w:rsidRDefault="00506373" w:rsidP="00506373">
      <w:pPr>
        <w:jc w:val="center"/>
        <w:rPr>
          <w:rFonts w:ascii="仿宋_GB2312" w:eastAsia="仿宋_GB2312" w:hAnsi="宋体"/>
          <w:bCs/>
          <w:color w:val="000000"/>
          <w:sz w:val="32"/>
          <w:szCs w:val="32"/>
        </w:rPr>
      </w:pPr>
    </w:p>
    <w:p w:rsidR="00506373" w:rsidRDefault="00506373" w:rsidP="00506373">
      <w:pPr>
        <w:spacing w:line="5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一、面试人员必须携带有效期内身份证和面试通知书在规定时间内参加面试，违者以弃权对待，取消面试资格。</w:t>
      </w:r>
    </w:p>
    <w:p w:rsidR="00506373" w:rsidRDefault="00506373" w:rsidP="00506373">
      <w:pPr>
        <w:spacing w:line="5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二、面试人员要遵守面试纪律，按面试程序和要求参加面试，不得以任何理由违反有关规定和纪律。</w:t>
      </w:r>
    </w:p>
    <w:p w:rsidR="00506373" w:rsidRDefault="00506373" w:rsidP="00506373">
      <w:pPr>
        <w:spacing w:line="500" w:lineRule="exact"/>
        <w:ind w:firstLineChars="200" w:firstLine="640"/>
        <w:rPr>
          <w:rFonts w:ascii="仿宋_GB2312" w:eastAsia="仿宋_GB2312"/>
          <w:bCs/>
          <w:color w:val="000000"/>
          <w:spacing w:val="-6"/>
          <w:sz w:val="32"/>
          <w:szCs w:val="32"/>
        </w:rPr>
      </w:pPr>
      <w:r>
        <w:rPr>
          <w:rFonts w:ascii="仿宋_GB2312" w:eastAsia="仿宋_GB2312" w:hint="eastAsia"/>
          <w:bCs/>
          <w:color w:val="000000"/>
          <w:sz w:val="32"/>
          <w:szCs w:val="32"/>
        </w:rPr>
        <w:t>三、面试人员按规定时间</w:t>
      </w:r>
      <w:proofErr w:type="gramStart"/>
      <w:r>
        <w:rPr>
          <w:rFonts w:ascii="仿宋_GB2312" w:eastAsia="仿宋_GB2312" w:hint="eastAsia"/>
          <w:bCs/>
          <w:color w:val="000000"/>
          <w:sz w:val="32"/>
          <w:szCs w:val="32"/>
        </w:rPr>
        <w:t>进入候考室</w:t>
      </w:r>
      <w:proofErr w:type="gramEnd"/>
      <w:r>
        <w:rPr>
          <w:rFonts w:ascii="仿宋_GB2312" w:eastAsia="仿宋_GB2312" w:hint="eastAsia"/>
          <w:bCs/>
          <w:color w:val="000000"/>
          <w:sz w:val="32"/>
          <w:szCs w:val="32"/>
        </w:rPr>
        <w:t>抽签，按抽签顺序参加面试，抽签开始时仍未</w:t>
      </w:r>
      <w:proofErr w:type="gramStart"/>
      <w:r>
        <w:rPr>
          <w:rFonts w:ascii="仿宋_GB2312" w:eastAsia="仿宋_GB2312" w:hint="eastAsia"/>
          <w:bCs/>
          <w:color w:val="000000"/>
          <w:sz w:val="32"/>
          <w:szCs w:val="32"/>
        </w:rPr>
        <w:t>到达候考室</w:t>
      </w:r>
      <w:proofErr w:type="gramEnd"/>
      <w:r>
        <w:rPr>
          <w:rFonts w:ascii="仿宋_GB2312" w:eastAsia="仿宋_GB2312" w:hint="eastAsia"/>
          <w:bCs/>
          <w:color w:val="000000"/>
          <w:sz w:val="32"/>
          <w:szCs w:val="32"/>
        </w:rPr>
        <w:t>的，剩余签号为该面试人员顺序号，面试开始后仍未</w:t>
      </w:r>
      <w:proofErr w:type="gramStart"/>
      <w:r>
        <w:rPr>
          <w:rFonts w:ascii="仿宋_GB2312" w:eastAsia="仿宋_GB2312" w:hint="eastAsia"/>
          <w:bCs/>
          <w:color w:val="000000"/>
          <w:sz w:val="32"/>
          <w:szCs w:val="32"/>
        </w:rPr>
        <w:t>到达候考室</w:t>
      </w:r>
      <w:proofErr w:type="gramEnd"/>
      <w:r>
        <w:rPr>
          <w:rFonts w:ascii="仿宋_GB2312" w:eastAsia="仿宋_GB2312" w:hint="eastAsia"/>
          <w:bCs/>
          <w:color w:val="000000"/>
          <w:sz w:val="32"/>
          <w:szCs w:val="32"/>
        </w:rPr>
        <w:t>的视为自动弃权。面试</w:t>
      </w:r>
      <w:r>
        <w:rPr>
          <w:rFonts w:ascii="仿宋_GB2312" w:eastAsia="仿宋_GB2312" w:hint="eastAsia"/>
          <w:bCs/>
          <w:color w:val="000000"/>
          <w:spacing w:val="-6"/>
          <w:sz w:val="32"/>
          <w:szCs w:val="32"/>
        </w:rPr>
        <w:t>人员在</w:t>
      </w:r>
      <w:proofErr w:type="gramStart"/>
      <w:r>
        <w:rPr>
          <w:rFonts w:ascii="仿宋_GB2312" w:eastAsia="仿宋_GB2312" w:hint="eastAsia"/>
          <w:bCs/>
          <w:color w:val="000000"/>
          <w:spacing w:val="-6"/>
          <w:sz w:val="32"/>
          <w:szCs w:val="32"/>
        </w:rPr>
        <w:t>候考过程</w:t>
      </w:r>
      <w:proofErr w:type="gramEnd"/>
      <w:r>
        <w:rPr>
          <w:rFonts w:ascii="仿宋_GB2312" w:eastAsia="仿宋_GB2312" w:hint="eastAsia"/>
          <w:bCs/>
          <w:color w:val="000000"/>
          <w:spacing w:val="-6"/>
          <w:sz w:val="32"/>
          <w:szCs w:val="32"/>
        </w:rPr>
        <w:t>中不得随意</w:t>
      </w:r>
      <w:proofErr w:type="gramStart"/>
      <w:r>
        <w:rPr>
          <w:rFonts w:ascii="仿宋_GB2312" w:eastAsia="仿宋_GB2312" w:hint="eastAsia"/>
          <w:bCs/>
          <w:color w:val="000000"/>
          <w:spacing w:val="-6"/>
          <w:sz w:val="32"/>
          <w:szCs w:val="32"/>
        </w:rPr>
        <w:t>出入候考室</w:t>
      </w:r>
      <w:proofErr w:type="gramEnd"/>
      <w:r>
        <w:rPr>
          <w:rFonts w:ascii="仿宋_GB2312" w:eastAsia="仿宋_GB2312" w:hint="eastAsia"/>
          <w:bCs/>
          <w:color w:val="000000"/>
          <w:spacing w:val="-6"/>
          <w:sz w:val="32"/>
          <w:szCs w:val="32"/>
        </w:rPr>
        <w:t>，</w:t>
      </w:r>
      <w:r>
        <w:rPr>
          <w:rFonts w:ascii="仿宋_GB2312" w:eastAsia="仿宋_GB2312" w:hint="eastAsia"/>
          <w:bCs/>
          <w:color w:val="000000"/>
          <w:spacing w:val="-6"/>
          <w:sz w:val="32"/>
          <w:szCs w:val="32"/>
          <w:u w:val="single"/>
        </w:rPr>
        <w:t>不得携带、使用各种通讯工具及任何电子设备，违者按违纪处理。</w:t>
      </w:r>
      <w:r>
        <w:rPr>
          <w:rFonts w:ascii="仿宋_GB2312" w:eastAsia="仿宋_GB2312" w:hint="eastAsia"/>
          <w:bCs/>
          <w:color w:val="000000"/>
          <w:spacing w:val="-6"/>
          <w:sz w:val="32"/>
          <w:szCs w:val="32"/>
        </w:rPr>
        <w:t>面试人员在面试时不得携带任何物品和资料进入面试考场。</w:t>
      </w:r>
    </w:p>
    <w:p w:rsidR="00506373" w:rsidRDefault="00506373" w:rsidP="00506373">
      <w:pPr>
        <w:spacing w:line="500" w:lineRule="exact"/>
        <w:ind w:firstLineChars="200" w:firstLine="616"/>
        <w:rPr>
          <w:rFonts w:ascii="仿宋_GB2312" w:eastAsia="仿宋_GB2312"/>
          <w:bCs/>
          <w:color w:val="000000"/>
          <w:sz w:val="32"/>
          <w:szCs w:val="32"/>
        </w:rPr>
      </w:pPr>
      <w:r>
        <w:rPr>
          <w:rFonts w:ascii="仿宋_GB2312" w:eastAsia="仿宋_GB2312" w:hint="eastAsia"/>
          <w:bCs/>
          <w:color w:val="000000"/>
          <w:spacing w:val="-6"/>
          <w:sz w:val="32"/>
          <w:szCs w:val="32"/>
        </w:rPr>
        <w:t>四、面试人员在</w:t>
      </w:r>
      <w:proofErr w:type="gramStart"/>
      <w:r>
        <w:rPr>
          <w:rFonts w:ascii="仿宋_GB2312" w:eastAsia="仿宋_GB2312" w:hint="eastAsia"/>
          <w:bCs/>
          <w:color w:val="000000"/>
          <w:spacing w:val="-6"/>
          <w:sz w:val="32"/>
          <w:szCs w:val="32"/>
        </w:rPr>
        <w:t>候考室候考</w:t>
      </w:r>
      <w:proofErr w:type="gramEnd"/>
      <w:r>
        <w:rPr>
          <w:rFonts w:ascii="仿宋_GB2312" w:eastAsia="仿宋_GB2312" w:hint="eastAsia"/>
          <w:bCs/>
          <w:color w:val="000000"/>
          <w:spacing w:val="-6"/>
          <w:sz w:val="32"/>
          <w:szCs w:val="32"/>
        </w:rPr>
        <w:t>必须保持安静，不得互相交谈和大声喧哗，经工作人员劝阻无效的，取消面试资格。</w:t>
      </w:r>
    </w:p>
    <w:p w:rsidR="00506373" w:rsidRDefault="00506373" w:rsidP="00506373">
      <w:pPr>
        <w:spacing w:line="5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五、面试人员可在规定的答题时间内进行必要的准备和思考。在规定面试时间用完后，面试人员应停止答题。如规定面试时间仍有剩余，面试人员表示“答题完毕”，不再补充的，面试结束。</w:t>
      </w:r>
    </w:p>
    <w:p w:rsidR="00506373" w:rsidRDefault="00506373" w:rsidP="00506373">
      <w:pPr>
        <w:spacing w:line="5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六、面试人员不得以任何方式向考官或工作人员（</w:t>
      </w:r>
      <w:proofErr w:type="gramStart"/>
      <w:r>
        <w:rPr>
          <w:rFonts w:ascii="仿宋_GB2312" w:eastAsia="仿宋_GB2312" w:hint="eastAsia"/>
          <w:bCs/>
          <w:color w:val="000000"/>
          <w:sz w:val="32"/>
          <w:szCs w:val="32"/>
        </w:rPr>
        <w:t>候考室</w:t>
      </w:r>
      <w:proofErr w:type="gramEnd"/>
      <w:r>
        <w:rPr>
          <w:rFonts w:ascii="仿宋_GB2312" w:eastAsia="仿宋_GB2312" w:hint="eastAsia"/>
          <w:bCs/>
          <w:color w:val="000000"/>
          <w:sz w:val="32"/>
          <w:szCs w:val="32"/>
        </w:rPr>
        <w:t>工作人员除外）透露本人的姓名、考号和工作单位等能表明本人身份的信息，不得穿戴有职业特征的服装、饰品(面试通知另有要求的除外），违者面试成绩按零分处理。</w:t>
      </w:r>
    </w:p>
    <w:p w:rsidR="00506373" w:rsidRDefault="00506373" w:rsidP="00506373">
      <w:pPr>
        <w:spacing w:line="500" w:lineRule="exact"/>
        <w:ind w:firstLineChars="200" w:firstLine="640"/>
        <w:rPr>
          <w:rFonts w:ascii="仿宋_GB2312" w:eastAsia="仿宋_GB2312"/>
          <w:bCs/>
          <w:color w:val="000000"/>
          <w:sz w:val="32"/>
          <w:szCs w:val="32"/>
        </w:rPr>
      </w:pPr>
      <w:r>
        <w:rPr>
          <w:rFonts w:ascii="仿宋_GB2312" w:eastAsia="仿宋_GB2312" w:hint="eastAsia"/>
          <w:bCs/>
          <w:color w:val="000000"/>
          <w:sz w:val="32"/>
          <w:szCs w:val="32"/>
        </w:rPr>
        <w:t>七、面试人员面试结束后要立即离场，由工作人员引领到休息室等候，面试结束统一宣布成绩后离开考点。等候期间必须保持安静，不准随意离开休息室。</w:t>
      </w:r>
    </w:p>
    <w:p w:rsidR="005003E1" w:rsidRDefault="005003E1" w:rsidP="00E4377E">
      <w:pPr>
        <w:ind w:firstLine="420"/>
      </w:pPr>
    </w:p>
    <w:sectPr w:rsidR="005003E1" w:rsidSect="00B54B19">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5A" w:rsidRDefault="00ED5E5A" w:rsidP="00506373">
      <w:r>
        <w:separator/>
      </w:r>
    </w:p>
  </w:endnote>
  <w:endnote w:type="continuationSeparator" w:id="0">
    <w:p w:rsidR="00ED5E5A" w:rsidRDefault="00ED5E5A" w:rsidP="00506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5A" w:rsidRDefault="00ED5E5A" w:rsidP="00506373">
      <w:r>
        <w:separator/>
      </w:r>
    </w:p>
  </w:footnote>
  <w:footnote w:type="continuationSeparator" w:id="0">
    <w:p w:rsidR="00ED5E5A" w:rsidRDefault="00ED5E5A" w:rsidP="00506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3" w:rsidRDefault="00506373" w:rsidP="0050637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73"/>
    <w:rsid w:val="002857B2"/>
    <w:rsid w:val="0029365D"/>
    <w:rsid w:val="005003E1"/>
    <w:rsid w:val="00506373"/>
    <w:rsid w:val="005922E9"/>
    <w:rsid w:val="005D2A0F"/>
    <w:rsid w:val="009869CA"/>
    <w:rsid w:val="00B54B19"/>
    <w:rsid w:val="00BC1792"/>
    <w:rsid w:val="00DF710C"/>
    <w:rsid w:val="00E4377E"/>
    <w:rsid w:val="00ED5E5A"/>
    <w:rsid w:val="00F26643"/>
    <w:rsid w:val="00F8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21"/>
        <w:szCs w:val="21"/>
        <w:lang w:val="en-US" w:eastAsia="zh-CN" w:bidi="ar-SA"/>
      </w:rPr>
    </w:rPrDefault>
    <w:pPrDefault>
      <w:pPr>
        <w:ind w:firstLineChars="200" w:firstLine="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73"/>
    <w:pPr>
      <w:widowControl w:val="0"/>
      <w:ind w:firstLineChars="0" w:firstLine="0"/>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643"/>
    <w:pPr>
      <w:tabs>
        <w:tab w:val="center" w:pos="4153"/>
        <w:tab w:val="right" w:pos="8306"/>
      </w:tabs>
      <w:snapToGrid w:val="0"/>
      <w:ind w:firstLineChars="200" w:firstLine="198"/>
      <w:jc w:val="center"/>
    </w:pPr>
    <w:rPr>
      <w:rFonts w:asciiTheme="minorHAnsi" w:eastAsia="仿宋_GB2312" w:hAnsiTheme="minorHAnsi" w:cstheme="minorBidi"/>
      <w:sz w:val="18"/>
      <w:szCs w:val="18"/>
    </w:rPr>
  </w:style>
  <w:style w:type="character" w:customStyle="1" w:styleId="Char">
    <w:name w:val="页眉 Char"/>
    <w:basedOn w:val="a0"/>
    <w:link w:val="a3"/>
    <w:uiPriority w:val="99"/>
    <w:rsid w:val="00F26643"/>
    <w:rPr>
      <w:sz w:val="18"/>
      <w:szCs w:val="18"/>
    </w:rPr>
  </w:style>
  <w:style w:type="paragraph" w:styleId="a4">
    <w:name w:val="footer"/>
    <w:basedOn w:val="a"/>
    <w:link w:val="Char0"/>
    <w:uiPriority w:val="99"/>
    <w:semiHidden/>
    <w:unhideWhenUsed/>
    <w:rsid w:val="00506373"/>
    <w:pPr>
      <w:tabs>
        <w:tab w:val="center" w:pos="4153"/>
        <w:tab w:val="right" w:pos="8306"/>
      </w:tabs>
      <w:snapToGrid w:val="0"/>
      <w:ind w:firstLineChars="200" w:firstLine="198"/>
      <w:jc w:val="left"/>
    </w:pPr>
    <w:rPr>
      <w:rFonts w:asciiTheme="minorHAnsi" w:eastAsia="仿宋_GB2312" w:hAnsiTheme="minorHAnsi" w:cstheme="minorBidi"/>
      <w:sz w:val="18"/>
      <w:szCs w:val="18"/>
    </w:rPr>
  </w:style>
  <w:style w:type="character" w:customStyle="1" w:styleId="Char0">
    <w:name w:val="页脚 Char"/>
    <w:basedOn w:val="a0"/>
    <w:link w:val="a4"/>
    <w:uiPriority w:val="99"/>
    <w:semiHidden/>
    <w:rsid w:val="00506373"/>
    <w:rPr>
      <w:sz w:val="18"/>
      <w:szCs w:val="18"/>
    </w:rPr>
  </w:style>
</w:styles>
</file>

<file path=word/webSettings.xml><?xml version="1.0" encoding="utf-8"?>
<w:webSettings xmlns:r="http://schemas.openxmlformats.org/officeDocument/2006/relationships" xmlns:w="http://schemas.openxmlformats.org/wordprocessingml/2006/main">
  <w:divs>
    <w:div w:id="15541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2019-02-15T10:05:00Z</dcterms:created>
  <dcterms:modified xsi:type="dcterms:W3CDTF">2019-02-15T10:05:00Z</dcterms:modified>
</cp:coreProperties>
</file>