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3D3D3D"/>
          <w:spacing w:val="0"/>
          <w:sz w:val="44"/>
          <w:szCs w:val="44"/>
          <w:lang w:val="en-US" w:eastAsia="zh-CN"/>
        </w:rPr>
      </w:pPr>
      <w:r>
        <w:rPr>
          <w:rFonts w:ascii="微软雅黑" w:hAnsi="微软雅黑" w:eastAsia="微软雅黑" w:cs="微软雅黑"/>
          <w:b/>
          <w:i w:val="0"/>
          <w:caps w:val="0"/>
          <w:color w:val="3D3D3D"/>
          <w:spacing w:val="0"/>
          <w:sz w:val="44"/>
          <w:szCs w:val="44"/>
        </w:rPr>
        <w:t>日照高新技术产业开发区</w:t>
      </w:r>
      <w:r>
        <w:rPr>
          <w:rFonts w:hint="eastAsia" w:ascii="微软雅黑" w:hAnsi="微软雅黑" w:eastAsia="微软雅黑" w:cs="微软雅黑"/>
          <w:b/>
          <w:i w:val="0"/>
          <w:caps w:val="0"/>
          <w:color w:val="3D3D3D"/>
          <w:spacing w:val="0"/>
          <w:sz w:val="44"/>
          <w:szCs w:val="44"/>
          <w:lang w:val="en-US" w:eastAsia="zh-CN"/>
        </w:rPr>
        <w:t>新闻采编人员</w:t>
      </w:r>
    </w:p>
    <w:p>
      <w:pPr>
        <w:jc w:val="center"/>
        <w:rPr>
          <w:rFonts w:hint="eastAsia"/>
          <w:sz w:val="44"/>
          <w:szCs w:val="44"/>
          <w:lang w:val="en-US" w:eastAsia="zh-CN"/>
        </w:rPr>
      </w:pPr>
      <w:r>
        <w:rPr>
          <w:rFonts w:hint="eastAsia" w:ascii="微软雅黑" w:hAnsi="微软雅黑" w:eastAsia="微软雅黑" w:cs="微软雅黑"/>
          <w:b/>
          <w:i w:val="0"/>
          <w:caps w:val="0"/>
          <w:color w:val="3D3D3D"/>
          <w:spacing w:val="0"/>
          <w:sz w:val="44"/>
          <w:szCs w:val="44"/>
          <w:lang w:val="en-US" w:eastAsia="zh-CN"/>
        </w:rPr>
        <w:t>公开</w:t>
      </w:r>
      <w:r>
        <w:rPr>
          <w:rFonts w:ascii="微软雅黑" w:hAnsi="微软雅黑" w:eastAsia="微软雅黑" w:cs="微软雅黑"/>
          <w:b/>
          <w:i w:val="0"/>
          <w:caps w:val="0"/>
          <w:color w:val="3D3D3D"/>
          <w:spacing w:val="0"/>
          <w:sz w:val="44"/>
          <w:szCs w:val="44"/>
        </w:rPr>
        <w:t>招聘简章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7"/>
        <w:jc w:val="left"/>
        <w:rPr>
          <w:rFonts w:ascii="仿宋_GB2312" w:hAnsi="微软雅黑" w:eastAsia="仿宋_GB2312" w:cs="仿宋_GB2312"/>
          <w:i w:val="0"/>
          <w:caps w:val="0"/>
          <w:color w:val="3D3D3D"/>
          <w:spacing w:val="0"/>
          <w:sz w:val="28"/>
          <w:szCs w:val="28"/>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仿宋_GB2312"/>
          <w:i w:val="0"/>
          <w:caps w:val="0"/>
          <w:color w:val="auto"/>
          <w:spacing w:val="0"/>
          <w:sz w:val="28"/>
          <w:szCs w:val="28"/>
          <w:u w:val="none"/>
        </w:rPr>
      </w:pPr>
      <w:r>
        <w:rPr>
          <w:rFonts w:hint="eastAsia" w:ascii="仿宋" w:hAnsi="仿宋" w:eastAsia="仿宋" w:cs="仿宋"/>
          <w:sz w:val="32"/>
          <w:szCs w:val="32"/>
          <w:lang w:val="en-US" w:eastAsia="zh-CN"/>
        </w:rPr>
        <w:t>为</w:t>
      </w:r>
      <w:r>
        <w:rPr>
          <w:rFonts w:hint="eastAsia" w:ascii="仿宋" w:hAnsi="仿宋" w:eastAsia="仿宋" w:cs="仿宋"/>
          <w:sz w:val="32"/>
          <w:szCs w:val="32"/>
        </w:rPr>
        <w:t>营造创新创业良好氛围，</w:t>
      </w:r>
      <w:r>
        <w:rPr>
          <w:rFonts w:hint="eastAsia" w:ascii="仿宋" w:hAnsi="仿宋" w:eastAsia="仿宋" w:cs="仿宋"/>
          <w:sz w:val="32"/>
          <w:szCs w:val="32"/>
          <w:lang w:val="en-US" w:eastAsia="zh-CN"/>
        </w:rPr>
        <w:t>优化人才队伍结</w:t>
      </w:r>
      <w:r>
        <w:rPr>
          <w:rFonts w:hint="eastAsia" w:ascii="仿宋" w:hAnsi="仿宋" w:eastAsia="仿宋" w:cs="仿宋"/>
          <w:color w:val="auto"/>
          <w:sz w:val="32"/>
          <w:szCs w:val="32"/>
          <w:lang w:val="en-US" w:eastAsia="zh-CN"/>
        </w:rPr>
        <w:t>构，</w:t>
      </w:r>
      <w:r>
        <w:rPr>
          <w:rFonts w:hint="eastAsia" w:ascii="仿宋" w:hAnsi="仿宋" w:eastAsia="仿宋" w:cs="仿宋"/>
          <w:color w:val="auto"/>
          <w:sz w:val="32"/>
          <w:szCs w:val="32"/>
        </w:rPr>
        <w:t>结合</w:t>
      </w:r>
      <w:r>
        <w:rPr>
          <w:rFonts w:hint="eastAsia" w:ascii="仿宋" w:hAnsi="仿宋" w:eastAsia="仿宋" w:cs="仿宋"/>
          <w:color w:val="auto"/>
          <w:sz w:val="32"/>
          <w:szCs w:val="32"/>
          <w:lang w:val="en-US" w:eastAsia="zh-CN"/>
        </w:rPr>
        <w:t>高新区</w:t>
      </w:r>
      <w:r>
        <w:rPr>
          <w:rFonts w:hint="eastAsia" w:ascii="仿宋" w:hAnsi="仿宋" w:eastAsia="仿宋" w:cs="仿宋"/>
          <w:color w:val="auto"/>
          <w:sz w:val="32"/>
          <w:szCs w:val="32"/>
        </w:rPr>
        <w:t>融媒体中心建设和报刊发展需要，经工委、管委</w:t>
      </w:r>
      <w:r>
        <w:rPr>
          <w:rFonts w:hint="eastAsia" w:ascii="仿宋" w:hAnsi="仿宋" w:eastAsia="仿宋" w:cs="仿宋"/>
          <w:color w:val="auto"/>
          <w:sz w:val="32"/>
          <w:szCs w:val="32"/>
          <w:lang w:val="en-US" w:eastAsia="zh-CN"/>
        </w:rPr>
        <w:t>同意，由</w:t>
      </w:r>
      <w:r>
        <w:rPr>
          <w:rFonts w:hint="eastAsia" w:ascii="仿宋" w:hAnsi="仿宋" w:eastAsia="仿宋" w:cs="仿宋"/>
          <w:i w:val="0"/>
          <w:caps w:val="0"/>
          <w:color w:val="auto"/>
          <w:spacing w:val="0"/>
          <w:sz w:val="32"/>
          <w:szCs w:val="32"/>
          <w:u w:val="none"/>
          <w:lang w:val="en-US" w:eastAsia="zh-CN"/>
        </w:rPr>
        <w:t>山东杰出政务服务外包</w:t>
      </w:r>
      <w:r>
        <w:rPr>
          <w:rFonts w:hint="eastAsia" w:ascii="仿宋" w:hAnsi="仿宋" w:eastAsia="仿宋" w:cs="仿宋"/>
          <w:i w:val="0"/>
          <w:caps w:val="0"/>
          <w:color w:val="auto"/>
          <w:spacing w:val="0"/>
          <w:sz w:val="32"/>
          <w:szCs w:val="32"/>
          <w:u w:val="none"/>
        </w:rPr>
        <w:t>有限公司</w:t>
      </w:r>
      <w:r>
        <w:rPr>
          <w:rFonts w:hint="eastAsia" w:ascii="仿宋" w:hAnsi="仿宋" w:eastAsia="仿宋" w:cs="仿宋"/>
          <w:i w:val="0"/>
          <w:caps w:val="0"/>
          <w:color w:val="auto"/>
          <w:spacing w:val="0"/>
          <w:sz w:val="32"/>
          <w:szCs w:val="32"/>
          <w:u w:val="none"/>
          <w:lang w:val="en-US" w:eastAsia="zh-CN"/>
        </w:rPr>
        <w:t>为高新区融媒体中心</w:t>
      </w:r>
      <w:r>
        <w:rPr>
          <w:rFonts w:hint="eastAsia" w:ascii="仿宋" w:hAnsi="仿宋" w:eastAsia="仿宋" w:cs="仿宋"/>
          <w:i w:val="0"/>
          <w:caps w:val="0"/>
          <w:color w:val="auto"/>
          <w:spacing w:val="0"/>
          <w:sz w:val="32"/>
          <w:szCs w:val="32"/>
          <w:u w:val="none"/>
        </w:rPr>
        <w:t>面向社会公开招聘</w:t>
      </w:r>
      <w:r>
        <w:rPr>
          <w:rFonts w:hint="eastAsia" w:ascii="仿宋" w:hAnsi="仿宋" w:eastAsia="仿宋" w:cs="仿宋"/>
          <w:i w:val="0"/>
          <w:caps w:val="0"/>
          <w:color w:val="auto"/>
          <w:spacing w:val="0"/>
          <w:sz w:val="32"/>
          <w:szCs w:val="32"/>
          <w:u w:val="none"/>
          <w:lang w:val="en-US" w:eastAsia="zh-CN"/>
        </w:rPr>
        <w:t>10名新闻采编人员，</w:t>
      </w:r>
      <w:r>
        <w:rPr>
          <w:rFonts w:hint="eastAsia" w:ascii="仿宋" w:hAnsi="仿宋" w:eastAsia="仿宋" w:cs="仿宋"/>
          <w:color w:val="auto"/>
          <w:sz w:val="32"/>
          <w:szCs w:val="32"/>
        </w:rPr>
        <w:t>招聘人员实行职员制管理</w:t>
      </w:r>
      <w:r>
        <w:rPr>
          <w:rFonts w:hint="eastAsia" w:ascii="仿宋" w:hAnsi="仿宋" w:eastAsia="仿宋" w:cs="仿宋"/>
          <w:color w:val="auto"/>
          <w:sz w:val="32"/>
          <w:szCs w:val="32"/>
          <w:lang w:eastAsia="zh-CN"/>
        </w:rPr>
        <w:t>。现将有关招聘事项公告如下：</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222222"/>
          <w:sz w:val="32"/>
          <w:szCs w:val="32"/>
          <w:lang w:eastAsia="zh-CN"/>
        </w:rPr>
      </w:pPr>
      <w:r>
        <w:rPr>
          <w:rFonts w:hint="eastAsia" w:ascii="黑体" w:hAnsi="黑体" w:eastAsia="黑体" w:cs="黑体"/>
          <w:b w:val="0"/>
          <w:bCs w:val="0"/>
          <w:color w:val="222222"/>
          <w:sz w:val="32"/>
          <w:szCs w:val="32"/>
        </w:rPr>
        <w:t>招聘岗位</w:t>
      </w:r>
      <w:r>
        <w:rPr>
          <w:rFonts w:hint="eastAsia" w:ascii="黑体" w:hAnsi="黑体" w:eastAsia="黑体" w:cs="黑体"/>
          <w:b w:val="0"/>
          <w:bCs w:val="0"/>
          <w:color w:val="222222"/>
          <w:sz w:val="32"/>
          <w:szCs w:val="32"/>
          <w:lang w:eastAsia="zh-CN"/>
        </w:rPr>
        <w:t>、计划及专业要求</w:t>
      </w:r>
    </w:p>
    <w:tbl>
      <w:tblPr>
        <w:tblStyle w:val="8"/>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50"/>
        <w:gridCol w:w="850"/>
        <w:gridCol w:w="1125"/>
        <w:gridCol w:w="2412"/>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3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招聘单位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招聘岗位</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人数</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学历</w:t>
            </w:r>
          </w:p>
        </w:tc>
        <w:tc>
          <w:tcPr>
            <w:tcW w:w="24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专业</w:t>
            </w:r>
          </w:p>
        </w:tc>
        <w:tc>
          <w:tcPr>
            <w:tcW w:w="183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val="en-US" w:eastAsia="zh-C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区融媒体中心</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新闻采编岗</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w:t>
            </w:r>
          </w:p>
        </w:tc>
        <w:tc>
          <w:tcPr>
            <w:tcW w:w="112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 w:hAnsi="仿宋" w:eastAsia="仿宋" w:cs="仿宋"/>
                <w:color w:val="auto"/>
                <w:sz w:val="28"/>
                <w:szCs w:val="28"/>
                <w:u w:val="none"/>
                <w:lang w:val="en-US"/>
              </w:rPr>
            </w:pPr>
            <w:r>
              <w:rPr>
                <w:rFonts w:hint="eastAsia" w:ascii="仿宋" w:hAnsi="仿宋" w:eastAsia="仿宋" w:cs="仿宋"/>
                <w:b w:val="0"/>
                <w:color w:val="auto"/>
                <w:kern w:val="0"/>
                <w:sz w:val="28"/>
                <w:szCs w:val="28"/>
                <w:u w:val="none"/>
                <w:lang w:val="en-US" w:eastAsia="zh-CN" w:bidi="ar"/>
              </w:rPr>
              <w:t>全日制本科及以上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vertAlign w:val="baseline"/>
                <w:lang w:val="en-US" w:eastAsia="zh-CN"/>
              </w:rPr>
            </w:pPr>
          </w:p>
        </w:tc>
        <w:tc>
          <w:tcPr>
            <w:tcW w:w="241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b w:val="0"/>
                <w:color w:val="auto"/>
                <w:kern w:val="0"/>
                <w:sz w:val="28"/>
                <w:szCs w:val="28"/>
                <w:u w:val="none"/>
                <w:lang w:val="en-US" w:eastAsia="zh-CN" w:bidi="ar"/>
              </w:rPr>
              <w:t>新闻学、传播学、汉语言文学等相关专业（研究生可为近似专业）</w:t>
            </w:r>
          </w:p>
        </w:tc>
        <w:tc>
          <w:tcPr>
            <w:tcW w:w="183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rPr>
              <w:t>年龄3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周岁以下(198</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日以后出生)</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宋体" w:eastAsia="黑体" w:cs="黑体"/>
          <w:i w:val="0"/>
          <w:caps w:val="0"/>
          <w:color w:val="3D3D3D"/>
          <w:spacing w:val="0"/>
          <w:sz w:val="28"/>
          <w:szCs w:val="28"/>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黑体" w:hAnsi="黑体" w:eastAsia="黑体" w:cs="黑体"/>
          <w:b w:val="0"/>
          <w:bCs w:val="0"/>
          <w:i w:val="0"/>
          <w:caps w:val="0"/>
          <w:color w:val="3D3D3D"/>
          <w:spacing w:val="0"/>
          <w:sz w:val="32"/>
          <w:szCs w:val="32"/>
          <w:u w:val="none"/>
        </w:rPr>
      </w:pPr>
      <w:r>
        <w:rPr>
          <w:rFonts w:hint="eastAsia" w:ascii="黑体" w:hAnsi="黑体" w:eastAsia="黑体" w:cs="黑体"/>
          <w:b w:val="0"/>
          <w:bCs w:val="0"/>
          <w:i w:val="0"/>
          <w:caps w:val="0"/>
          <w:color w:val="3D3D3D"/>
          <w:spacing w:val="0"/>
          <w:sz w:val="32"/>
          <w:szCs w:val="32"/>
          <w:u w:val="none"/>
        </w:rPr>
        <w:t>二、报考基本条件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（一）具有中华人民共和国国籍；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（二）遵纪守法，品行端正，爱岗敬业</w:t>
      </w:r>
      <w:r>
        <w:rPr>
          <w:rFonts w:hint="eastAsia" w:ascii="仿宋" w:hAnsi="仿宋" w:eastAsia="仿宋" w:cs="仿宋"/>
          <w:i w:val="0"/>
          <w:caps w:val="0"/>
          <w:color w:val="3D3D3D"/>
          <w:spacing w:val="0"/>
          <w:sz w:val="32"/>
          <w:szCs w:val="32"/>
          <w:u w:val="none"/>
          <w:lang w:eastAsia="zh-CN"/>
        </w:rPr>
        <w:t>，</w:t>
      </w:r>
      <w:r>
        <w:rPr>
          <w:rFonts w:hint="eastAsia" w:ascii="仿宋" w:hAnsi="仿宋" w:eastAsia="仿宋" w:cs="仿宋"/>
          <w:i w:val="0"/>
          <w:caps w:val="0"/>
          <w:color w:val="3D3D3D"/>
          <w:spacing w:val="0"/>
          <w:sz w:val="32"/>
          <w:szCs w:val="32"/>
          <w:u w:val="none"/>
          <w:lang w:val="en-US" w:eastAsia="zh-CN"/>
        </w:rPr>
        <w:t>热爱新闻传播事业，</w:t>
      </w:r>
      <w:r>
        <w:rPr>
          <w:rFonts w:hint="eastAsia" w:ascii="仿宋" w:hAnsi="仿宋" w:eastAsia="仿宋" w:cs="仿宋"/>
          <w:i w:val="0"/>
          <w:caps w:val="0"/>
          <w:color w:val="3D3D3D"/>
          <w:spacing w:val="0"/>
          <w:sz w:val="32"/>
          <w:szCs w:val="32"/>
          <w:u w:val="none"/>
        </w:rPr>
        <w:t>具有良好的协作精神和较强的组织、实践能力；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（三）能够适应岗位需要，具备履职所需要的综合素质、专业水平，服从组织安排；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（四）身心健康，符合体检标准，具有良好的心理素质；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（五）全日制本科毕业生及以上，并已获得相应学位证书</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（六）符合</w:t>
      </w:r>
      <w:r>
        <w:rPr>
          <w:rFonts w:hint="eastAsia" w:ascii="仿宋" w:hAnsi="仿宋" w:eastAsia="仿宋" w:cs="仿宋"/>
          <w:i w:val="0"/>
          <w:caps w:val="0"/>
          <w:color w:val="3D3D3D"/>
          <w:spacing w:val="0"/>
          <w:sz w:val="32"/>
          <w:szCs w:val="32"/>
          <w:u w:val="none"/>
          <w:lang w:val="en-US" w:eastAsia="zh-CN"/>
        </w:rPr>
        <w:t>招聘岗位的其他</w:t>
      </w:r>
      <w:r>
        <w:rPr>
          <w:rFonts w:hint="eastAsia" w:ascii="仿宋" w:hAnsi="仿宋" w:eastAsia="仿宋" w:cs="仿宋"/>
          <w:i w:val="0"/>
          <w:caps w:val="0"/>
          <w:color w:val="3D3D3D"/>
          <w:spacing w:val="0"/>
          <w:sz w:val="32"/>
          <w:szCs w:val="32"/>
          <w:u w:val="none"/>
        </w:rPr>
        <w:t>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rPr>
        <w:t>（七）具有下列情况之一的人员，不能报考：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1. </w:t>
      </w:r>
      <w:r>
        <w:rPr>
          <w:rFonts w:hint="eastAsia" w:ascii="仿宋" w:hAnsi="仿宋" w:eastAsia="仿宋" w:cs="仿宋"/>
          <w:i w:val="0"/>
          <w:caps w:val="0"/>
          <w:color w:val="3D3D3D"/>
          <w:spacing w:val="0"/>
          <w:sz w:val="32"/>
          <w:szCs w:val="32"/>
          <w:u w:val="none"/>
        </w:rPr>
        <w:t>曾因犯罪受过刑事处罚的</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2. </w:t>
      </w:r>
      <w:r>
        <w:rPr>
          <w:rFonts w:hint="eastAsia" w:ascii="仿宋" w:hAnsi="仿宋" w:eastAsia="仿宋" w:cs="仿宋"/>
          <w:i w:val="0"/>
          <w:caps w:val="0"/>
          <w:color w:val="3D3D3D"/>
          <w:spacing w:val="0"/>
          <w:sz w:val="32"/>
          <w:szCs w:val="32"/>
          <w:u w:val="none"/>
        </w:rPr>
        <w:t>违纪违法，受过党纪政纪处分或涉嫌违纪违法正在接受有关机关调查尚未作出结论的</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3. </w:t>
      </w:r>
      <w:r>
        <w:rPr>
          <w:rFonts w:hint="eastAsia" w:ascii="仿宋" w:hAnsi="仿宋" w:eastAsia="仿宋" w:cs="仿宋"/>
          <w:i w:val="0"/>
          <w:caps w:val="0"/>
          <w:color w:val="3D3D3D"/>
          <w:spacing w:val="0"/>
          <w:sz w:val="32"/>
          <w:szCs w:val="32"/>
          <w:u w:val="none"/>
        </w:rPr>
        <w:t>曾被开除公职的</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4. </w:t>
      </w:r>
      <w:r>
        <w:rPr>
          <w:rFonts w:hint="eastAsia" w:ascii="仿宋" w:hAnsi="仿宋" w:eastAsia="仿宋" w:cs="仿宋"/>
          <w:i w:val="0"/>
          <w:caps w:val="0"/>
          <w:color w:val="3D3D3D"/>
          <w:spacing w:val="0"/>
          <w:sz w:val="32"/>
          <w:szCs w:val="32"/>
          <w:u w:val="none"/>
        </w:rPr>
        <w:t>预备党员由于个人原因延长预备期的</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5. </w:t>
      </w:r>
      <w:r>
        <w:rPr>
          <w:rFonts w:hint="eastAsia" w:ascii="仿宋" w:hAnsi="仿宋" w:eastAsia="仿宋" w:cs="仿宋"/>
          <w:i w:val="0"/>
          <w:caps w:val="0"/>
          <w:color w:val="3D3D3D"/>
          <w:spacing w:val="0"/>
          <w:sz w:val="32"/>
          <w:szCs w:val="32"/>
          <w:u w:val="none"/>
        </w:rPr>
        <w:t>在各级公务员、事业单位招考中被认定有舞弊等严重违反录用纪律行为的</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6. </w:t>
      </w:r>
      <w:r>
        <w:rPr>
          <w:rFonts w:hint="eastAsia" w:ascii="仿宋" w:hAnsi="仿宋" w:eastAsia="仿宋" w:cs="仿宋"/>
          <w:i w:val="0"/>
          <w:caps w:val="0"/>
          <w:color w:val="3D3D3D"/>
          <w:spacing w:val="0"/>
          <w:sz w:val="32"/>
          <w:szCs w:val="32"/>
          <w:u w:val="none"/>
        </w:rPr>
        <w:t>在校期间受过院系级以上单位处分的；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7. </w:t>
      </w:r>
      <w:r>
        <w:rPr>
          <w:rFonts w:hint="eastAsia" w:ascii="仿宋" w:hAnsi="仿宋" w:eastAsia="仿宋" w:cs="仿宋"/>
          <w:i w:val="0"/>
          <w:caps w:val="0"/>
          <w:color w:val="3D3D3D"/>
          <w:spacing w:val="0"/>
          <w:sz w:val="32"/>
          <w:szCs w:val="32"/>
          <w:u w:val="none"/>
        </w:rPr>
        <w:t>在读全日制普通高校非应届毕业生及现役军人（不能用已取得的学历学位作为条件应聘）</w:t>
      </w:r>
      <w:r>
        <w:rPr>
          <w:rFonts w:hint="eastAsia" w:ascii="仿宋" w:hAnsi="仿宋" w:eastAsia="仿宋" w:cs="仿宋"/>
          <w:i w:val="0"/>
          <w:caps w:val="0"/>
          <w:color w:val="3D3D3D"/>
          <w:spacing w:val="0"/>
          <w:sz w:val="32"/>
          <w:szCs w:val="32"/>
          <w:u w:val="none"/>
          <w:lang w:val="en-US"/>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sz w:val="32"/>
          <w:szCs w:val="32"/>
          <w:u w:val="none"/>
          <w:lang w:val="en-US"/>
        </w:rPr>
        <w:t>8. </w:t>
      </w:r>
      <w:r>
        <w:rPr>
          <w:rFonts w:hint="eastAsia" w:ascii="仿宋" w:hAnsi="仿宋" w:eastAsia="仿宋" w:cs="仿宋"/>
          <w:i w:val="0"/>
          <w:caps w:val="0"/>
          <w:color w:val="3D3D3D"/>
          <w:spacing w:val="0"/>
          <w:sz w:val="32"/>
          <w:szCs w:val="32"/>
          <w:u w:val="none"/>
        </w:rPr>
        <w:t>具有法律规定不得聘用的其他情形的。</w:t>
      </w: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三</w:t>
      </w:r>
      <w:r>
        <w:rPr>
          <w:rFonts w:hint="eastAsia" w:ascii="黑体" w:hAnsi="黑体" w:eastAsia="黑体" w:cs="黑体"/>
          <w:b w:val="0"/>
          <w:bCs w:val="0"/>
          <w:sz w:val="32"/>
          <w:szCs w:val="32"/>
          <w:u w:val="none"/>
        </w:rPr>
        <w:t>、</w:t>
      </w:r>
      <w:r>
        <w:rPr>
          <w:rFonts w:hint="eastAsia" w:ascii="黑体" w:hAnsi="黑体" w:eastAsia="黑体" w:cs="黑体"/>
          <w:b w:val="0"/>
          <w:bCs w:val="0"/>
          <w:sz w:val="32"/>
          <w:szCs w:val="32"/>
          <w:u w:val="none"/>
          <w:lang w:eastAsia="zh-CN"/>
        </w:rPr>
        <w:t>报名方式及资格审查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333333"/>
          <w:kern w:val="0"/>
          <w:sz w:val="32"/>
          <w:szCs w:val="32"/>
        </w:rPr>
      </w:pPr>
      <w:r>
        <w:rPr>
          <w:rFonts w:hint="eastAsia" w:ascii="楷体" w:hAnsi="楷体" w:eastAsia="楷体" w:cs="楷体"/>
          <w:b/>
          <w:bCs/>
          <w:color w:val="333333"/>
          <w:kern w:val="0"/>
          <w:sz w:val="32"/>
          <w:szCs w:val="32"/>
        </w:rPr>
        <w:t>（一）网上报名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bCs/>
          <w:color w:val="FF0000"/>
          <w:kern w:val="0"/>
          <w:sz w:val="32"/>
          <w:szCs w:val="32"/>
        </w:rPr>
      </w:pP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1</w:t>
      </w:r>
      <w:r>
        <w:rPr>
          <w:rFonts w:hint="eastAsia" w:asciiTheme="minorEastAsia" w:hAnsiTheme="minorEastAsia" w:cstheme="minorEastAsia"/>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color w:val="FF0000"/>
          <w:kern w:val="0"/>
          <w:sz w:val="32"/>
          <w:szCs w:val="32"/>
        </w:rPr>
        <w:t>报名时间：</w:t>
      </w:r>
      <w:r>
        <w:rPr>
          <w:rFonts w:hint="eastAsia" w:ascii="仿宋" w:hAnsi="仿宋" w:eastAsia="仿宋" w:cs="仿宋"/>
          <w:b/>
          <w:bCs/>
          <w:color w:val="FF0000"/>
          <w:kern w:val="0"/>
          <w:sz w:val="32"/>
          <w:szCs w:val="32"/>
          <w:lang w:val="en-US" w:eastAsia="zh-CN"/>
        </w:rPr>
        <w:t>2020</w:t>
      </w:r>
      <w:r>
        <w:rPr>
          <w:rFonts w:hint="eastAsia" w:ascii="仿宋" w:hAnsi="仿宋" w:eastAsia="仿宋" w:cs="仿宋"/>
          <w:b/>
          <w:bCs/>
          <w:color w:val="FF0000"/>
          <w:kern w:val="0"/>
          <w:sz w:val="32"/>
          <w:szCs w:val="32"/>
        </w:rPr>
        <w:t>年</w:t>
      </w:r>
      <w:r>
        <w:rPr>
          <w:rFonts w:hint="eastAsia" w:ascii="仿宋" w:hAnsi="仿宋" w:eastAsia="仿宋" w:cs="仿宋"/>
          <w:b/>
          <w:bCs/>
          <w:color w:val="FF0000"/>
          <w:kern w:val="0"/>
          <w:sz w:val="32"/>
          <w:szCs w:val="32"/>
          <w:lang w:val="en-US" w:eastAsia="zh-CN"/>
        </w:rPr>
        <w:t>1</w:t>
      </w:r>
      <w:r>
        <w:rPr>
          <w:rFonts w:hint="eastAsia" w:ascii="仿宋" w:hAnsi="仿宋" w:eastAsia="仿宋" w:cs="仿宋"/>
          <w:b/>
          <w:bCs/>
          <w:color w:val="FF0000"/>
          <w:kern w:val="0"/>
          <w:sz w:val="32"/>
          <w:szCs w:val="32"/>
        </w:rPr>
        <w:t>月</w:t>
      </w:r>
      <w:r>
        <w:rPr>
          <w:rFonts w:hint="eastAsia" w:ascii="仿宋" w:hAnsi="仿宋" w:eastAsia="仿宋" w:cs="仿宋"/>
          <w:b/>
          <w:bCs/>
          <w:color w:val="FF0000"/>
          <w:kern w:val="0"/>
          <w:sz w:val="32"/>
          <w:szCs w:val="32"/>
          <w:lang w:val="en-US" w:eastAsia="zh-CN"/>
        </w:rPr>
        <w:t>1</w:t>
      </w:r>
      <w:r>
        <w:rPr>
          <w:rFonts w:hint="eastAsia" w:ascii="仿宋" w:hAnsi="仿宋" w:eastAsia="仿宋" w:cs="仿宋"/>
          <w:b/>
          <w:bCs/>
          <w:color w:val="FF0000"/>
          <w:kern w:val="0"/>
          <w:sz w:val="32"/>
          <w:szCs w:val="32"/>
        </w:rPr>
        <w:t>日上午</w:t>
      </w:r>
      <w:r>
        <w:rPr>
          <w:rFonts w:hint="eastAsia" w:ascii="仿宋" w:hAnsi="仿宋" w:eastAsia="仿宋" w:cs="仿宋"/>
          <w:b/>
          <w:bCs/>
          <w:color w:val="FF0000"/>
          <w:kern w:val="0"/>
          <w:sz w:val="32"/>
          <w:szCs w:val="32"/>
          <w:lang w:val="en-US" w:eastAsia="zh-CN"/>
        </w:rPr>
        <w:t>8:30</w:t>
      </w:r>
      <w:r>
        <w:rPr>
          <w:rFonts w:hint="eastAsia" w:ascii="仿宋" w:hAnsi="仿宋" w:eastAsia="仿宋" w:cs="仿宋"/>
          <w:b/>
          <w:bCs/>
          <w:color w:val="FF0000"/>
          <w:kern w:val="0"/>
          <w:sz w:val="32"/>
          <w:szCs w:val="32"/>
        </w:rPr>
        <w:t>至</w:t>
      </w:r>
      <w:r>
        <w:rPr>
          <w:rFonts w:hint="eastAsia" w:ascii="仿宋" w:hAnsi="仿宋" w:eastAsia="仿宋" w:cs="仿宋"/>
          <w:b/>
          <w:bCs/>
          <w:color w:val="FF0000"/>
          <w:kern w:val="0"/>
          <w:sz w:val="32"/>
          <w:szCs w:val="32"/>
          <w:lang w:val="en-US" w:eastAsia="zh-CN"/>
        </w:rPr>
        <w:t>2020</w:t>
      </w:r>
      <w:r>
        <w:rPr>
          <w:rFonts w:hint="eastAsia" w:ascii="仿宋" w:hAnsi="仿宋" w:eastAsia="仿宋" w:cs="仿宋"/>
          <w:b/>
          <w:bCs/>
          <w:color w:val="FF0000"/>
          <w:kern w:val="0"/>
          <w:sz w:val="32"/>
          <w:szCs w:val="32"/>
        </w:rPr>
        <w:t>年</w:t>
      </w:r>
      <w:r>
        <w:rPr>
          <w:rFonts w:hint="eastAsia" w:ascii="仿宋" w:hAnsi="仿宋" w:eastAsia="仿宋" w:cs="仿宋"/>
          <w:b/>
          <w:bCs/>
          <w:color w:val="FF0000"/>
          <w:kern w:val="0"/>
          <w:sz w:val="32"/>
          <w:szCs w:val="32"/>
          <w:lang w:val="en-US" w:eastAsia="zh-CN"/>
        </w:rPr>
        <w:t>1</w:t>
      </w:r>
      <w:r>
        <w:rPr>
          <w:rFonts w:hint="eastAsia" w:ascii="仿宋" w:hAnsi="仿宋" w:eastAsia="仿宋" w:cs="仿宋"/>
          <w:b/>
          <w:bCs/>
          <w:color w:val="FF0000"/>
          <w:kern w:val="0"/>
          <w:sz w:val="32"/>
          <w:szCs w:val="32"/>
        </w:rPr>
        <w:t>月</w:t>
      </w:r>
      <w:r>
        <w:rPr>
          <w:rFonts w:hint="eastAsia" w:ascii="仿宋" w:hAnsi="仿宋" w:eastAsia="仿宋" w:cs="仿宋"/>
          <w:b/>
          <w:bCs/>
          <w:color w:val="FF0000"/>
          <w:kern w:val="0"/>
          <w:sz w:val="32"/>
          <w:szCs w:val="32"/>
          <w:lang w:val="en-US" w:eastAsia="zh-CN"/>
        </w:rPr>
        <w:t>8</w:t>
      </w:r>
      <w:r>
        <w:rPr>
          <w:rFonts w:hint="eastAsia" w:ascii="仿宋" w:hAnsi="仿宋" w:eastAsia="仿宋" w:cs="仿宋"/>
          <w:b/>
          <w:bCs/>
          <w:color w:val="FF0000"/>
          <w:kern w:val="0"/>
          <w:sz w:val="32"/>
          <w:szCs w:val="32"/>
        </w:rPr>
        <w:t>日</w:t>
      </w:r>
      <w:r>
        <w:rPr>
          <w:rFonts w:hint="eastAsia" w:ascii="仿宋" w:hAnsi="仿宋" w:eastAsia="仿宋" w:cs="仿宋"/>
          <w:b/>
          <w:bCs/>
          <w:color w:val="FF0000"/>
          <w:kern w:val="0"/>
          <w:sz w:val="32"/>
          <w:szCs w:val="32"/>
          <w:lang w:val="en-US" w:eastAsia="zh-CN"/>
        </w:rPr>
        <w:t>下午5：00</w:t>
      </w:r>
      <w:r>
        <w:rPr>
          <w:rFonts w:hint="eastAsia" w:ascii="仿宋" w:hAnsi="仿宋" w:eastAsia="仿宋" w:cs="仿宋"/>
          <w:b/>
          <w:bCs/>
          <w:color w:val="FF0000"/>
          <w:kern w:val="0"/>
          <w:sz w:val="32"/>
          <w:szCs w:val="32"/>
        </w:rPr>
        <w:t>截止。</w:t>
      </w:r>
    </w:p>
    <w:p>
      <w:pPr>
        <w:keepNext w:val="0"/>
        <w:keepLines w:val="0"/>
        <w:pageBreakBefore w:val="0"/>
        <w:kinsoku/>
        <w:wordWrap/>
        <w:overflowPunct/>
        <w:topLinePunct w:val="0"/>
        <w:autoSpaceDE/>
        <w:autoSpaceDN/>
        <w:bidi w:val="0"/>
        <w:adjustRightInd/>
        <w:snapToGrid/>
        <w:spacing w:line="560" w:lineRule="exact"/>
        <w:ind w:firstLine="964" w:firstLineChars="300"/>
        <w:textAlignment w:val="auto"/>
        <w:rPr>
          <w:rFonts w:hint="default" w:ascii="仿宋" w:hAnsi="仿宋" w:eastAsia="仿宋" w:cs="宋体"/>
          <w:b/>
          <w:bCs/>
          <w:color w:val="FF0000"/>
          <w:kern w:val="0"/>
          <w:sz w:val="32"/>
          <w:szCs w:val="32"/>
          <w:lang w:val="en-US" w:eastAsia="zh-CN"/>
        </w:rPr>
      </w:pPr>
      <w:r>
        <w:rPr>
          <w:rFonts w:hint="eastAsia" w:ascii="仿宋" w:hAnsi="仿宋" w:eastAsia="仿宋" w:cs="宋体"/>
          <w:b/>
          <w:bCs/>
          <w:color w:val="FF0000"/>
          <w:kern w:val="0"/>
          <w:sz w:val="32"/>
          <w:szCs w:val="32"/>
          <w:lang w:val="en-US" w:eastAsia="zh-CN"/>
        </w:rPr>
        <w:t>咨询电话：0633—2270598，19163377378（同微信）孙老师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333333"/>
          <w:kern w:val="0"/>
          <w:sz w:val="32"/>
          <w:szCs w:val="32"/>
        </w:rPr>
        <w:t>2</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报名方式：</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本次招聘报名仅受理网上报名。报名人员需下载《</w:t>
      </w:r>
      <w:r>
        <w:rPr>
          <w:rFonts w:hint="eastAsia" w:ascii="仿宋" w:hAnsi="仿宋" w:eastAsia="仿宋" w:cs="仿宋"/>
          <w:b w:val="0"/>
          <w:bCs w:val="0"/>
          <w:i w:val="0"/>
          <w:caps w:val="0"/>
          <w:color w:val="3D3D3D"/>
          <w:spacing w:val="0"/>
          <w:sz w:val="32"/>
          <w:szCs w:val="32"/>
        </w:rPr>
        <w:t>日照高新技术产业开发区</w:t>
      </w:r>
      <w:r>
        <w:rPr>
          <w:rFonts w:hint="eastAsia" w:ascii="仿宋" w:hAnsi="仿宋" w:eastAsia="仿宋" w:cs="仿宋"/>
          <w:b w:val="0"/>
          <w:bCs w:val="0"/>
          <w:i w:val="0"/>
          <w:caps w:val="0"/>
          <w:color w:val="3D3D3D"/>
          <w:spacing w:val="0"/>
          <w:sz w:val="32"/>
          <w:szCs w:val="32"/>
          <w:lang w:val="en-US" w:eastAsia="zh-CN"/>
        </w:rPr>
        <w:t>新闻采编人员公开</w:t>
      </w:r>
      <w:r>
        <w:rPr>
          <w:rFonts w:hint="eastAsia" w:ascii="仿宋" w:hAnsi="仿宋" w:eastAsia="仿宋" w:cs="仿宋"/>
          <w:b w:val="0"/>
          <w:bCs w:val="0"/>
          <w:i w:val="0"/>
          <w:caps w:val="0"/>
          <w:color w:val="3D3D3D"/>
          <w:spacing w:val="0"/>
          <w:sz w:val="32"/>
          <w:szCs w:val="32"/>
        </w:rPr>
        <w:t>招聘</w:t>
      </w:r>
      <w:r>
        <w:rPr>
          <w:rFonts w:hint="eastAsia" w:ascii="仿宋" w:hAnsi="仿宋" w:eastAsia="仿宋" w:cs="仿宋"/>
          <w:b w:val="0"/>
          <w:bCs w:val="0"/>
          <w:i w:val="0"/>
          <w:caps w:val="0"/>
          <w:color w:val="3D3D3D"/>
          <w:spacing w:val="0"/>
          <w:sz w:val="32"/>
          <w:szCs w:val="32"/>
          <w:lang w:val="en-US" w:eastAsia="zh-CN"/>
        </w:rPr>
        <w:t>报名</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表》和《诚信承诺书》（详见附件1、附件2），请准确、完整、规范填写个人信息，连同身份证、学历证明（毕业证、学位证）、工作证明、专业技术资</w:t>
      </w:r>
      <w:r>
        <w:rPr>
          <w:rFonts w:hint="eastAsia" w:ascii="仿宋" w:hAnsi="仿宋" w:eastAsia="仿宋" w:cs="仿宋"/>
          <w:b w:val="0"/>
          <w:bCs w:val="0"/>
          <w:color w:val="000000" w:themeColor="text1"/>
          <w:kern w:val="0"/>
          <w:sz w:val="32"/>
          <w:szCs w:val="32"/>
          <w:u w:val="none"/>
          <w:lang w:val="en-US" w:eastAsia="zh-CN"/>
          <w14:textFill>
            <w14:solidFill>
              <w14:schemeClr w14:val="tx1"/>
            </w14:solidFill>
          </w14:textFill>
        </w:rPr>
        <w:t>格证、</w:t>
      </w:r>
      <w:r>
        <w:rPr>
          <w:rFonts w:hint="eastAsia" w:ascii="仿宋" w:hAnsi="仿宋" w:eastAsia="仿宋" w:cs="仿宋"/>
          <w:i w:val="0"/>
          <w:caps w:val="0"/>
          <w:color w:val="333333"/>
          <w:spacing w:val="0"/>
          <w:sz w:val="32"/>
          <w:szCs w:val="32"/>
          <w:shd w:val="clear" w:fill="FFFFFF"/>
        </w:rPr>
        <w:t>现单位出具的同意应聘介绍信</w:t>
      </w:r>
      <w:r>
        <w:rPr>
          <w:rFonts w:hint="eastAsia" w:ascii="仿宋" w:hAnsi="仿宋" w:eastAsia="仿宋" w:cs="仿宋"/>
          <w:b w:val="0"/>
          <w:bCs w:val="0"/>
          <w:color w:val="000000" w:themeColor="text1"/>
          <w:kern w:val="0"/>
          <w:sz w:val="32"/>
          <w:szCs w:val="32"/>
          <w:u w:val="none"/>
          <w:lang w:val="en-US" w:eastAsia="zh-CN"/>
          <w14:textFill>
            <w14:solidFill>
              <w14:schemeClr w14:val="tx1"/>
            </w14:solidFill>
          </w14:textFill>
        </w:rPr>
        <w:t>及其他个人能力证明材料等原件的扫描件或图像，制成word</w:t>
      </w:r>
      <w:r>
        <w:rPr>
          <w:rFonts w:hint="eastAsia" w:ascii="仿宋" w:hAnsi="仿宋" w:eastAsia="仿宋" w:cs="仿宋"/>
          <w:b w:val="0"/>
          <w:bCs w:val="0"/>
          <w:color w:val="auto"/>
          <w:kern w:val="0"/>
          <w:sz w:val="32"/>
          <w:szCs w:val="32"/>
          <w:u w:val="none"/>
          <w:lang w:val="en-US" w:eastAsia="zh-CN"/>
        </w:rPr>
        <w:t>文件（具体格式详见附件3），以文件夹的形式</w:t>
      </w:r>
      <w:r>
        <w:rPr>
          <w:rFonts w:hint="eastAsia" w:ascii="仿宋" w:hAnsi="仿宋" w:eastAsia="仿宋" w:cs="仿宋"/>
          <w:b w:val="0"/>
          <w:bCs w:val="0"/>
          <w:color w:val="auto"/>
          <w:kern w:val="0"/>
          <w:sz w:val="32"/>
          <w:szCs w:val="32"/>
          <w:u w:val="none"/>
          <w:lang w:val="en-US" w:eastAsia="zh-CN"/>
        </w:rPr>
        <w:fldChar w:fldCharType="begin"/>
      </w:r>
      <w:r>
        <w:rPr>
          <w:rFonts w:hint="eastAsia" w:ascii="仿宋" w:hAnsi="仿宋" w:eastAsia="仿宋" w:cs="仿宋"/>
          <w:b w:val="0"/>
          <w:bCs w:val="0"/>
          <w:color w:val="auto"/>
          <w:kern w:val="0"/>
          <w:sz w:val="32"/>
          <w:szCs w:val="32"/>
          <w:u w:val="none"/>
          <w:lang w:val="en-US" w:eastAsia="zh-CN"/>
        </w:rPr>
        <w:instrText xml:space="preserve"> HYPERLINK "mailto:%E5%8F%91%E9%80%81%E8%87%B3%E9%82%AE%E7%AE%B1rzswzp@163.com" </w:instrText>
      </w:r>
      <w:r>
        <w:rPr>
          <w:rFonts w:hint="eastAsia" w:ascii="仿宋" w:hAnsi="仿宋" w:eastAsia="仿宋" w:cs="仿宋"/>
          <w:b w:val="0"/>
          <w:bCs w:val="0"/>
          <w:color w:val="auto"/>
          <w:kern w:val="0"/>
          <w:sz w:val="32"/>
          <w:szCs w:val="32"/>
          <w:u w:val="none"/>
          <w:lang w:val="en-US" w:eastAsia="zh-CN"/>
        </w:rPr>
        <w:fldChar w:fldCharType="separate"/>
      </w:r>
      <w:r>
        <w:rPr>
          <w:rFonts w:hint="eastAsia" w:ascii="仿宋" w:hAnsi="仿宋" w:eastAsia="仿宋" w:cs="仿宋"/>
          <w:b w:val="0"/>
          <w:bCs w:val="0"/>
          <w:color w:val="auto"/>
          <w:kern w:val="0"/>
          <w:sz w:val="32"/>
          <w:szCs w:val="32"/>
          <w:u w:val="none"/>
          <w:lang w:val="en-US" w:eastAsia="zh-CN"/>
        </w:rPr>
        <w:t>发送至邮箱</w:t>
      </w:r>
      <w:r>
        <w:rPr>
          <w:rFonts w:hint="eastAsia" w:ascii="仿宋" w:hAnsi="仿宋" w:eastAsia="仿宋" w:cs="仿宋"/>
          <w:b w:val="0"/>
          <w:bCs w:val="0"/>
          <w:color w:val="auto"/>
          <w:kern w:val="0"/>
          <w:sz w:val="32"/>
          <w:szCs w:val="32"/>
          <w:u w:val="none"/>
          <w:lang w:val="en-US" w:eastAsia="zh-CN"/>
        </w:rPr>
        <w:fldChar w:fldCharType="end"/>
      </w:r>
      <w:r>
        <w:rPr>
          <w:rFonts w:hint="eastAsia" w:ascii="仿宋" w:hAnsi="仿宋" w:eastAsia="仿宋" w:cs="仿宋"/>
          <w:b/>
          <w:bCs/>
          <w:color w:val="auto"/>
          <w:kern w:val="0"/>
          <w:sz w:val="32"/>
          <w:szCs w:val="32"/>
          <w:u w:val="none"/>
          <w:lang w:val="en-US" w:eastAsia="zh-CN"/>
        </w:rPr>
        <w:t>rzgxqdqgzb@163.com</w:t>
      </w:r>
      <w:r>
        <w:rPr>
          <w:rFonts w:hint="eastAsia" w:ascii="仿宋" w:hAnsi="仿宋" w:eastAsia="仿宋" w:cs="仿宋"/>
          <w:b w:val="0"/>
          <w:bCs w:val="0"/>
          <w:color w:val="auto"/>
          <w:kern w:val="0"/>
          <w:sz w:val="32"/>
          <w:szCs w:val="32"/>
          <w:u w:val="none"/>
          <w:lang w:val="en-US" w:eastAsia="zh-CN"/>
        </w:rPr>
        <w:t>。邮件标题统一备注为：</w:t>
      </w:r>
      <w:r>
        <w:rPr>
          <w:rFonts w:hint="eastAsia" w:ascii="仿宋" w:hAnsi="仿宋" w:eastAsia="仿宋" w:cs="仿宋"/>
          <w:b/>
          <w:bCs/>
          <w:color w:val="auto"/>
          <w:kern w:val="0"/>
          <w:sz w:val="32"/>
          <w:szCs w:val="32"/>
          <w:u w:val="none"/>
          <w:lang w:val="en-US" w:eastAsia="zh-CN"/>
        </w:rPr>
        <w:t>“应聘单位—应聘岗位—姓名”</w:t>
      </w:r>
      <w:r>
        <w:rPr>
          <w:rFonts w:hint="eastAsia" w:ascii="仿宋" w:hAnsi="仿宋" w:eastAsia="仿宋" w:cs="仿宋"/>
          <w:b w:val="0"/>
          <w:bCs w:val="0"/>
          <w:color w:val="auto"/>
          <w:kern w:val="0"/>
          <w:sz w:val="32"/>
          <w:szCs w:val="32"/>
          <w:lang w:val="en-US" w:eastAsia="zh-CN"/>
        </w:rPr>
        <w:t>。请严格按照要求投递报名资料，逾期不再接受报名。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val="0"/>
          <w:bCs w:val="0"/>
          <w:color w:val="000000" w:themeColor="text1"/>
          <w:kern w:val="0"/>
          <w:sz w:val="32"/>
          <w:szCs w:val="32"/>
          <w:lang w:val="en-US" w:eastAsia="zh-CN"/>
          <w14:textFill>
            <w14:solidFill>
              <w14:schemeClr w14:val="tx1"/>
            </w14:solidFill>
          </w14:textFill>
        </w:rPr>
        <w:t>3</w:t>
      </w:r>
      <w:r>
        <w:rPr>
          <w:rFonts w:hint="eastAsia" w:ascii="仿宋" w:hAnsi="仿宋" w:eastAsia="仿宋" w:cs="宋体"/>
          <w:color w:val="000000" w:themeColor="text1"/>
          <w:kern w:val="0"/>
          <w:sz w:val="32"/>
          <w:szCs w:val="32"/>
          <w:lang w:val="en-US"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其他要求及相关说明：在读全日制普通高校非应届毕业生不能用已取得的学历学位作为条件应聘；工作经历年限按足年足月累计，不包括在校期间的社会实践、实习、兼职等经历；应聘人员不能报考与本人有应回避亲属关系的岗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6"/>
          <w:szCs w:val="36"/>
          <w:lang w:eastAsia="zh-CN"/>
        </w:rPr>
      </w:pPr>
      <w:r>
        <w:rPr>
          <w:rFonts w:hint="eastAsia" w:ascii="楷体" w:hAnsi="楷体" w:eastAsia="楷体" w:cs="楷体"/>
          <w:b/>
          <w:bCs/>
          <w:color w:val="000000" w:themeColor="text1"/>
          <w:kern w:val="0"/>
          <w:sz w:val="32"/>
          <w:szCs w:val="32"/>
          <w:lang w:eastAsia="zh-CN"/>
          <w14:textFill>
            <w14:solidFill>
              <w14:schemeClr w14:val="tx1"/>
            </w14:solidFill>
          </w14:textFill>
        </w:rPr>
        <w:t>（二）</w:t>
      </w:r>
      <w:r>
        <w:rPr>
          <w:rFonts w:hint="eastAsia" w:ascii="楷体" w:hAnsi="楷体" w:eastAsia="楷体" w:cs="楷体"/>
          <w:b/>
          <w:bCs/>
          <w:color w:val="333333"/>
          <w:kern w:val="0"/>
          <w:sz w:val="36"/>
          <w:szCs w:val="36"/>
        </w:rPr>
        <w:t>资格审</w:t>
      </w:r>
      <w:r>
        <w:rPr>
          <w:rFonts w:hint="eastAsia" w:ascii="楷体" w:hAnsi="楷体" w:eastAsia="楷体" w:cs="楷体"/>
          <w:b/>
          <w:bCs/>
          <w:color w:val="333333"/>
          <w:kern w:val="0"/>
          <w:sz w:val="36"/>
          <w:szCs w:val="36"/>
          <w:lang w:eastAsia="zh-CN"/>
        </w:rPr>
        <w:t>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333333"/>
          <w:sz w:val="32"/>
          <w:szCs w:val="32"/>
          <w:lang w:val="en-US" w:eastAsia="zh-CN"/>
        </w:rPr>
      </w:pPr>
      <w:r>
        <w:rPr>
          <w:rFonts w:hint="eastAsia" w:ascii="仿宋" w:hAnsi="仿宋" w:eastAsia="仿宋"/>
          <w:color w:val="333333"/>
          <w:sz w:val="32"/>
          <w:szCs w:val="32"/>
        </w:rPr>
        <w:t>1</w:t>
      </w:r>
      <w:r>
        <w:rPr>
          <w:rFonts w:hint="eastAsia" w:ascii="仿宋" w:hAnsi="仿宋" w:eastAsia="仿宋"/>
          <w:color w:val="333333"/>
          <w:sz w:val="32"/>
          <w:szCs w:val="32"/>
          <w:lang w:eastAsia="zh-CN"/>
        </w:rPr>
        <w:t>.采用现场审查的方式。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color w:val="auto"/>
          <w:sz w:val="32"/>
          <w:szCs w:val="32"/>
        </w:rPr>
      </w:pPr>
      <w:r>
        <w:rPr>
          <w:rFonts w:hint="eastAsia" w:ascii="仿宋" w:hAnsi="仿宋" w:eastAsia="仿宋"/>
          <w:b/>
          <w:bCs/>
          <w:color w:val="auto"/>
          <w:sz w:val="32"/>
          <w:szCs w:val="32"/>
          <w:lang w:val="en-US" w:eastAsia="zh-CN"/>
        </w:rPr>
        <w:t>2.应聘者</w:t>
      </w:r>
      <w:r>
        <w:rPr>
          <w:rFonts w:hint="eastAsia" w:ascii="仿宋" w:hAnsi="仿宋" w:eastAsia="仿宋"/>
          <w:b/>
          <w:bCs/>
          <w:color w:val="auto"/>
          <w:sz w:val="32"/>
          <w:szCs w:val="32"/>
        </w:rPr>
        <w:t>须携带本人</w:t>
      </w:r>
      <w:r>
        <w:rPr>
          <w:rFonts w:hint="eastAsia" w:ascii="仿宋" w:hAnsi="仿宋" w:eastAsia="仿宋"/>
          <w:b/>
          <w:bCs/>
          <w:color w:val="auto"/>
          <w:sz w:val="32"/>
          <w:szCs w:val="32"/>
          <w:lang w:eastAsia="zh-CN"/>
        </w:rPr>
        <w:t>报考材料</w:t>
      </w:r>
      <w:r>
        <w:rPr>
          <w:rFonts w:hint="eastAsia" w:ascii="仿宋" w:hAnsi="仿宋" w:eastAsia="仿宋"/>
          <w:b/>
          <w:bCs/>
          <w:color w:val="auto"/>
          <w:sz w:val="32"/>
          <w:szCs w:val="32"/>
          <w:lang w:val="en-US" w:eastAsia="zh-CN"/>
        </w:rPr>
        <w:t>原件</w:t>
      </w:r>
      <w:r>
        <w:rPr>
          <w:rFonts w:hint="eastAsia" w:ascii="仿宋" w:hAnsi="仿宋" w:eastAsia="仿宋"/>
          <w:b/>
          <w:bCs/>
          <w:color w:val="auto"/>
          <w:sz w:val="32"/>
          <w:szCs w:val="32"/>
        </w:rPr>
        <w:t>于</w:t>
      </w:r>
      <w:r>
        <w:rPr>
          <w:rFonts w:hint="eastAsia" w:ascii="仿宋" w:hAnsi="仿宋" w:eastAsia="仿宋"/>
          <w:b/>
          <w:bCs/>
          <w:color w:val="auto"/>
          <w:sz w:val="32"/>
          <w:szCs w:val="32"/>
          <w:lang w:val="en-US" w:eastAsia="zh-CN"/>
        </w:rPr>
        <w:t>2020</w:t>
      </w:r>
      <w:r>
        <w:rPr>
          <w:rFonts w:hint="eastAsia" w:ascii="仿宋" w:hAnsi="仿宋" w:eastAsia="仿宋"/>
          <w:b/>
          <w:bCs/>
          <w:color w:val="auto"/>
          <w:sz w:val="32"/>
          <w:szCs w:val="32"/>
        </w:rPr>
        <w:t>年</w:t>
      </w:r>
      <w:r>
        <w:rPr>
          <w:rFonts w:hint="eastAsia" w:ascii="仿宋" w:hAnsi="仿宋" w:eastAsia="仿宋"/>
          <w:b/>
          <w:bCs/>
          <w:color w:val="auto"/>
          <w:sz w:val="32"/>
          <w:szCs w:val="32"/>
          <w:lang w:val="en-US" w:eastAsia="zh-CN"/>
        </w:rPr>
        <w:t>1</w:t>
      </w:r>
      <w:r>
        <w:rPr>
          <w:rFonts w:hint="eastAsia" w:ascii="仿宋" w:hAnsi="仿宋" w:eastAsia="仿宋"/>
          <w:b/>
          <w:bCs/>
          <w:color w:val="auto"/>
          <w:sz w:val="32"/>
          <w:szCs w:val="32"/>
        </w:rPr>
        <w:t>月</w:t>
      </w:r>
      <w:r>
        <w:rPr>
          <w:rFonts w:hint="eastAsia" w:ascii="仿宋" w:hAnsi="仿宋" w:eastAsia="仿宋"/>
          <w:b/>
          <w:bCs/>
          <w:color w:val="auto"/>
          <w:sz w:val="32"/>
          <w:szCs w:val="32"/>
          <w:lang w:val="en-US" w:eastAsia="zh-CN"/>
        </w:rPr>
        <w:t>6</w:t>
      </w:r>
      <w:r>
        <w:rPr>
          <w:rFonts w:hint="eastAsia" w:ascii="仿宋" w:hAnsi="仿宋" w:eastAsia="仿宋"/>
          <w:b/>
          <w:bCs/>
          <w:color w:val="auto"/>
          <w:sz w:val="32"/>
          <w:szCs w:val="32"/>
        </w:rPr>
        <w:t>日至</w:t>
      </w:r>
      <w:r>
        <w:rPr>
          <w:rFonts w:hint="eastAsia" w:ascii="仿宋" w:hAnsi="仿宋" w:eastAsia="仿宋"/>
          <w:b/>
          <w:bCs/>
          <w:color w:val="auto"/>
          <w:sz w:val="32"/>
          <w:szCs w:val="32"/>
          <w:lang w:val="en-US" w:eastAsia="zh-CN"/>
        </w:rPr>
        <w:t>1</w:t>
      </w:r>
      <w:r>
        <w:rPr>
          <w:rFonts w:hint="eastAsia" w:ascii="仿宋" w:hAnsi="仿宋" w:eastAsia="仿宋"/>
          <w:b/>
          <w:bCs/>
          <w:color w:val="auto"/>
          <w:sz w:val="32"/>
          <w:szCs w:val="32"/>
        </w:rPr>
        <w:t>月</w:t>
      </w:r>
      <w:r>
        <w:rPr>
          <w:rFonts w:hint="eastAsia" w:ascii="仿宋" w:hAnsi="仿宋" w:eastAsia="仿宋"/>
          <w:b/>
          <w:bCs/>
          <w:color w:val="auto"/>
          <w:sz w:val="32"/>
          <w:szCs w:val="32"/>
          <w:lang w:val="en-US" w:eastAsia="zh-CN"/>
        </w:rPr>
        <w:t>9</w:t>
      </w:r>
      <w:r>
        <w:rPr>
          <w:rFonts w:hint="eastAsia" w:ascii="仿宋" w:hAnsi="仿宋" w:eastAsia="仿宋"/>
          <w:b/>
          <w:bCs/>
          <w:color w:val="auto"/>
          <w:sz w:val="32"/>
          <w:szCs w:val="32"/>
        </w:rPr>
        <w:t>日上午</w:t>
      </w:r>
      <w:r>
        <w:rPr>
          <w:rFonts w:hint="eastAsia" w:ascii="仿宋" w:hAnsi="仿宋" w:eastAsia="仿宋"/>
          <w:b/>
          <w:bCs/>
          <w:color w:val="auto"/>
          <w:sz w:val="32"/>
          <w:szCs w:val="32"/>
          <w:lang w:val="en-US" w:eastAsia="zh-CN"/>
        </w:rPr>
        <w:t>9：00—11：00，</w:t>
      </w:r>
      <w:r>
        <w:rPr>
          <w:rFonts w:hint="eastAsia" w:ascii="仿宋" w:hAnsi="仿宋" w:eastAsia="仿宋"/>
          <w:b/>
          <w:bCs/>
          <w:color w:val="auto"/>
          <w:sz w:val="32"/>
          <w:szCs w:val="32"/>
        </w:rPr>
        <w:t>下午</w:t>
      </w:r>
      <w:r>
        <w:rPr>
          <w:rFonts w:hint="eastAsia" w:ascii="仿宋" w:hAnsi="仿宋" w:eastAsia="仿宋"/>
          <w:b/>
          <w:bCs/>
          <w:color w:val="auto"/>
          <w:sz w:val="32"/>
          <w:szCs w:val="32"/>
          <w:lang w:val="en-US" w:eastAsia="zh-CN"/>
        </w:rPr>
        <w:t>2:00—4:00</w:t>
      </w:r>
      <w:r>
        <w:rPr>
          <w:rFonts w:hint="eastAsia" w:ascii="仿宋" w:hAnsi="仿宋" w:eastAsia="仿宋"/>
          <w:b/>
          <w:bCs/>
          <w:color w:val="auto"/>
          <w:sz w:val="32"/>
          <w:szCs w:val="32"/>
        </w:rPr>
        <w:t>期间到现场（</w:t>
      </w:r>
      <w:r>
        <w:rPr>
          <w:rFonts w:hint="eastAsia" w:ascii="仿宋" w:hAnsi="仿宋" w:eastAsia="仿宋"/>
          <w:b/>
          <w:bCs/>
          <w:color w:val="auto"/>
          <w:sz w:val="32"/>
          <w:szCs w:val="32"/>
          <w:lang w:val="en-US" w:eastAsia="zh-CN"/>
        </w:rPr>
        <w:t>临沂路与莒州路交汇处日照人力资源服务产业园1708室</w:t>
      </w:r>
      <w:r>
        <w:rPr>
          <w:rFonts w:hint="eastAsia" w:ascii="仿宋" w:hAnsi="仿宋" w:eastAsia="仿宋"/>
          <w:b/>
          <w:bCs/>
          <w:color w:val="auto"/>
          <w:sz w:val="32"/>
          <w:szCs w:val="32"/>
        </w:rPr>
        <w:t>）进行原件资格审查</w:t>
      </w:r>
      <w:r>
        <w:rPr>
          <w:rFonts w:hint="eastAsia" w:ascii="仿宋" w:hAnsi="仿宋" w:eastAsia="仿宋"/>
          <w:b/>
          <w:bCs/>
          <w:color w:val="auto"/>
          <w:sz w:val="32"/>
          <w:szCs w:val="32"/>
          <w:lang w:val="en-US" w:eastAsia="zh-CN"/>
        </w:rPr>
        <w:t>,</w:t>
      </w:r>
      <w:r>
        <w:rPr>
          <w:rFonts w:hint="eastAsia" w:ascii="仿宋" w:hAnsi="仿宋" w:eastAsia="仿宋"/>
          <w:b/>
          <w:bCs/>
          <w:color w:val="auto"/>
          <w:sz w:val="32"/>
          <w:szCs w:val="32"/>
        </w:rPr>
        <w:t>现场</w:t>
      </w:r>
      <w:r>
        <w:rPr>
          <w:rFonts w:ascii="仿宋" w:hAnsi="仿宋" w:eastAsia="仿宋"/>
          <w:b/>
          <w:bCs/>
          <w:color w:val="auto"/>
          <w:sz w:val="32"/>
          <w:szCs w:val="32"/>
        </w:rPr>
        <w:t>审</w:t>
      </w:r>
      <w:r>
        <w:rPr>
          <w:rFonts w:hint="eastAsia" w:ascii="仿宋" w:hAnsi="仿宋" w:eastAsia="仿宋"/>
          <w:b/>
          <w:bCs/>
          <w:color w:val="auto"/>
          <w:sz w:val="32"/>
          <w:szCs w:val="32"/>
          <w:lang w:eastAsia="zh-CN"/>
        </w:rPr>
        <w:t>查</w:t>
      </w:r>
      <w:r>
        <w:rPr>
          <w:rFonts w:ascii="仿宋" w:hAnsi="仿宋" w:eastAsia="仿宋"/>
          <w:b/>
          <w:bCs/>
          <w:color w:val="auto"/>
          <w:sz w:val="32"/>
          <w:szCs w:val="32"/>
        </w:rPr>
        <w:t>人员对审</w:t>
      </w:r>
      <w:r>
        <w:rPr>
          <w:rFonts w:hint="eastAsia" w:ascii="仿宋" w:hAnsi="仿宋" w:eastAsia="仿宋"/>
          <w:b/>
          <w:bCs/>
          <w:color w:val="auto"/>
          <w:sz w:val="32"/>
          <w:szCs w:val="32"/>
          <w:lang w:eastAsia="zh-CN"/>
        </w:rPr>
        <w:t>查</w:t>
      </w:r>
      <w:r>
        <w:rPr>
          <w:rFonts w:ascii="仿宋" w:hAnsi="仿宋" w:eastAsia="仿宋"/>
          <w:b/>
          <w:bCs/>
          <w:color w:val="auto"/>
          <w:sz w:val="32"/>
          <w:szCs w:val="32"/>
        </w:rPr>
        <w:t>结果负责。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如本人确有特殊情况不能到现场审查的，电话说明后可委托他人持应聘者亲笔签名的委托书替审。未在规定时间内进行资格审查或资格审查不合格人员取消应聘资格。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sz w:val="32"/>
          <w:szCs w:val="32"/>
          <w:lang w:eastAsia="zh-CN"/>
        </w:rPr>
      </w:pPr>
      <w:r>
        <w:rPr>
          <w:rFonts w:ascii="仿宋" w:hAnsi="仿宋" w:eastAsia="仿宋"/>
          <w:color w:val="000000" w:themeColor="text1"/>
          <w:sz w:val="32"/>
          <w:szCs w:val="32"/>
          <w14:textFill>
            <w14:solidFill>
              <w14:schemeClr w14:val="tx1"/>
            </w14:solidFill>
          </w14:textFill>
        </w:rPr>
        <w:t>特别说明：资格审查贯穿招聘始终，无论在任何环节发现有不符合招聘岗位条件的，立即取消应聘资格</w:t>
      </w:r>
      <w:r>
        <w:rPr>
          <w:rFonts w:hint="eastAsia" w:ascii="仿宋" w:hAnsi="仿宋" w:eastAsia="仿宋"/>
          <w:color w:val="000000" w:themeColor="text1"/>
          <w:sz w:val="32"/>
          <w:szCs w:val="32"/>
          <w:lang w:eastAsia="zh-CN"/>
          <w14:textFill>
            <w14:solidFill>
              <w14:schemeClr w14:val="tx1"/>
            </w14:solidFill>
          </w14:textFill>
        </w:rPr>
        <w:t>，已办理聘用手续者取消聘用，本人承担由此产生的一切后果</w:t>
      </w:r>
      <w:r>
        <w:rPr>
          <w:rFonts w:hint="eastAsia" w:ascii="仿宋" w:hAnsi="仿宋" w:eastAsia="仿宋"/>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outlineLvl w:val="9"/>
        <w:rPr>
          <w:rFonts w:hint="default" w:ascii="仿宋" w:hAnsi="仿宋" w:eastAsia="仿宋" w:cs="仿宋"/>
          <w:color w:val="auto"/>
          <w:kern w:val="0"/>
          <w:sz w:val="32"/>
          <w:szCs w:val="32"/>
          <w:lang w:val="en-US" w:eastAsia="zh-CN"/>
        </w:rPr>
      </w:pPr>
      <w:r>
        <w:rPr>
          <w:rFonts w:hint="eastAsia" w:ascii="仿宋" w:hAnsi="仿宋" w:eastAsia="仿宋" w:cs="仿宋"/>
          <w:color w:val="222222"/>
          <w:kern w:val="0"/>
          <w:sz w:val="32"/>
          <w:szCs w:val="32"/>
        </w:rPr>
        <w:t>本次招聘采</w:t>
      </w:r>
      <w:r>
        <w:rPr>
          <w:rFonts w:hint="eastAsia" w:ascii="仿宋" w:hAnsi="仿宋" w:eastAsia="仿宋" w:cs="仿宋"/>
          <w:color w:val="auto"/>
          <w:kern w:val="0"/>
          <w:sz w:val="32"/>
          <w:szCs w:val="32"/>
        </w:rPr>
        <w:t>用笔试+面试的方式进行招录。通过资格审查的人数不足计划招聘人数3倍的，</w:t>
      </w:r>
      <w:r>
        <w:rPr>
          <w:rFonts w:hint="eastAsia" w:ascii="仿宋" w:hAnsi="仿宋" w:eastAsia="仿宋" w:cs="仿宋"/>
          <w:color w:val="auto"/>
          <w:kern w:val="0"/>
          <w:sz w:val="32"/>
          <w:szCs w:val="32"/>
          <w:lang w:val="en-US" w:eastAsia="zh-CN"/>
        </w:rPr>
        <w:t>经招聘领导小组同意后可按实有人数参加笔试、面试，根据考试、考察情况确定是否聘用。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b/>
          <w:bCs/>
          <w:color w:val="222222"/>
          <w:kern w:val="0"/>
          <w:sz w:val="32"/>
          <w:szCs w:val="32"/>
          <w:lang w:val="en-US" w:eastAsia="zh-CN"/>
        </w:rPr>
      </w:pPr>
      <w:r>
        <w:rPr>
          <w:rFonts w:hint="eastAsia" w:ascii="仿宋" w:hAnsi="仿宋" w:eastAsia="仿宋" w:cs="仿宋"/>
          <w:b/>
          <w:bCs/>
          <w:color w:val="auto"/>
          <w:kern w:val="0"/>
          <w:sz w:val="32"/>
          <w:szCs w:val="32"/>
        </w:rPr>
        <w:t>进入笔试（面试）的考生将通过电话</w:t>
      </w:r>
      <w:r>
        <w:rPr>
          <w:rFonts w:hint="eastAsia" w:ascii="仿宋" w:hAnsi="仿宋" w:eastAsia="仿宋" w:cs="仿宋"/>
          <w:b/>
          <w:bCs/>
          <w:color w:val="auto"/>
          <w:kern w:val="0"/>
          <w:sz w:val="32"/>
          <w:szCs w:val="32"/>
          <w:lang w:val="en-US" w:eastAsia="zh-CN"/>
        </w:rPr>
        <w:t>或短信</w:t>
      </w:r>
      <w:r>
        <w:rPr>
          <w:rFonts w:hint="eastAsia" w:ascii="仿宋" w:hAnsi="仿宋" w:eastAsia="仿宋" w:cs="仿宋"/>
          <w:b/>
          <w:bCs/>
          <w:color w:val="auto"/>
          <w:kern w:val="0"/>
          <w:sz w:val="32"/>
          <w:szCs w:val="32"/>
        </w:rPr>
        <w:t>的方式</w:t>
      </w:r>
      <w:r>
        <w:rPr>
          <w:rFonts w:hint="eastAsia" w:ascii="仿宋" w:hAnsi="仿宋" w:eastAsia="仿宋" w:cs="仿宋"/>
          <w:b/>
          <w:bCs/>
          <w:color w:val="222222"/>
          <w:kern w:val="0"/>
          <w:sz w:val="32"/>
          <w:szCs w:val="32"/>
        </w:rPr>
        <w:t>通知，请保持通讯畅通。逾期未接到通知者，即未进入笔试（面试），不再另行通知。</w:t>
      </w:r>
      <w:r>
        <w:rPr>
          <w:rFonts w:hint="eastAsia" w:ascii="仿宋" w:hAnsi="仿宋" w:eastAsia="仿宋" w:cs="仿宋"/>
          <w:b/>
          <w:bCs/>
          <w:color w:val="222222"/>
          <w:kern w:val="0"/>
          <w:sz w:val="32"/>
          <w:szCs w:val="32"/>
          <w:lang w:val="en-US" w:eastAsia="zh-CN"/>
        </w:rPr>
        <w:t>因通讯不畅产生的相关后果由考生本人承担。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黑体" w:hAnsi="黑体" w:eastAsia="黑体" w:cs="黑体"/>
          <w:i w:val="0"/>
          <w:caps w:val="0"/>
          <w:color w:val="3D3D3D"/>
          <w:spacing w:val="0"/>
          <w:sz w:val="32"/>
          <w:szCs w:val="32"/>
          <w:u w:val="none"/>
        </w:rPr>
      </w:pPr>
      <w:r>
        <w:rPr>
          <w:rFonts w:hint="eastAsia" w:ascii="黑体" w:hAnsi="黑体" w:eastAsia="黑体" w:cs="黑体"/>
          <w:i w:val="0"/>
          <w:caps w:val="0"/>
          <w:color w:val="3D3D3D"/>
          <w:spacing w:val="0"/>
          <w:sz w:val="32"/>
          <w:szCs w:val="32"/>
          <w:u w:val="none"/>
        </w:rPr>
        <w:t>四、考试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color w:val="222222"/>
          <w:sz w:val="32"/>
          <w:szCs w:val="32"/>
          <w:lang w:val="en-US" w:eastAsia="zh-CN"/>
        </w:rPr>
      </w:pPr>
      <w:r>
        <w:rPr>
          <w:rFonts w:hint="eastAsia" w:ascii="楷体" w:hAnsi="楷体" w:eastAsia="楷体" w:cs="楷体"/>
          <w:b/>
          <w:bCs/>
          <w:color w:val="222222"/>
          <w:sz w:val="32"/>
          <w:szCs w:val="32"/>
          <w:lang w:val="en-US" w:eastAsia="zh-CN"/>
        </w:rPr>
        <w:t>1.笔试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笔试内容：</w:t>
      </w:r>
      <w:r>
        <w:rPr>
          <w:rFonts w:hint="eastAsia" w:ascii="仿宋" w:hAnsi="仿宋" w:eastAsia="仿宋" w:cs="仿宋"/>
          <w:color w:val="auto"/>
          <w:sz w:val="32"/>
          <w:szCs w:val="32"/>
        </w:rPr>
        <w:t>主要为公共基础知识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专业知识和写作，</w:t>
      </w:r>
      <w:r>
        <w:rPr>
          <w:rFonts w:hint="eastAsia" w:ascii="仿宋" w:hAnsi="仿宋" w:eastAsia="仿宋" w:cs="仿宋"/>
          <w:color w:val="FF0000"/>
          <w:sz w:val="32"/>
          <w:szCs w:val="32"/>
          <w:lang w:val="en-US" w:eastAsia="zh-CN"/>
        </w:rPr>
        <w:t>其中公共基础知识和专业知识部分占笔试总分值的30%，写作部分占笔试总分值的70%</w:t>
      </w:r>
      <w:r>
        <w:rPr>
          <w:rFonts w:hint="eastAsia" w:ascii="仿宋" w:hAnsi="仿宋" w:eastAsia="仿宋" w:cs="仿宋"/>
          <w:color w:val="FF0000"/>
          <w:sz w:val="32"/>
          <w:szCs w:val="32"/>
        </w:rPr>
        <w:t>。</w:t>
      </w:r>
      <w:r>
        <w:rPr>
          <w:rFonts w:hint="eastAsia" w:ascii="仿宋" w:hAnsi="仿宋" w:eastAsia="仿宋" w:cs="仿宋"/>
          <w:color w:val="auto"/>
          <w:sz w:val="32"/>
          <w:szCs w:val="32"/>
        </w:rPr>
        <w:t>考试采取闭卷方式，满分为100分，时间1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0分钟。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333333"/>
          <w:sz w:val="32"/>
          <w:szCs w:val="32"/>
          <w:lang w:eastAsia="zh-CN"/>
        </w:rPr>
      </w:pPr>
      <w:r>
        <w:rPr>
          <w:rFonts w:hint="eastAsia" w:ascii="仿宋" w:hAnsi="仿宋" w:eastAsia="仿宋"/>
          <w:color w:val="333333"/>
          <w:sz w:val="32"/>
          <w:szCs w:val="32"/>
          <w:lang w:eastAsia="zh-CN"/>
        </w:rPr>
        <w:t>为保证新进人员基本素质，笔试设定最低合格分数线，根据岗位招聘人数和笔试情况确定。根据笔试成绩，在合格分数线以上，分数由</w:t>
      </w:r>
      <w:r>
        <w:rPr>
          <w:rFonts w:hint="eastAsia" w:ascii="仿宋" w:hAnsi="仿宋" w:eastAsia="仿宋"/>
          <w:color w:val="auto"/>
          <w:sz w:val="32"/>
          <w:szCs w:val="32"/>
          <w:lang w:eastAsia="zh-CN"/>
        </w:rPr>
        <w:t>高到低按照计划招聘人数1:3的比例确定进入面试人员，最后一名笔试成绩并列的，一并进入面试。笔试成绩在</w:t>
      </w:r>
      <w:r>
        <w:rPr>
          <w:rFonts w:hint="eastAsia" w:ascii="仿宋" w:hAnsi="仿宋" w:eastAsia="仿宋"/>
          <w:color w:val="auto"/>
          <w:sz w:val="32"/>
          <w:szCs w:val="32"/>
          <w:lang w:val="en-US" w:eastAsia="zh-CN"/>
        </w:rPr>
        <w:t>微信公众号【杰出人才在线】</w:t>
      </w:r>
      <w:r>
        <w:rPr>
          <w:rFonts w:hint="eastAsia" w:ascii="仿宋" w:hAnsi="仿宋" w:eastAsia="仿宋"/>
          <w:color w:val="auto"/>
          <w:sz w:val="32"/>
          <w:szCs w:val="32"/>
          <w:lang w:eastAsia="zh-CN"/>
        </w:rPr>
        <w:t>公布。进入面试人员有主动放弃的，可根据笔试成绩依次</w:t>
      </w:r>
      <w:r>
        <w:rPr>
          <w:rFonts w:hint="eastAsia" w:ascii="仿宋" w:hAnsi="仿宋" w:eastAsia="仿宋"/>
          <w:color w:val="333333"/>
          <w:sz w:val="32"/>
          <w:szCs w:val="32"/>
          <w:lang w:eastAsia="zh-CN"/>
        </w:rPr>
        <w:t>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color w:val="222222"/>
          <w:sz w:val="32"/>
          <w:szCs w:val="32"/>
          <w:lang w:val="en-US" w:eastAsia="zh-CN"/>
        </w:rPr>
      </w:pPr>
      <w:r>
        <w:rPr>
          <w:rFonts w:hint="eastAsia" w:ascii="仿宋" w:hAnsi="仿宋" w:eastAsia="仿宋"/>
          <w:color w:val="333333"/>
          <w:sz w:val="32"/>
          <w:szCs w:val="32"/>
          <w:lang w:eastAsia="zh-CN"/>
        </w:rPr>
        <w:t>笔试时间、地点另行通知，应聘者凭</w:t>
      </w:r>
      <w:r>
        <w:rPr>
          <w:rFonts w:hint="eastAsia" w:ascii="仿宋" w:hAnsi="仿宋" w:eastAsia="仿宋"/>
          <w:color w:val="333333"/>
          <w:sz w:val="32"/>
          <w:szCs w:val="32"/>
          <w:lang w:val="en-US" w:eastAsia="zh-CN"/>
        </w:rPr>
        <w:t>有效</w:t>
      </w:r>
      <w:r>
        <w:rPr>
          <w:rFonts w:hint="eastAsia" w:ascii="仿宋" w:hAnsi="仿宋" w:eastAsia="仿宋"/>
          <w:color w:val="333333"/>
          <w:sz w:val="32"/>
          <w:szCs w:val="32"/>
        </w:rPr>
        <w:t>身份</w:t>
      </w:r>
      <w:r>
        <w:rPr>
          <w:rFonts w:hint="eastAsia" w:ascii="仿宋" w:hAnsi="仿宋" w:eastAsia="仿宋"/>
          <w:color w:val="333333"/>
          <w:sz w:val="32"/>
          <w:szCs w:val="32"/>
          <w:lang w:val="en-US" w:eastAsia="zh-CN"/>
        </w:rPr>
        <w:t>证件</w:t>
      </w:r>
      <w:r>
        <w:rPr>
          <w:rFonts w:hint="eastAsia" w:ascii="仿宋" w:hAnsi="仿宋" w:eastAsia="仿宋"/>
          <w:color w:val="333333"/>
          <w:sz w:val="32"/>
          <w:szCs w:val="32"/>
        </w:rPr>
        <w:t>参加考试</w:t>
      </w:r>
      <w:r>
        <w:rPr>
          <w:rFonts w:hint="eastAsia" w:ascii="仿宋" w:hAnsi="仿宋" w:eastAsia="仿宋"/>
          <w:color w:val="333333"/>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bCs/>
          <w:color w:val="222222"/>
          <w:sz w:val="32"/>
          <w:szCs w:val="32"/>
          <w:lang w:val="zh-CN" w:eastAsia="zh-CN"/>
        </w:rPr>
      </w:pPr>
      <w:r>
        <w:rPr>
          <w:rFonts w:hint="eastAsia" w:ascii="楷体" w:hAnsi="楷体" w:eastAsia="楷体" w:cs="楷体"/>
          <w:b/>
          <w:bCs/>
          <w:color w:val="222222"/>
          <w:sz w:val="32"/>
          <w:szCs w:val="32"/>
          <w:lang w:val="en-US" w:eastAsia="zh-CN"/>
        </w:rPr>
        <w:t>2.</w:t>
      </w:r>
      <w:r>
        <w:rPr>
          <w:rFonts w:hint="eastAsia" w:ascii="楷体" w:hAnsi="楷体" w:eastAsia="楷体" w:cs="楷体"/>
          <w:b/>
          <w:bCs/>
          <w:color w:val="222222"/>
          <w:sz w:val="32"/>
          <w:szCs w:val="32"/>
          <w:lang w:val="zh-CN"/>
        </w:rPr>
        <w:t>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s="仿宋"/>
          <w:color w:val="222222"/>
          <w:sz w:val="32"/>
          <w:szCs w:val="32"/>
          <w:lang w:val="zh-CN"/>
        </w:rPr>
        <w:t>面试采用结构化面试法，主要测评应试人员</w:t>
      </w:r>
      <w:r>
        <w:rPr>
          <w:rFonts w:hint="eastAsia" w:ascii="仿宋" w:hAnsi="仿宋" w:eastAsia="仿宋" w:cs="仿宋"/>
          <w:i w:val="0"/>
          <w:caps w:val="0"/>
          <w:color w:val="333333"/>
          <w:spacing w:val="0"/>
          <w:sz w:val="32"/>
          <w:szCs w:val="32"/>
          <w:shd w:val="clear" w:fill="FFFFFF"/>
        </w:rPr>
        <w:t>从事新闻采编工作所必需的基本素质和职业能力</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以及</w:t>
      </w:r>
      <w:r>
        <w:rPr>
          <w:rFonts w:hint="eastAsia" w:ascii="仿宋" w:hAnsi="仿宋" w:eastAsia="仿宋" w:cs="仿宋"/>
          <w:color w:val="222222"/>
          <w:sz w:val="32"/>
          <w:szCs w:val="32"/>
          <w:lang w:val="zh-CN"/>
        </w:rPr>
        <w:t>综合分析、沟</w:t>
      </w:r>
      <w:r>
        <w:rPr>
          <w:rFonts w:hint="eastAsia" w:ascii="仿宋" w:hAnsi="仿宋" w:eastAsia="仿宋" w:cs="仿宋"/>
          <w:color w:val="auto"/>
          <w:sz w:val="32"/>
          <w:szCs w:val="32"/>
          <w:lang w:val="zh-CN"/>
        </w:rPr>
        <w:t>通应变、语言表达、形象气质、</w:t>
      </w:r>
      <w:r>
        <w:rPr>
          <w:rFonts w:hint="eastAsia" w:ascii="仿宋" w:hAnsi="仿宋" w:eastAsia="仿宋" w:cs="仿宋"/>
          <w:color w:val="auto"/>
          <w:sz w:val="32"/>
          <w:szCs w:val="32"/>
          <w:lang w:val="en-US" w:eastAsia="zh-CN"/>
        </w:rPr>
        <w:t>岗位匹配度</w:t>
      </w:r>
      <w:r>
        <w:rPr>
          <w:rFonts w:hint="eastAsia" w:ascii="仿宋" w:hAnsi="仿宋" w:eastAsia="仿宋" w:cs="仿宋"/>
          <w:color w:val="auto"/>
          <w:sz w:val="32"/>
          <w:szCs w:val="32"/>
          <w:lang w:val="zh-CN"/>
        </w:rPr>
        <w:t>等方面的情况，实行百分制。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auto"/>
          <w:sz w:val="32"/>
          <w:szCs w:val="32"/>
          <w:lang w:val="zh-CN" w:eastAsia="zh-CN"/>
        </w:rPr>
      </w:pPr>
      <w:r>
        <w:rPr>
          <w:rFonts w:hint="eastAsia" w:ascii="仿宋" w:hAnsi="仿宋" w:eastAsia="仿宋" w:cs="仿宋"/>
          <w:b w:val="0"/>
          <w:bCs w:val="0"/>
          <w:color w:val="auto"/>
          <w:sz w:val="32"/>
          <w:szCs w:val="32"/>
          <w:lang w:val="zh-CN" w:eastAsia="zh-CN"/>
        </w:rPr>
        <w:t>面试结束后，按照笔试成绩占</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lang w:val="zh-CN" w:eastAsia="zh-CN"/>
        </w:rPr>
        <w:t>0%、面试成绩占</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lang w:val="zh-CN" w:eastAsia="zh-CN"/>
        </w:rPr>
        <w:t>0%的比例，采用百分制计算报考人员总成绩。笔试、面试、总成绩计算到小数点后两位数。同一招聘岗位应</w:t>
      </w:r>
      <w:r>
        <w:rPr>
          <w:rFonts w:hint="eastAsia" w:ascii="仿宋" w:hAnsi="仿宋" w:eastAsia="仿宋" w:cs="仿宋"/>
          <w:b w:val="0"/>
          <w:bCs w:val="0"/>
          <w:color w:val="222222"/>
          <w:sz w:val="32"/>
          <w:szCs w:val="32"/>
          <w:lang w:val="zh-CN" w:eastAsia="zh-CN"/>
        </w:rPr>
        <w:t>聘人员出现总成绩并列的，按面试成绩由高分到低分确定进入考察范围人选。面试形不成竞争的岗位，</w:t>
      </w:r>
      <w:r>
        <w:rPr>
          <w:rFonts w:hint="eastAsia" w:ascii="仿宋" w:hAnsi="仿宋" w:eastAsia="仿宋" w:cs="仿宋"/>
          <w:b w:val="0"/>
          <w:bCs w:val="0"/>
          <w:color w:val="auto"/>
          <w:sz w:val="32"/>
          <w:szCs w:val="32"/>
          <w:lang w:val="zh-CN" w:eastAsia="zh-CN"/>
        </w:rPr>
        <w:t>拟确定为考察人选的面试成绩不得低于本次招聘进入考察范围人选面试最低成绩。考试总成绩将在</w:t>
      </w:r>
      <w:r>
        <w:rPr>
          <w:rFonts w:hint="eastAsia" w:ascii="仿宋" w:hAnsi="仿宋" w:eastAsia="仿宋"/>
          <w:color w:val="auto"/>
          <w:sz w:val="32"/>
          <w:szCs w:val="32"/>
          <w:lang w:val="en-US" w:eastAsia="zh-CN"/>
        </w:rPr>
        <w:t>微信公众号【杰出人才在线】</w:t>
      </w:r>
      <w:r>
        <w:rPr>
          <w:rFonts w:hint="eastAsia" w:ascii="仿宋" w:hAnsi="仿宋" w:eastAsia="仿宋" w:cs="仿宋"/>
          <w:b w:val="0"/>
          <w:bCs w:val="0"/>
          <w:color w:val="auto"/>
          <w:sz w:val="32"/>
          <w:szCs w:val="32"/>
          <w:lang w:val="zh-CN" w:eastAsia="zh-CN"/>
        </w:rPr>
        <w:t>公布，并电话通知</w:t>
      </w:r>
      <w:r>
        <w:rPr>
          <w:rFonts w:hint="eastAsia" w:ascii="仿宋" w:hAnsi="仿宋" w:eastAsia="仿宋" w:cs="仿宋"/>
          <w:b w:val="0"/>
          <w:bCs w:val="0"/>
          <w:color w:val="auto"/>
          <w:sz w:val="32"/>
          <w:szCs w:val="32"/>
          <w:lang w:val="en-US" w:eastAsia="zh-CN"/>
        </w:rPr>
        <w:t>进入</w:t>
      </w:r>
      <w:r>
        <w:rPr>
          <w:rFonts w:hint="eastAsia" w:ascii="仿宋" w:hAnsi="仿宋" w:eastAsia="仿宋" w:cs="仿宋"/>
          <w:b w:val="0"/>
          <w:bCs w:val="0"/>
          <w:color w:val="auto"/>
          <w:sz w:val="32"/>
          <w:szCs w:val="32"/>
          <w:lang w:val="zh-CN" w:eastAsia="zh-CN"/>
        </w:rPr>
        <w:t>考察、体检人员。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zh-CN" w:eastAsia="zh-CN"/>
        </w:rPr>
      </w:pPr>
      <w:r>
        <w:rPr>
          <w:rFonts w:hint="eastAsia" w:ascii="仿宋" w:hAnsi="仿宋" w:eastAsia="仿宋" w:cs="仿宋"/>
          <w:color w:val="auto"/>
          <w:sz w:val="32"/>
          <w:szCs w:val="32"/>
          <w:lang w:val="zh-CN"/>
        </w:rPr>
        <w:t>面试时间及地点另行通知。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222222"/>
          <w:sz w:val="32"/>
          <w:szCs w:val="32"/>
          <w:lang w:val="zh-CN" w:eastAsia="zh-CN"/>
        </w:rPr>
      </w:pPr>
      <w:r>
        <w:rPr>
          <w:rFonts w:hint="eastAsia" w:ascii="黑体" w:hAnsi="黑体" w:eastAsia="黑体" w:cs="黑体"/>
          <w:b w:val="0"/>
          <w:bCs w:val="0"/>
          <w:color w:val="222222"/>
          <w:sz w:val="32"/>
          <w:szCs w:val="32"/>
          <w:lang w:val="zh-CN" w:eastAsia="zh-CN"/>
        </w:rPr>
        <w:t>五、考察、体检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val="0"/>
          <w:color w:val="222222"/>
          <w:sz w:val="32"/>
          <w:szCs w:val="32"/>
          <w:lang w:val="zh-CN" w:eastAsia="zh-CN"/>
        </w:rPr>
      </w:pPr>
      <w:r>
        <w:rPr>
          <w:rFonts w:hint="eastAsia" w:ascii="仿宋" w:hAnsi="仿宋" w:eastAsia="仿宋" w:cs="仿宋"/>
          <w:b w:val="0"/>
          <w:bCs w:val="0"/>
          <w:color w:val="222222"/>
          <w:sz w:val="32"/>
          <w:szCs w:val="32"/>
          <w:lang w:val="zh-CN" w:eastAsia="zh-CN"/>
        </w:rPr>
        <w:t>根据应聘人员的考试总成绩，分数由高到低按岗位招聘人数1：1的比例确定</w:t>
      </w:r>
      <w:r>
        <w:rPr>
          <w:rFonts w:hint="eastAsia" w:ascii="仿宋" w:hAnsi="仿宋" w:eastAsia="仿宋" w:cs="仿宋"/>
          <w:b w:val="0"/>
          <w:bCs w:val="0"/>
          <w:color w:val="222222"/>
          <w:sz w:val="32"/>
          <w:szCs w:val="32"/>
          <w:lang w:val="en-US" w:eastAsia="zh-CN"/>
        </w:rPr>
        <w:t>进入</w:t>
      </w:r>
      <w:r>
        <w:rPr>
          <w:rFonts w:hint="eastAsia" w:ascii="仿宋" w:hAnsi="仿宋" w:eastAsia="仿宋" w:cs="仿宋"/>
          <w:b w:val="0"/>
          <w:bCs w:val="0"/>
          <w:color w:val="222222"/>
          <w:sz w:val="32"/>
          <w:szCs w:val="32"/>
          <w:lang w:val="zh-CN" w:eastAsia="zh-CN"/>
        </w:rPr>
        <w:t>考察、体检人选。考察侧重思想政治表现、道德品质、业务能力和工作实绩等方面，对考察人选是否符合岗位资格条件，提供相关信息、材料是否真实准确等进行复审。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bCs/>
          <w:color w:val="auto"/>
          <w:sz w:val="32"/>
          <w:szCs w:val="32"/>
          <w:lang w:val="zh-CN" w:eastAsia="zh-CN"/>
        </w:rPr>
      </w:pPr>
      <w:r>
        <w:rPr>
          <w:rFonts w:hint="eastAsia" w:ascii="仿宋" w:hAnsi="仿宋" w:eastAsia="仿宋" w:cs="仿宋"/>
          <w:b w:val="0"/>
          <w:bCs w:val="0"/>
          <w:color w:val="222222"/>
          <w:sz w:val="32"/>
          <w:szCs w:val="32"/>
          <w:lang w:val="zh-CN" w:eastAsia="zh-CN"/>
        </w:rPr>
        <w:t>考察合格者统一组织体</w:t>
      </w:r>
      <w:r>
        <w:rPr>
          <w:rFonts w:hint="eastAsia" w:ascii="仿宋" w:hAnsi="仿宋" w:eastAsia="仿宋" w:cs="仿宋"/>
          <w:b w:val="0"/>
          <w:bCs w:val="0"/>
          <w:color w:val="auto"/>
          <w:sz w:val="32"/>
          <w:szCs w:val="32"/>
          <w:lang w:val="zh-CN" w:eastAsia="zh-CN"/>
        </w:rPr>
        <w:t>检，</w:t>
      </w:r>
      <w:r>
        <w:rPr>
          <w:rFonts w:hint="eastAsia" w:ascii="仿宋" w:hAnsi="仿宋" w:eastAsia="仿宋" w:cs="仿宋"/>
          <w:color w:val="auto"/>
          <w:sz w:val="32"/>
          <w:szCs w:val="32"/>
        </w:rPr>
        <w:t>体检费用由应聘人员承担</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val="zh-CN" w:eastAsia="zh-CN"/>
        </w:rPr>
        <w:t>体检项目和标准参照公务员录用体检通用标准进行。报考人员未按规定时间、地点参加体检的，视为自动</w:t>
      </w:r>
      <w:r>
        <w:rPr>
          <w:rFonts w:hint="eastAsia" w:ascii="仿宋" w:hAnsi="仿宋" w:eastAsia="仿宋" w:cs="仿宋"/>
          <w:b w:val="0"/>
          <w:bCs w:val="0"/>
          <w:color w:val="222222"/>
          <w:sz w:val="32"/>
          <w:szCs w:val="32"/>
          <w:lang w:val="zh-CN" w:eastAsia="zh-CN"/>
        </w:rPr>
        <w:t>放弃。</w:t>
      </w:r>
      <w:r>
        <w:rPr>
          <w:rFonts w:hint="eastAsia" w:ascii="仿宋" w:hAnsi="仿宋" w:eastAsia="仿宋" w:cs="仿宋"/>
          <w:b w:val="0"/>
          <w:bCs w:val="0"/>
          <w:color w:val="auto"/>
          <w:sz w:val="32"/>
          <w:szCs w:val="32"/>
          <w:lang w:val="zh-CN" w:eastAsia="zh-CN"/>
        </w:rPr>
        <w:t>对放弃考察体检资格或考察体检不合格形成的空缺，按总成绩由高分到低分进行递补，如考试总成绩分数并列，则面试成绩较高者优先递补。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bCs/>
          <w:color w:val="222222"/>
          <w:sz w:val="32"/>
          <w:szCs w:val="32"/>
          <w:lang w:val="zh-CN" w:eastAsia="zh-CN"/>
        </w:rPr>
      </w:pPr>
      <w:r>
        <w:rPr>
          <w:rFonts w:hint="eastAsia" w:ascii="黑体" w:hAnsi="黑体" w:eastAsia="黑体" w:cs="黑体"/>
          <w:b/>
          <w:bCs/>
          <w:color w:val="222222"/>
          <w:sz w:val="32"/>
          <w:szCs w:val="32"/>
          <w:lang w:val="zh-CN" w:eastAsia="zh-CN"/>
        </w:rPr>
        <w:t>六、公示及聘用</w:t>
      </w:r>
    </w:p>
    <w:p>
      <w:pPr>
        <w:bidi w:val="0"/>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w:t>
      </w:r>
      <w:r>
        <w:rPr>
          <w:rFonts w:hint="eastAsia" w:ascii="仿宋" w:hAnsi="仿宋" w:eastAsia="仿宋"/>
          <w:color w:val="000000" w:themeColor="text1"/>
          <w:sz w:val="32"/>
          <w:szCs w:val="32"/>
          <w:lang w:val="en-US" w:eastAsia="zh-CN"/>
          <w14:textFill>
            <w14:solidFill>
              <w14:schemeClr w14:val="tx1"/>
            </w14:solidFill>
          </w14:textFill>
        </w:rPr>
        <w:t>考试</w:t>
      </w:r>
      <w:r>
        <w:rPr>
          <w:rFonts w:hint="eastAsia" w:ascii="仿宋" w:hAnsi="仿宋" w:eastAsia="仿宋"/>
          <w:color w:val="000000" w:themeColor="text1"/>
          <w:sz w:val="32"/>
          <w:szCs w:val="32"/>
          <w14:textFill>
            <w14:solidFill>
              <w14:schemeClr w14:val="tx1"/>
            </w14:solidFill>
          </w14:textFill>
        </w:rPr>
        <w:t>考察情况，择优确定拟</w:t>
      </w:r>
      <w:r>
        <w:rPr>
          <w:rFonts w:hint="eastAsia" w:ascii="仿宋" w:hAnsi="仿宋" w:eastAsia="仿宋"/>
          <w:color w:val="auto"/>
          <w:sz w:val="32"/>
          <w:szCs w:val="32"/>
        </w:rPr>
        <w:t>聘用人选，</w:t>
      </w:r>
      <w:r>
        <w:rPr>
          <w:rFonts w:hint="eastAsia" w:ascii="仿宋" w:hAnsi="仿宋" w:eastAsia="仿宋"/>
          <w:color w:val="auto"/>
          <w:sz w:val="32"/>
          <w:szCs w:val="32"/>
          <w:lang w:val="en-US" w:eastAsia="zh-CN"/>
        </w:rPr>
        <w:t>统一</w:t>
      </w:r>
      <w:r>
        <w:rPr>
          <w:rFonts w:hint="eastAsia" w:ascii="仿宋" w:hAnsi="仿宋" w:eastAsia="仿宋"/>
          <w:color w:val="auto"/>
          <w:sz w:val="32"/>
          <w:szCs w:val="32"/>
        </w:rPr>
        <w:t>在</w:t>
      </w:r>
      <w:r>
        <w:rPr>
          <w:rFonts w:hint="eastAsia" w:ascii="仿宋" w:hAnsi="仿宋" w:eastAsia="仿宋"/>
          <w:color w:val="auto"/>
          <w:sz w:val="32"/>
          <w:szCs w:val="32"/>
          <w:lang w:val="en-US" w:eastAsia="zh-CN"/>
        </w:rPr>
        <w:t>微信公众号【杰出人才在线】</w:t>
      </w:r>
      <w:r>
        <w:rPr>
          <w:rFonts w:hint="eastAsia" w:ascii="仿宋" w:hAnsi="仿宋" w:eastAsia="仿宋"/>
          <w:color w:val="auto"/>
          <w:sz w:val="32"/>
          <w:szCs w:val="32"/>
        </w:rPr>
        <w:t>公示，公示期为</w:t>
      </w:r>
      <w:r>
        <w:rPr>
          <w:rFonts w:hint="eastAsia" w:ascii="仿宋" w:hAnsi="仿宋" w:eastAsia="仿宋"/>
          <w:color w:val="auto"/>
          <w:sz w:val="32"/>
          <w:szCs w:val="32"/>
          <w:lang w:val="en-US" w:eastAsia="zh-CN"/>
        </w:rPr>
        <w:t>3天</w:t>
      </w:r>
      <w:r>
        <w:rPr>
          <w:rFonts w:hint="eastAsia" w:ascii="仿宋" w:hAnsi="仿宋" w:eastAsia="仿宋"/>
          <w:color w:val="auto"/>
          <w:sz w:val="32"/>
          <w:szCs w:val="32"/>
        </w:rPr>
        <w:t>。公示期满且无异议的，确定为聘用人员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按有关程序</w:t>
      </w:r>
      <w:r>
        <w:rPr>
          <w:rFonts w:hint="eastAsia" w:ascii="仿宋" w:hAnsi="仿宋" w:eastAsia="仿宋" w:cs="仿宋"/>
          <w:color w:val="auto"/>
          <w:kern w:val="0"/>
          <w:sz w:val="32"/>
          <w:szCs w:val="32"/>
          <w:lang w:val="en-US" w:eastAsia="zh-CN"/>
        </w:rPr>
        <w:t>办理相关聘用手续，签订劳动合同，按规定缴纳五险一金</w:t>
      </w:r>
      <w:r>
        <w:rPr>
          <w:rFonts w:hint="eastAsia" w:ascii="仿宋" w:hAnsi="仿宋" w:eastAsia="仿宋" w:cs="仿宋"/>
          <w:color w:val="222222"/>
          <w:kern w:val="0"/>
          <w:sz w:val="32"/>
          <w:szCs w:val="32"/>
          <w:lang w:val="en-US" w:eastAsia="zh-CN"/>
        </w:rPr>
        <w:t>，并统一服从单位调配</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因取消或放弃等原因造成空缺的，从考察合格的人选中依次等额递补。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受聘人员实行试用期制度，</w:t>
      </w:r>
      <w:r>
        <w:rPr>
          <w:rFonts w:hint="eastAsia" w:ascii="仿宋" w:hAnsi="仿宋" w:eastAsia="仿宋"/>
          <w:color w:val="auto"/>
          <w:sz w:val="32"/>
          <w:szCs w:val="32"/>
        </w:rPr>
        <w:t>试用期</w:t>
      </w:r>
      <w:r>
        <w:rPr>
          <w:rFonts w:hint="eastAsia" w:ascii="仿宋" w:hAnsi="仿宋" w:eastAsia="仿宋"/>
          <w:b w:val="0"/>
          <w:bCs w:val="0"/>
          <w:color w:val="auto"/>
          <w:sz w:val="32"/>
          <w:szCs w:val="32"/>
          <w:lang w:val="en-US" w:eastAsia="zh-CN"/>
        </w:rPr>
        <w:t>3</w:t>
      </w:r>
      <w:r>
        <w:rPr>
          <w:rFonts w:hint="eastAsia" w:ascii="仿宋" w:hAnsi="仿宋" w:eastAsia="仿宋"/>
          <w:color w:val="auto"/>
          <w:sz w:val="32"/>
          <w:szCs w:val="32"/>
        </w:rPr>
        <w:t>个月，试用期满合格者，按有关规定和程序办理相关转正签约手续</w:t>
      </w:r>
      <w:r>
        <w:rPr>
          <w:rFonts w:hint="eastAsia" w:ascii="仿宋" w:hAnsi="仿宋" w:eastAsia="仿宋" w:cs="仿宋"/>
          <w:color w:val="auto"/>
          <w:sz w:val="32"/>
          <w:szCs w:val="32"/>
        </w:rPr>
        <w:t>，</w:t>
      </w:r>
      <w:r>
        <w:rPr>
          <w:rFonts w:hint="eastAsia" w:ascii="仿宋" w:hAnsi="仿宋" w:eastAsia="仿宋" w:cs="仿宋"/>
          <w:b/>
          <w:bCs/>
          <w:color w:val="auto"/>
          <w:sz w:val="32"/>
          <w:szCs w:val="32"/>
        </w:rPr>
        <w:t>纳入职员制管理</w:t>
      </w:r>
      <w:r>
        <w:rPr>
          <w:rFonts w:hint="eastAsia" w:ascii="宋体" w:hAnsi="宋体" w:eastAsia="宋体" w:cs="宋体"/>
          <w:color w:val="auto"/>
          <w:sz w:val="32"/>
          <w:szCs w:val="32"/>
          <w:lang w:eastAsia="zh-CN"/>
        </w:rPr>
        <w:t>，</w:t>
      </w:r>
      <w:r>
        <w:rPr>
          <w:rFonts w:hint="eastAsia" w:ascii="仿宋" w:hAnsi="仿宋" w:eastAsia="仿宋"/>
          <w:color w:val="auto"/>
          <w:sz w:val="32"/>
          <w:szCs w:val="32"/>
        </w:rPr>
        <w:t>薪酬</w:t>
      </w:r>
      <w:r>
        <w:rPr>
          <w:rFonts w:hint="eastAsia" w:ascii="仿宋" w:hAnsi="仿宋" w:eastAsia="仿宋"/>
          <w:color w:val="auto"/>
          <w:sz w:val="32"/>
          <w:szCs w:val="32"/>
          <w:lang w:val="en-US" w:eastAsia="zh-CN"/>
        </w:rPr>
        <w:t>待遇按用人</w:t>
      </w:r>
      <w:r>
        <w:rPr>
          <w:rFonts w:hint="eastAsia" w:ascii="仿宋" w:hAnsi="仿宋" w:eastAsia="仿宋" w:cs="仿宋"/>
          <w:color w:val="auto"/>
          <w:sz w:val="32"/>
          <w:szCs w:val="32"/>
          <w:lang w:val="en-US" w:eastAsia="zh-CN"/>
        </w:rPr>
        <w:t>单位薪酬管理制度执行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试用期满</w:t>
      </w:r>
      <w:r>
        <w:rPr>
          <w:rFonts w:hint="eastAsia" w:ascii="仿宋" w:hAnsi="仿宋" w:eastAsia="仿宋" w:cs="仿宋"/>
          <w:color w:val="auto"/>
          <w:kern w:val="0"/>
          <w:sz w:val="32"/>
          <w:szCs w:val="32"/>
        </w:rPr>
        <w:t>不合格的解除劳动合同</w:t>
      </w:r>
      <w:r>
        <w:rPr>
          <w:rFonts w:hint="eastAsia" w:ascii="仿宋" w:hAnsi="仿宋" w:eastAsia="仿宋" w:cs="仿宋"/>
          <w:color w:val="auto"/>
          <w:sz w:val="32"/>
          <w:szCs w:val="32"/>
        </w:rPr>
        <w:t>。聘用期间，如遇政策性</w:t>
      </w:r>
      <w:r>
        <w:rPr>
          <w:rFonts w:hint="eastAsia" w:ascii="仿宋" w:hAnsi="仿宋" w:eastAsia="仿宋" w:cs="仿宋"/>
          <w:sz w:val="32"/>
          <w:szCs w:val="32"/>
        </w:rPr>
        <w:t>清退，按有关政策规定执行。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lang w:eastAsia="zh-CN"/>
        </w:rPr>
        <w:t>七</w:t>
      </w:r>
      <w:r>
        <w:rPr>
          <w:rFonts w:hint="eastAsia" w:ascii="黑体" w:hAnsi="黑体" w:eastAsia="黑体"/>
          <w:b/>
          <w:bCs/>
          <w:sz w:val="32"/>
          <w:szCs w:val="32"/>
        </w:rPr>
        <w:t>、其他事项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auto"/>
          <w:sz w:val="32"/>
          <w:szCs w:val="32"/>
          <w:lang w:val="en-US" w:eastAsia="zh-CN"/>
        </w:rPr>
        <w:t>.</w:t>
      </w:r>
      <w:r>
        <w:rPr>
          <w:rFonts w:hint="eastAsia" w:ascii="仿宋" w:hAnsi="仿宋" w:eastAsia="仿宋" w:cs="仿宋"/>
          <w:b w:val="0"/>
          <w:bCs w:val="0"/>
          <w:i w:val="0"/>
          <w:caps w:val="0"/>
          <w:color w:val="auto"/>
          <w:spacing w:val="0"/>
          <w:sz w:val="32"/>
          <w:szCs w:val="32"/>
        </w:rPr>
        <w:t>日照高新技术产业开发区</w:t>
      </w:r>
      <w:r>
        <w:rPr>
          <w:rFonts w:hint="eastAsia" w:ascii="仿宋" w:hAnsi="仿宋" w:eastAsia="仿宋" w:cs="仿宋"/>
          <w:b w:val="0"/>
          <w:bCs w:val="0"/>
          <w:i w:val="0"/>
          <w:caps w:val="0"/>
          <w:color w:val="auto"/>
          <w:spacing w:val="0"/>
          <w:sz w:val="32"/>
          <w:szCs w:val="32"/>
          <w:lang w:val="en-US" w:eastAsia="zh-CN"/>
        </w:rPr>
        <w:t>管理委员会</w:t>
      </w:r>
      <w:r>
        <w:rPr>
          <w:rFonts w:hint="eastAsia" w:ascii="仿宋" w:hAnsi="仿宋" w:eastAsia="仿宋" w:cs="宋体"/>
          <w:color w:val="auto"/>
          <w:kern w:val="0"/>
          <w:sz w:val="32"/>
          <w:szCs w:val="32"/>
        </w:rPr>
        <w:t>有权</w:t>
      </w:r>
      <w:r>
        <w:rPr>
          <w:rFonts w:ascii="仿宋" w:hAnsi="仿宋" w:eastAsia="仿宋" w:cs="宋体"/>
          <w:color w:val="auto"/>
          <w:kern w:val="0"/>
          <w:sz w:val="32"/>
          <w:szCs w:val="32"/>
        </w:rPr>
        <w:t>根据岗位需求变化及报名情况等因素，调整、取消</w:t>
      </w:r>
      <w:r>
        <w:rPr>
          <w:rFonts w:hint="eastAsia" w:ascii="仿宋" w:hAnsi="仿宋" w:eastAsia="仿宋" w:cs="仿宋"/>
          <w:color w:val="auto"/>
          <w:kern w:val="0"/>
          <w:sz w:val="32"/>
          <w:szCs w:val="32"/>
        </w:rPr>
        <w:t>或终止</w:t>
      </w:r>
      <w:r>
        <w:rPr>
          <w:rFonts w:hint="eastAsia" w:ascii="仿宋" w:hAnsi="仿宋" w:eastAsia="仿宋" w:cs="仿宋"/>
          <w:color w:val="000000" w:themeColor="text1"/>
          <w:kern w:val="0"/>
          <w:sz w:val="32"/>
          <w:szCs w:val="32"/>
          <w14:textFill>
            <w14:solidFill>
              <w14:schemeClr w14:val="tx1"/>
            </w14:solidFill>
          </w14:textFill>
        </w:rPr>
        <w:t>个别岗位的招聘工作。</w:t>
      </w:r>
      <w:r>
        <w:rPr>
          <w:rFonts w:hint="eastAsia" w:ascii="仿宋" w:hAnsi="仿宋" w:eastAsia="仿宋" w:cs="仿宋"/>
          <w:sz w:val="32"/>
          <w:szCs w:val="32"/>
        </w:rPr>
        <w:t>应聘人员在报考期间要及时了解招聘网站发布的最新信息，因本人原因错过招考信息而影响考试聘用的，责任自负。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sz w:val="32"/>
          <w:szCs w:val="32"/>
        </w:rPr>
        <w:t>考生应保证通讯工具畅通，因通讯不畅导致相关后果由考生本人承担。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⒊本次招聘考试不指定考试教材和辅导用书，不举办也不授权或委托任何机构举办考试辅导培训班。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auto"/>
          <w:kern w:val="0"/>
          <w:sz w:val="32"/>
          <w:szCs w:val="32"/>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应聘者对提交材料的真实性负责。如有虚假，</w:t>
      </w:r>
      <w:r>
        <w:rPr>
          <w:rFonts w:hint="eastAsia" w:ascii="仿宋" w:hAnsi="仿宋" w:eastAsia="仿宋" w:cs="宋体"/>
          <w:color w:val="000000" w:themeColor="text1"/>
          <w:kern w:val="0"/>
          <w:sz w:val="32"/>
          <w:szCs w:val="32"/>
          <w14:textFill>
            <w14:solidFill>
              <w14:schemeClr w14:val="tx1"/>
            </w14:solidFill>
          </w14:textFill>
        </w:rPr>
        <w:t>取消录用资格；对已经录用的，</w:t>
      </w:r>
      <w:r>
        <w:rPr>
          <w:rFonts w:hint="eastAsia" w:ascii="仿宋" w:hAnsi="仿宋" w:eastAsia="仿宋" w:cs="宋体"/>
          <w:color w:val="000000" w:themeColor="text1"/>
          <w:kern w:val="0"/>
          <w:sz w:val="32"/>
          <w:szCs w:val="32"/>
          <w:lang w:val="en-US" w:eastAsia="zh-CN"/>
          <w14:textFill>
            <w14:solidFill>
              <w14:schemeClr w14:val="tx1"/>
            </w14:solidFill>
          </w14:textFill>
        </w:rPr>
        <w:t>单位</w:t>
      </w:r>
      <w:r>
        <w:rPr>
          <w:rFonts w:hint="eastAsia" w:ascii="仿宋" w:hAnsi="仿宋" w:eastAsia="仿宋" w:cs="宋体"/>
          <w:color w:val="000000" w:themeColor="text1"/>
          <w:kern w:val="0"/>
          <w:sz w:val="32"/>
          <w:szCs w:val="32"/>
          <w14:textFill>
            <w14:solidFill>
              <w14:schemeClr w14:val="tx1"/>
            </w14:solidFill>
          </w14:textFill>
        </w:rPr>
        <w:t>有权解除劳动合同，因此造成的一切</w:t>
      </w:r>
      <w:r>
        <w:rPr>
          <w:rFonts w:hint="eastAsia" w:ascii="仿宋" w:hAnsi="仿宋" w:eastAsia="仿宋" w:cs="宋体"/>
          <w:color w:val="auto"/>
          <w:kern w:val="0"/>
          <w:sz w:val="32"/>
          <w:szCs w:val="32"/>
        </w:rPr>
        <w:t>后果由应聘者本人负责。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本简章由</w:t>
      </w:r>
      <w:r>
        <w:rPr>
          <w:rFonts w:hint="eastAsia" w:ascii="仿宋" w:hAnsi="仿宋" w:eastAsia="仿宋" w:cs="仿宋"/>
          <w:b w:val="0"/>
          <w:bCs w:val="0"/>
          <w:i w:val="0"/>
          <w:caps w:val="0"/>
          <w:color w:val="auto"/>
          <w:spacing w:val="0"/>
          <w:sz w:val="32"/>
          <w:szCs w:val="32"/>
        </w:rPr>
        <w:t>日照高新技术产业开发区</w:t>
      </w:r>
      <w:r>
        <w:rPr>
          <w:rFonts w:hint="eastAsia" w:ascii="仿宋" w:hAnsi="仿宋" w:eastAsia="仿宋" w:cs="仿宋"/>
          <w:b w:val="0"/>
          <w:bCs w:val="0"/>
          <w:i w:val="0"/>
          <w:caps w:val="0"/>
          <w:color w:val="auto"/>
          <w:spacing w:val="0"/>
          <w:sz w:val="32"/>
          <w:szCs w:val="32"/>
          <w:lang w:val="en-US" w:eastAsia="zh-CN"/>
        </w:rPr>
        <w:t>管理委员会</w:t>
      </w:r>
      <w:r>
        <w:rPr>
          <w:rFonts w:hint="eastAsia" w:ascii="仿宋" w:hAnsi="仿宋" w:eastAsia="仿宋" w:cs="仿宋"/>
          <w:color w:val="auto"/>
          <w:sz w:val="32"/>
          <w:szCs w:val="32"/>
        </w:rPr>
        <w:t>和山东杰出</w:t>
      </w:r>
      <w:r>
        <w:rPr>
          <w:rFonts w:hint="eastAsia" w:ascii="仿宋" w:hAnsi="仿宋" w:eastAsia="仿宋" w:cs="仿宋"/>
          <w:color w:val="auto"/>
          <w:sz w:val="32"/>
          <w:szCs w:val="32"/>
          <w:lang w:val="en-US" w:eastAsia="zh-CN"/>
        </w:rPr>
        <w:t>政务服务外包</w:t>
      </w:r>
      <w:r>
        <w:rPr>
          <w:rFonts w:hint="eastAsia" w:ascii="仿宋" w:hAnsi="仿宋" w:eastAsia="仿宋" w:cs="仿宋"/>
          <w:color w:val="auto"/>
          <w:sz w:val="32"/>
          <w:szCs w:val="32"/>
        </w:rPr>
        <w:t>有限公司负责解释。</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3D3D3D"/>
          <w:spacing w:val="0"/>
          <w:sz w:val="32"/>
          <w:szCs w:val="32"/>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rPr>
          <w:rFonts w:hint="eastAsia" w:ascii="仿宋" w:hAnsi="仿宋" w:eastAsia="仿宋" w:cs="仿宋"/>
          <w:i w:val="0"/>
          <w:caps w:val="0"/>
          <w:color w:val="3D3D3D"/>
          <w:spacing w:val="0"/>
          <w:sz w:val="32"/>
          <w:szCs w:val="32"/>
          <w:u w:val="none"/>
        </w:rPr>
      </w:pPr>
      <w:r>
        <w:rPr>
          <w:rFonts w:hint="eastAsia" w:ascii="仿宋" w:hAnsi="仿宋" w:eastAsia="仿宋" w:cs="仿宋"/>
          <w:i w:val="0"/>
          <w:caps w:val="0"/>
          <w:color w:val="3D3D3D"/>
          <w:spacing w:val="0"/>
          <w:kern w:val="0"/>
          <w:sz w:val="32"/>
          <w:szCs w:val="32"/>
          <w:u w:val="none"/>
          <w:lang w:val="en-US" w:eastAsia="zh-CN" w:bidi="ar"/>
        </w:rPr>
        <w:t>附件1：《</w:t>
      </w:r>
      <w:r>
        <w:rPr>
          <w:rFonts w:hint="eastAsia" w:ascii="仿宋" w:hAnsi="仿宋" w:eastAsia="仿宋" w:cs="仿宋"/>
          <w:b w:val="0"/>
          <w:bCs w:val="0"/>
          <w:i w:val="0"/>
          <w:caps w:val="0"/>
          <w:color w:val="3D3D3D"/>
          <w:spacing w:val="0"/>
          <w:sz w:val="32"/>
          <w:szCs w:val="32"/>
        </w:rPr>
        <w:t>日照高新技术产业开发区</w:t>
      </w:r>
      <w:r>
        <w:rPr>
          <w:rFonts w:hint="eastAsia" w:ascii="仿宋" w:hAnsi="仿宋" w:eastAsia="仿宋" w:cs="仿宋"/>
          <w:b w:val="0"/>
          <w:bCs w:val="0"/>
          <w:i w:val="0"/>
          <w:caps w:val="0"/>
          <w:color w:val="3D3D3D"/>
          <w:spacing w:val="0"/>
          <w:sz w:val="32"/>
          <w:szCs w:val="32"/>
          <w:lang w:val="en-US" w:eastAsia="zh-CN"/>
        </w:rPr>
        <w:t>新闻采编人员公开</w:t>
      </w:r>
      <w:r>
        <w:rPr>
          <w:rFonts w:hint="eastAsia" w:ascii="仿宋" w:hAnsi="仿宋" w:eastAsia="仿宋" w:cs="仿宋"/>
          <w:b w:val="0"/>
          <w:bCs w:val="0"/>
          <w:i w:val="0"/>
          <w:caps w:val="0"/>
          <w:color w:val="3D3D3D"/>
          <w:spacing w:val="0"/>
          <w:sz w:val="32"/>
          <w:szCs w:val="32"/>
        </w:rPr>
        <w:t>招聘</w:t>
      </w:r>
      <w:r>
        <w:rPr>
          <w:rFonts w:hint="eastAsia" w:ascii="仿宋" w:hAnsi="仿宋" w:eastAsia="仿宋" w:cs="仿宋"/>
          <w:b w:val="0"/>
          <w:bCs w:val="0"/>
          <w:i w:val="0"/>
          <w:caps w:val="0"/>
          <w:color w:val="3D3D3D"/>
          <w:spacing w:val="0"/>
          <w:sz w:val="32"/>
          <w:szCs w:val="32"/>
          <w:lang w:val="en-US" w:eastAsia="zh-CN"/>
        </w:rPr>
        <w:t>报名</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表</w:t>
      </w:r>
      <w:r>
        <w:rPr>
          <w:rFonts w:hint="eastAsia" w:ascii="仿宋" w:hAnsi="仿宋" w:eastAsia="仿宋" w:cs="仿宋"/>
          <w:i w:val="0"/>
          <w:caps w:val="0"/>
          <w:color w:val="3D3D3D"/>
          <w:spacing w:val="0"/>
          <w:kern w:val="0"/>
          <w:sz w:val="32"/>
          <w:szCs w:val="32"/>
          <w:u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rPr>
          <w:rFonts w:hint="eastAsia" w:ascii="仿宋" w:hAnsi="仿宋" w:eastAsia="仿宋" w:cs="仿宋"/>
          <w:i w:val="0"/>
          <w:caps w:val="0"/>
          <w:color w:val="3D3D3D"/>
          <w:spacing w:val="0"/>
          <w:kern w:val="0"/>
          <w:sz w:val="32"/>
          <w:szCs w:val="32"/>
          <w:u w:val="none"/>
          <w:lang w:val="en-US" w:eastAsia="zh-CN" w:bidi="ar"/>
        </w:rPr>
      </w:pPr>
      <w:r>
        <w:rPr>
          <w:rFonts w:hint="eastAsia" w:ascii="仿宋" w:hAnsi="仿宋" w:eastAsia="仿宋" w:cs="仿宋"/>
          <w:i w:val="0"/>
          <w:caps w:val="0"/>
          <w:color w:val="3D3D3D"/>
          <w:spacing w:val="0"/>
          <w:kern w:val="0"/>
          <w:sz w:val="32"/>
          <w:szCs w:val="32"/>
          <w:u w:val="none"/>
          <w:lang w:val="en-US" w:eastAsia="zh-CN" w:bidi="ar"/>
        </w:rPr>
        <w:t>附件2：《诚信承诺书》</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宋体"/>
          <w:color w:val="333333"/>
          <w:kern w:val="0"/>
          <w:sz w:val="32"/>
          <w:szCs w:val="32"/>
          <w:lang w:val="en-US" w:eastAsia="zh-CN"/>
        </w:rPr>
      </w:pPr>
      <w:r>
        <w:rPr>
          <w:rFonts w:hint="eastAsia" w:ascii="仿宋" w:hAnsi="仿宋" w:eastAsia="仿宋" w:cs="仿宋"/>
          <w:i w:val="0"/>
          <w:caps w:val="0"/>
          <w:color w:val="3D3D3D"/>
          <w:spacing w:val="0"/>
          <w:kern w:val="0"/>
          <w:sz w:val="32"/>
          <w:szCs w:val="32"/>
          <w:u w:val="none"/>
          <w:lang w:val="en-US" w:eastAsia="zh-CN" w:bidi="ar"/>
        </w:rPr>
        <w:t>附件</w:t>
      </w:r>
      <w:r>
        <w:rPr>
          <w:rFonts w:hint="eastAsia" w:ascii="仿宋" w:hAnsi="仿宋" w:eastAsia="仿宋" w:cs="宋体"/>
          <w:color w:val="333333"/>
          <w:kern w:val="0"/>
          <w:sz w:val="32"/>
          <w:szCs w:val="32"/>
          <w:lang w:val="en-US" w:eastAsia="zh-CN"/>
        </w:rPr>
        <w:t>3</w:t>
      </w:r>
      <w:bookmarkStart w:id="0" w:name="_GoBack"/>
      <w:bookmarkEnd w:id="0"/>
      <w:r>
        <w:rPr>
          <w:rFonts w:hint="eastAsia" w:ascii="仿宋" w:hAnsi="仿宋" w:eastAsia="仿宋" w:cs="宋体"/>
          <w:color w:val="333333"/>
          <w:kern w:val="0"/>
          <w:sz w:val="32"/>
          <w:szCs w:val="32"/>
          <w:lang w:val="en-US" w:eastAsia="zh-CN"/>
        </w:rPr>
        <w:t>:提报word证件样板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7"/>
        <w:jc w:val="left"/>
        <w:textAlignment w:val="auto"/>
        <w:rPr>
          <w:rFonts w:hint="eastAsia" w:ascii="仿宋" w:hAnsi="仿宋" w:eastAsia="仿宋" w:cs="仿宋"/>
          <w:i w:val="0"/>
          <w:caps w:val="0"/>
          <w:color w:val="3D3D3D"/>
          <w:spacing w:val="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日照高新区</w:t>
      </w:r>
      <w:r>
        <w:rPr>
          <w:rFonts w:hint="eastAsia" w:ascii="仿宋" w:hAnsi="仿宋" w:eastAsia="仿宋" w:cs="仿宋"/>
          <w:color w:val="auto"/>
          <w:sz w:val="32"/>
          <w:szCs w:val="32"/>
        </w:rPr>
        <w:t>党群工作部</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山东杰出政务服务外包有限公司</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2019年12月31日</w:t>
      </w: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Fonts w:hint="eastAsia" w:ascii="仿宋" w:hAnsi="仿宋" w:eastAsia="仿宋" w:cs="仿宋"/>
          <w:sz w:val="32"/>
          <w:szCs w:val="32"/>
        </w:rPr>
      </w:pPr>
    </w:p>
    <w:p>
      <w:pPr>
        <w:spacing w:line="0" w:lineRule="atLeast"/>
        <w:rPr>
          <w:rStyle w:val="14"/>
          <w:rFonts w:hint="eastAsia" w:ascii="仿宋" w:hAnsi="仿宋" w:eastAsia="仿宋" w:cs="仿宋"/>
        </w:rPr>
      </w:pPr>
      <w:r>
        <w:rPr>
          <w:rFonts w:hint="eastAsia" w:ascii="仿宋" w:hAnsi="仿宋" w:eastAsia="仿宋" w:cs="仿宋"/>
          <w:sz w:val="32"/>
          <w:szCs w:val="32"/>
        </w:rPr>
        <w:t>附件1</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Style w:val="14"/>
          <w:rFonts w:hint="eastAsia"/>
          <w:b/>
        </w:rPr>
      </w:pPr>
      <w:r>
        <w:rPr>
          <w:rStyle w:val="14"/>
          <w:rFonts w:hint="eastAsia"/>
          <w:b/>
        </w:rPr>
        <w:t>日照高新技术产业开发区</w:t>
      </w:r>
      <w:r>
        <w:rPr>
          <w:rStyle w:val="14"/>
          <w:rFonts w:hint="eastAsia"/>
          <w:b/>
          <w:lang w:val="en-US" w:eastAsia="zh-CN"/>
        </w:rPr>
        <w:t>公开</w:t>
      </w:r>
      <w:r>
        <w:rPr>
          <w:rStyle w:val="14"/>
          <w:rFonts w:hint="eastAsia"/>
          <w:b/>
        </w:rPr>
        <w:t>招聘</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Style w:val="14"/>
          <w:rFonts w:hint="eastAsia"/>
          <w:b/>
          <w:lang w:val="en-US" w:eastAsia="zh-CN"/>
        </w:rPr>
        <w:t>新闻采编人员报名表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3"/>
        <w:gridCol w:w="103"/>
        <w:gridCol w:w="287"/>
        <w:gridCol w:w="248"/>
        <w:gridCol w:w="663"/>
        <w:gridCol w:w="154"/>
        <w:gridCol w:w="405"/>
        <w:gridCol w:w="655"/>
        <w:gridCol w:w="440"/>
        <w:gridCol w:w="345"/>
        <w:gridCol w:w="351"/>
        <w:gridCol w:w="399"/>
        <w:gridCol w:w="525"/>
        <w:gridCol w:w="390"/>
        <w:gridCol w:w="750"/>
        <w:gridCol w:w="420"/>
        <w:gridCol w:w="968"/>
        <w:gridCol w:w="262"/>
        <w:gridCol w:w="390"/>
        <w:gridCol w:w="645"/>
        <w:gridCol w:w="1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33" w:type="dxa"/>
            <w:tcBorders>
              <w:right w:val="single" w:color="auto" w:sz="4" w:space="0"/>
            </w:tcBorders>
            <w:noWrap w:val="0"/>
            <w:vAlign w:val="center"/>
          </w:tcPr>
          <w:p>
            <w:pPr>
              <w:spacing w:line="0" w:lineRule="atLeast"/>
              <w:rPr>
                <w:rFonts w:hint="eastAsia" w:ascii="仿宋" w:hAnsi="仿宋" w:eastAsia="仿宋" w:cs="仿宋"/>
                <w:sz w:val="24"/>
                <w:szCs w:val="24"/>
              </w:rPr>
            </w:pPr>
            <w:r>
              <w:rPr>
                <w:rFonts w:hint="eastAsia" w:ascii="仿宋" w:hAnsi="仿宋" w:eastAsia="仿宋" w:cs="仿宋"/>
                <w:sz w:val="28"/>
                <w:szCs w:val="28"/>
              </w:rPr>
              <w:t>姓 名</w:t>
            </w:r>
          </w:p>
        </w:tc>
        <w:tc>
          <w:tcPr>
            <w:tcW w:w="1455" w:type="dxa"/>
            <w:gridSpan w:val="5"/>
            <w:tcBorders>
              <w:left w:val="single" w:color="auto" w:sz="4" w:space="0"/>
            </w:tcBorders>
            <w:noWrap w:val="0"/>
            <w:vAlign w:val="center"/>
          </w:tcPr>
          <w:p>
            <w:pPr>
              <w:spacing w:line="0" w:lineRule="atLeast"/>
              <w:rPr>
                <w:rFonts w:hint="eastAsia" w:ascii="仿宋" w:hAnsi="仿宋" w:eastAsia="仿宋" w:cs="仿宋"/>
                <w:sz w:val="28"/>
                <w:szCs w:val="28"/>
              </w:rPr>
            </w:pPr>
          </w:p>
        </w:tc>
        <w:tc>
          <w:tcPr>
            <w:tcW w:w="1060" w:type="dxa"/>
            <w:gridSpan w:val="2"/>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性别</w:t>
            </w:r>
          </w:p>
        </w:tc>
        <w:tc>
          <w:tcPr>
            <w:tcW w:w="785" w:type="dxa"/>
            <w:gridSpan w:val="2"/>
            <w:tcBorders>
              <w:righ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275" w:type="dxa"/>
            <w:gridSpan w:val="3"/>
            <w:tcBorders>
              <w:left w:val="single" w:color="auto" w:sz="4" w:space="0"/>
              <w:right w:val="single" w:color="auto" w:sz="4" w:space="0"/>
            </w:tcBorders>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农历生日</w:t>
            </w:r>
          </w:p>
        </w:tc>
        <w:tc>
          <w:tcPr>
            <w:tcW w:w="1560" w:type="dxa"/>
            <w:gridSpan w:val="3"/>
            <w:tcBorders>
              <w:lef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230" w:type="dxa"/>
            <w:gridSpan w:val="2"/>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035" w:type="dxa"/>
            <w:gridSpan w:val="2"/>
            <w:noWrap w:val="0"/>
            <w:vAlign w:val="center"/>
          </w:tcPr>
          <w:p>
            <w:pPr>
              <w:spacing w:line="0" w:lineRule="atLeast"/>
              <w:jc w:val="center"/>
              <w:rPr>
                <w:rFonts w:hint="eastAsia" w:ascii="仿宋" w:hAnsi="仿宋" w:eastAsia="仿宋" w:cs="仿宋"/>
                <w:sz w:val="24"/>
                <w:szCs w:val="24"/>
              </w:rPr>
            </w:pPr>
          </w:p>
        </w:tc>
        <w:tc>
          <w:tcPr>
            <w:tcW w:w="1722" w:type="dxa"/>
            <w:vMerge w:val="restart"/>
            <w:noWrap w:val="0"/>
            <w:textDirection w:val="tbRl"/>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671" w:type="dxa"/>
            <w:gridSpan w:val="4"/>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8"/>
                <w:szCs w:val="28"/>
              </w:rPr>
              <w:t>婚姻状况</w:t>
            </w:r>
          </w:p>
        </w:tc>
        <w:tc>
          <w:tcPr>
            <w:tcW w:w="817" w:type="dxa"/>
            <w:gridSpan w:val="2"/>
            <w:noWrap w:val="0"/>
            <w:vAlign w:val="center"/>
          </w:tcPr>
          <w:p>
            <w:pPr>
              <w:spacing w:line="0" w:lineRule="atLeast"/>
              <w:jc w:val="center"/>
              <w:rPr>
                <w:rFonts w:hint="eastAsia" w:ascii="仿宋" w:hAnsi="仿宋" w:eastAsia="仿宋" w:cs="仿宋"/>
                <w:sz w:val="24"/>
                <w:szCs w:val="24"/>
              </w:rPr>
            </w:pPr>
          </w:p>
        </w:tc>
        <w:tc>
          <w:tcPr>
            <w:tcW w:w="1500" w:type="dxa"/>
            <w:gridSpan w:val="3"/>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子女状况</w:t>
            </w:r>
          </w:p>
        </w:tc>
        <w:tc>
          <w:tcPr>
            <w:tcW w:w="5445" w:type="dxa"/>
            <w:gridSpan w:val="11"/>
            <w:noWrap w:val="0"/>
            <w:vAlign w:val="center"/>
          </w:tcPr>
          <w:p>
            <w:pPr>
              <w:spacing w:line="0" w:lineRule="atLeast"/>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有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 xml:space="preserve">无     </w:t>
            </w:r>
          </w:p>
        </w:tc>
        <w:tc>
          <w:tcPr>
            <w:tcW w:w="1722" w:type="dxa"/>
            <w:vMerge w:val="continue"/>
            <w:noWrap w:val="0"/>
            <w:vAlign w:val="top"/>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71" w:type="dxa"/>
            <w:gridSpan w:val="4"/>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8"/>
                <w:szCs w:val="28"/>
              </w:rPr>
              <w:t>身份证号</w:t>
            </w:r>
          </w:p>
        </w:tc>
        <w:tc>
          <w:tcPr>
            <w:tcW w:w="4327" w:type="dxa"/>
            <w:gridSpan w:val="10"/>
            <w:noWrap w:val="0"/>
            <w:vAlign w:val="top"/>
          </w:tcPr>
          <w:p>
            <w:pPr>
              <w:spacing w:line="0" w:lineRule="atLeast"/>
              <w:jc w:val="left"/>
              <w:rPr>
                <w:rFonts w:hint="eastAsia" w:ascii="仿宋" w:hAnsi="仿宋" w:eastAsia="仿宋" w:cs="仿宋"/>
                <w:sz w:val="24"/>
                <w:szCs w:val="24"/>
              </w:rPr>
            </w:pPr>
          </w:p>
        </w:tc>
        <w:tc>
          <w:tcPr>
            <w:tcW w:w="1170" w:type="dxa"/>
            <w:gridSpan w:val="2"/>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8"/>
                <w:szCs w:val="28"/>
              </w:rPr>
              <w:t>手机</w:t>
            </w:r>
          </w:p>
        </w:tc>
        <w:tc>
          <w:tcPr>
            <w:tcW w:w="2265" w:type="dxa"/>
            <w:gridSpan w:val="4"/>
            <w:noWrap w:val="0"/>
            <w:vAlign w:val="top"/>
          </w:tcPr>
          <w:p>
            <w:pPr>
              <w:spacing w:line="0" w:lineRule="atLeast"/>
              <w:jc w:val="left"/>
              <w:rPr>
                <w:rFonts w:hint="eastAsia" w:ascii="仿宋" w:hAnsi="仿宋" w:eastAsia="仿宋" w:cs="仿宋"/>
                <w:sz w:val="24"/>
                <w:szCs w:val="24"/>
              </w:rPr>
            </w:pPr>
            <w:r>
              <w:rPr>
                <w:rFonts w:hint="eastAsia" w:ascii="仿宋" w:hAnsi="仿宋" w:eastAsia="仿宋" w:cs="仿宋"/>
                <w:sz w:val="24"/>
                <w:szCs w:val="24"/>
              </w:rPr>
              <w:t xml:space="preserve">                           </w:t>
            </w:r>
          </w:p>
        </w:tc>
        <w:tc>
          <w:tcPr>
            <w:tcW w:w="1722" w:type="dxa"/>
            <w:vMerge w:val="continue"/>
            <w:noWrap w:val="0"/>
            <w:vAlign w:val="top"/>
          </w:tcPr>
          <w:p>
            <w:pPr>
              <w:spacing w:line="0" w:lineRule="atLeast"/>
              <w:jc w:val="left"/>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671" w:type="dxa"/>
            <w:gridSpan w:val="4"/>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4327" w:type="dxa"/>
            <w:gridSpan w:val="10"/>
            <w:noWrap w:val="0"/>
            <w:vAlign w:val="top"/>
          </w:tcPr>
          <w:p>
            <w:pPr>
              <w:spacing w:line="0" w:lineRule="atLeast"/>
              <w:jc w:val="left"/>
              <w:rPr>
                <w:rFonts w:hint="eastAsia" w:ascii="仿宋" w:hAnsi="仿宋" w:eastAsia="仿宋" w:cs="仿宋"/>
                <w:sz w:val="24"/>
                <w:szCs w:val="24"/>
              </w:rPr>
            </w:pPr>
          </w:p>
        </w:tc>
        <w:tc>
          <w:tcPr>
            <w:tcW w:w="1170" w:type="dxa"/>
            <w:gridSpan w:val="2"/>
            <w:noWrap w:val="0"/>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微信</w:t>
            </w:r>
          </w:p>
        </w:tc>
        <w:tc>
          <w:tcPr>
            <w:tcW w:w="2265" w:type="dxa"/>
            <w:gridSpan w:val="4"/>
            <w:noWrap w:val="0"/>
            <w:vAlign w:val="top"/>
          </w:tcPr>
          <w:p>
            <w:pPr>
              <w:spacing w:line="0" w:lineRule="atLeast"/>
              <w:jc w:val="left"/>
              <w:rPr>
                <w:rFonts w:hint="eastAsia" w:ascii="仿宋" w:hAnsi="仿宋" w:eastAsia="仿宋" w:cs="仿宋"/>
                <w:sz w:val="24"/>
                <w:szCs w:val="24"/>
              </w:rPr>
            </w:pPr>
          </w:p>
        </w:tc>
        <w:tc>
          <w:tcPr>
            <w:tcW w:w="1722" w:type="dxa"/>
            <w:vMerge w:val="continue"/>
            <w:noWrap w:val="0"/>
            <w:vAlign w:val="top"/>
          </w:tcPr>
          <w:p>
            <w:pPr>
              <w:spacing w:line="0" w:lineRule="atLeast"/>
              <w:jc w:val="left"/>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671" w:type="dxa"/>
            <w:gridSpan w:val="4"/>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8"/>
                <w:szCs w:val="28"/>
              </w:rPr>
              <w:t>户口所在地</w:t>
            </w:r>
          </w:p>
        </w:tc>
        <w:tc>
          <w:tcPr>
            <w:tcW w:w="4327" w:type="dxa"/>
            <w:gridSpan w:val="10"/>
            <w:tcBorders>
              <w:righ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170" w:type="dxa"/>
            <w:gridSpan w:val="2"/>
            <w:tcBorders>
              <w:left w:val="single" w:color="auto" w:sz="4" w:space="0"/>
              <w:right w:val="single" w:color="auto" w:sz="4" w:space="0"/>
            </w:tcBorders>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8"/>
                <w:szCs w:val="28"/>
              </w:rPr>
              <w:t>民族</w:t>
            </w:r>
          </w:p>
        </w:tc>
        <w:tc>
          <w:tcPr>
            <w:tcW w:w="2265" w:type="dxa"/>
            <w:gridSpan w:val="4"/>
            <w:tcBorders>
              <w:lef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722" w:type="dxa"/>
            <w:vMerge w:val="continue"/>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671" w:type="dxa"/>
            <w:gridSpan w:val="4"/>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现住址</w:t>
            </w:r>
          </w:p>
        </w:tc>
        <w:tc>
          <w:tcPr>
            <w:tcW w:w="4327" w:type="dxa"/>
            <w:gridSpan w:val="10"/>
            <w:noWrap w:val="0"/>
            <w:vAlign w:val="center"/>
          </w:tcPr>
          <w:p>
            <w:pPr>
              <w:spacing w:line="0" w:lineRule="atLeast"/>
              <w:jc w:val="center"/>
              <w:rPr>
                <w:rFonts w:hint="eastAsia" w:ascii="仿宋" w:hAnsi="仿宋" w:eastAsia="仿宋" w:cs="仿宋"/>
                <w:sz w:val="24"/>
                <w:szCs w:val="24"/>
              </w:rPr>
            </w:pPr>
          </w:p>
        </w:tc>
        <w:tc>
          <w:tcPr>
            <w:tcW w:w="2138" w:type="dxa"/>
            <w:gridSpan w:val="3"/>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紧急联系人及电话</w:t>
            </w:r>
          </w:p>
        </w:tc>
        <w:tc>
          <w:tcPr>
            <w:tcW w:w="3019" w:type="dxa"/>
            <w:gridSpan w:val="4"/>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2893" w:type="dxa"/>
            <w:gridSpan w:val="7"/>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是否考取驾照</w:t>
            </w:r>
          </w:p>
        </w:tc>
        <w:tc>
          <w:tcPr>
            <w:tcW w:w="1095" w:type="dxa"/>
            <w:gridSpan w:val="2"/>
            <w:noWrap w:val="0"/>
            <w:vAlign w:val="center"/>
          </w:tcPr>
          <w:p>
            <w:pPr>
              <w:spacing w:line="0" w:lineRule="atLeast"/>
              <w:jc w:val="center"/>
              <w:rPr>
                <w:rFonts w:hint="eastAsia" w:ascii="仿宋" w:hAnsi="仿宋" w:eastAsia="仿宋" w:cs="仿宋"/>
                <w:sz w:val="28"/>
                <w:szCs w:val="28"/>
              </w:rPr>
            </w:pPr>
          </w:p>
        </w:tc>
        <w:tc>
          <w:tcPr>
            <w:tcW w:w="1095" w:type="dxa"/>
            <w:gridSpan w:val="3"/>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体 重</w:t>
            </w:r>
          </w:p>
        </w:tc>
        <w:tc>
          <w:tcPr>
            <w:tcW w:w="915" w:type="dxa"/>
            <w:gridSpan w:val="2"/>
            <w:noWrap w:val="0"/>
            <w:vAlign w:val="center"/>
          </w:tcPr>
          <w:p>
            <w:pPr>
              <w:spacing w:line="0" w:lineRule="atLeast"/>
              <w:jc w:val="center"/>
              <w:rPr>
                <w:rFonts w:hint="eastAsia" w:ascii="仿宋" w:hAnsi="仿宋" w:eastAsia="仿宋" w:cs="仿宋"/>
                <w:sz w:val="28"/>
                <w:szCs w:val="28"/>
              </w:rPr>
            </w:pPr>
          </w:p>
        </w:tc>
        <w:tc>
          <w:tcPr>
            <w:tcW w:w="2400" w:type="dxa"/>
            <w:gridSpan w:val="4"/>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期望薪金</w:t>
            </w:r>
          </w:p>
        </w:tc>
        <w:tc>
          <w:tcPr>
            <w:tcW w:w="2757" w:type="dxa"/>
            <w:gridSpan w:val="3"/>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671" w:type="dxa"/>
            <w:gridSpan w:val="4"/>
            <w:noWrap w:val="0"/>
            <w:vAlign w:val="center"/>
          </w:tcPr>
          <w:p>
            <w:pPr>
              <w:spacing w:line="0" w:lineRule="atLeast"/>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身高</w:t>
            </w:r>
          </w:p>
        </w:tc>
        <w:tc>
          <w:tcPr>
            <w:tcW w:w="1222" w:type="dxa"/>
            <w:gridSpan w:val="3"/>
            <w:noWrap w:val="0"/>
            <w:vAlign w:val="top"/>
          </w:tcPr>
          <w:p>
            <w:pPr>
              <w:spacing w:line="0" w:lineRule="atLeast"/>
              <w:jc w:val="left"/>
              <w:rPr>
                <w:rFonts w:hint="eastAsia" w:ascii="仿宋" w:hAnsi="仿宋" w:eastAsia="仿宋" w:cs="仿宋"/>
                <w:sz w:val="24"/>
                <w:szCs w:val="24"/>
              </w:rPr>
            </w:pPr>
          </w:p>
        </w:tc>
        <w:tc>
          <w:tcPr>
            <w:tcW w:w="1791" w:type="dxa"/>
            <w:gridSpan w:val="4"/>
            <w:noWrap w:val="0"/>
            <w:vAlign w:val="center"/>
          </w:tcPr>
          <w:p>
            <w:pPr>
              <w:spacing w:line="0" w:lineRule="atLeast"/>
              <w:jc w:val="left"/>
              <w:rPr>
                <w:rFonts w:hint="eastAsia" w:ascii="仿宋" w:hAnsi="仿宋" w:eastAsia="仿宋" w:cs="仿宋"/>
                <w:sz w:val="28"/>
                <w:szCs w:val="28"/>
              </w:rPr>
            </w:pPr>
            <w:r>
              <w:rPr>
                <w:rFonts w:hint="eastAsia" w:ascii="仿宋" w:hAnsi="仿宋" w:eastAsia="仿宋" w:cs="仿宋"/>
                <w:sz w:val="28"/>
                <w:szCs w:val="28"/>
              </w:rPr>
              <w:t xml:space="preserve">健康状况：  </w:t>
            </w:r>
          </w:p>
        </w:tc>
        <w:tc>
          <w:tcPr>
            <w:tcW w:w="6471" w:type="dxa"/>
            <w:gridSpan w:val="10"/>
            <w:noWrap w:val="0"/>
            <w:vAlign w:val="center"/>
          </w:tcPr>
          <w:p>
            <w:pPr>
              <w:spacing w:line="0" w:lineRule="atLeast"/>
              <w:rPr>
                <w:rFonts w:hint="eastAsia" w:ascii="仿宋" w:hAnsi="仿宋" w:eastAsia="仿宋" w:cs="仿宋"/>
                <w:sz w:val="28"/>
                <w:szCs w:val="28"/>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良好   </w:t>
            </w:r>
            <w:r>
              <w:rPr>
                <w:rFonts w:hint="eastAsia" w:ascii="仿宋" w:hAnsi="仿宋" w:eastAsia="仿宋" w:cs="仿宋"/>
                <w:sz w:val="24"/>
                <w:szCs w:val="24"/>
                <w:lang w:eastAsia="zh-CN"/>
              </w:rPr>
              <w:t>□</w:t>
            </w:r>
            <w:r>
              <w:rPr>
                <w:rFonts w:hint="eastAsia" w:ascii="仿宋" w:hAnsi="仿宋" w:eastAsia="仿宋" w:cs="仿宋"/>
                <w:sz w:val="24"/>
                <w:szCs w:val="24"/>
              </w:rPr>
              <w:t>其他   过往病史：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136" w:type="dxa"/>
            <w:gridSpan w:val="2"/>
            <w:vMerge w:val="restart"/>
            <w:noWrap w:val="0"/>
            <w:textDirection w:val="tbRlV"/>
            <w:vAlign w:val="center"/>
          </w:tcPr>
          <w:p>
            <w:pPr>
              <w:spacing w:line="0" w:lineRule="atLeast"/>
              <w:ind w:left="113" w:right="113"/>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学习及培训</w:t>
            </w:r>
          </w:p>
          <w:p>
            <w:pPr>
              <w:spacing w:line="0" w:lineRule="atLeast"/>
              <w:ind w:left="113" w:right="113"/>
              <w:jc w:val="center"/>
              <w:rPr>
                <w:rFonts w:hint="eastAsia" w:ascii="仿宋" w:hAnsi="仿宋" w:eastAsia="仿宋" w:cs="仿宋"/>
                <w:sz w:val="24"/>
                <w:szCs w:val="24"/>
              </w:rPr>
            </w:pPr>
            <w:r>
              <w:rPr>
                <w:rFonts w:hint="eastAsia" w:ascii="楷体" w:hAnsi="楷体" w:eastAsia="楷体" w:cs="楷体"/>
                <w:color w:val="000000"/>
                <w:sz w:val="22"/>
              </w:rPr>
              <w:t>（从高中起填写</w:t>
            </w:r>
            <w:r>
              <w:rPr>
                <w:rFonts w:hint="eastAsia" w:ascii="仿宋" w:hAnsi="仿宋" w:eastAsia="仿宋" w:cs="仿宋"/>
                <w:color w:val="000000"/>
                <w:sz w:val="22"/>
              </w:rPr>
              <w:t>）</w:t>
            </w:r>
          </w:p>
        </w:tc>
        <w:tc>
          <w:tcPr>
            <w:tcW w:w="2852" w:type="dxa"/>
            <w:gridSpan w:val="7"/>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时间</w:t>
            </w:r>
          </w:p>
        </w:tc>
        <w:tc>
          <w:tcPr>
            <w:tcW w:w="2760" w:type="dxa"/>
            <w:gridSpan w:val="6"/>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院校或机构名称</w:t>
            </w:r>
          </w:p>
        </w:tc>
        <w:tc>
          <w:tcPr>
            <w:tcW w:w="1388" w:type="dxa"/>
            <w:gridSpan w:val="2"/>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所学专业</w:t>
            </w:r>
          </w:p>
        </w:tc>
        <w:tc>
          <w:tcPr>
            <w:tcW w:w="1297" w:type="dxa"/>
            <w:gridSpan w:val="3"/>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学历/学位</w:t>
            </w:r>
          </w:p>
        </w:tc>
        <w:tc>
          <w:tcPr>
            <w:tcW w:w="1722"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1136" w:type="dxa"/>
            <w:gridSpan w:val="2"/>
            <w:vMerge w:val="continue"/>
            <w:noWrap w:val="0"/>
            <w:vAlign w:val="center"/>
          </w:tcPr>
          <w:p>
            <w:pPr>
              <w:spacing w:line="0" w:lineRule="atLeast"/>
              <w:jc w:val="center"/>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 xml:space="preserve"> 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136" w:type="dxa"/>
            <w:gridSpan w:val="2"/>
            <w:vMerge w:val="continue"/>
            <w:noWrap w:val="0"/>
            <w:vAlign w:val="center"/>
          </w:tcPr>
          <w:p>
            <w:pPr>
              <w:spacing w:line="0" w:lineRule="atLeast"/>
              <w:jc w:val="center"/>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 xml:space="preserve"> 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1136" w:type="dxa"/>
            <w:gridSpan w:val="2"/>
            <w:vMerge w:val="continue"/>
            <w:noWrap w:val="0"/>
            <w:vAlign w:val="center"/>
          </w:tcPr>
          <w:p>
            <w:pPr>
              <w:spacing w:line="0" w:lineRule="atLeast"/>
              <w:jc w:val="center"/>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 xml:space="preserve"> 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136" w:type="dxa"/>
            <w:gridSpan w:val="2"/>
            <w:vMerge w:val="restart"/>
            <w:noWrap w:val="0"/>
            <w:textDirection w:val="tbRlV"/>
            <w:vAlign w:val="center"/>
          </w:tcPr>
          <w:p>
            <w:pPr>
              <w:spacing w:line="0" w:lineRule="atLeast"/>
              <w:ind w:left="113" w:right="113"/>
              <w:jc w:val="center"/>
              <w:rPr>
                <w:rFonts w:hint="eastAsia" w:ascii="仿宋" w:hAnsi="仿宋" w:eastAsia="仿宋" w:cs="仿宋"/>
                <w:sz w:val="24"/>
                <w:szCs w:val="24"/>
              </w:rPr>
            </w:pPr>
            <w:r>
              <w:rPr>
                <w:rFonts w:hint="eastAsia" w:ascii="仿宋" w:hAnsi="仿宋" w:eastAsia="仿宋" w:cs="仿宋"/>
                <w:b/>
                <w:bCs/>
                <w:sz w:val="28"/>
                <w:szCs w:val="28"/>
              </w:rPr>
              <w:t>工作经历</w:t>
            </w:r>
          </w:p>
        </w:tc>
        <w:tc>
          <w:tcPr>
            <w:tcW w:w="2852" w:type="dxa"/>
            <w:gridSpan w:val="7"/>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时间</w:t>
            </w:r>
          </w:p>
        </w:tc>
        <w:tc>
          <w:tcPr>
            <w:tcW w:w="2760" w:type="dxa"/>
            <w:gridSpan w:val="6"/>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1388" w:type="dxa"/>
            <w:gridSpan w:val="2"/>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担任职务</w:t>
            </w:r>
          </w:p>
        </w:tc>
        <w:tc>
          <w:tcPr>
            <w:tcW w:w="1297" w:type="dxa"/>
            <w:gridSpan w:val="3"/>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薪酬情况</w:t>
            </w:r>
          </w:p>
        </w:tc>
        <w:tc>
          <w:tcPr>
            <w:tcW w:w="1722" w:type="dxa"/>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离职原因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136" w:type="dxa"/>
            <w:gridSpan w:val="2"/>
            <w:vMerge w:val="continue"/>
            <w:noWrap w:val="0"/>
            <w:vAlign w:val="top"/>
          </w:tcPr>
          <w:p>
            <w:pPr>
              <w:spacing w:line="0" w:lineRule="atLeast"/>
              <w:jc w:val="left"/>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1136" w:type="dxa"/>
            <w:gridSpan w:val="2"/>
            <w:vMerge w:val="continue"/>
            <w:noWrap w:val="0"/>
            <w:vAlign w:val="top"/>
          </w:tcPr>
          <w:p>
            <w:pPr>
              <w:spacing w:line="0" w:lineRule="atLeast"/>
              <w:jc w:val="left"/>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136" w:type="dxa"/>
            <w:gridSpan w:val="2"/>
            <w:vMerge w:val="continue"/>
            <w:noWrap w:val="0"/>
            <w:vAlign w:val="top"/>
          </w:tcPr>
          <w:p>
            <w:pPr>
              <w:spacing w:line="0" w:lineRule="atLeast"/>
              <w:jc w:val="left"/>
              <w:rPr>
                <w:rFonts w:hint="eastAsia" w:ascii="仿宋" w:hAnsi="仿宋" w:eastAsia="仿宋" w:cs="仿宋"/>
                <w:sz w:val="24"/>
                <w:szCs w:val="24"/>
              </w:rPr>
            </w:pPr>
          </w:p>
        </w:tc>
        <w:tc>
          <w:tcPr>
            <w:tcW w:w="2852" w:type="dxa"/>
            <w:gridSpan w:val="7"/>
            <w:noWrap w:val="0"/>
            <w:vAlign w:val="center"/>
          </w:tcPr>
          <w:p>
            <w:pPr>
              <w:spacing w:line="0" w:lineRule="atLeast"/>
              <w:ind w:firstLine="120" w:firstLineChars="50"/>
              <w:jc w:val="center"/>
              <w:rPr>
                <w:rFonts w:hint="eastAsia" w:ascii="仿宋" w:hAnsi="仿宋" w:eastAsia="仿宋" w:cs="仿宋"/>
                <w:sz w:val="24"/>
                <w:szCs w:val="24"/>
              </w:rPr>
            </w:pPr>
            <w:r>
              <w:rPr>
                <w:rFonts w:hint="eastAsia" w:ascii="仿宋" w:hAnsi="仿宋" w:eastAsia="仿宋" w:cs="仿宋"/>
                <w:sz w:val="24"/>
                <w:szCs w:val="24"/>
              </w:rPr>
              <w:t>年  月  —  年  月</w:t>
            </w:r>
          </w:p>
        </w:tc>
        <w:tc>
          <w:tcPr>
            <w:tcW w:w="2760" w:type="dxa"/>
            <w:gridSpan w:val="6"/>
            <w:noWrap w:val="0"/>
            <w:vAlign w:val="center"/>
          </w:tcPr>
          <w:p>
            <w:pPr>
              <w:spacing w:line="0" w:lineRule="atLeast"/>
              <w:jc w:val="center"/>
              <w:rPr>
                <w:rFonts w:hint="eastAsia" w:ascii="仿宋" w:hAnsi="仿宋" w:eastAsia="仿宋" w:cs="仿宋"/>
                <w:sz w:val="24"/>
                <w:szCs w:val="24"/>
              </w:rPr>
            </w:pPr>
          </w:p>
        </w:tc>
        <w:tc>
          <w:tcPr>
            <w:tcW w:w="1388" w:type="dxa"/>
            <w:gridSpan w:val="2"/>
            <w:noWrap w:val="0"/>
            <w:vAlign w:val="center"/>
          </w:tcPr>
          <w:p>
            <w:pPr>
              <w:spacing w:line="0" w:lineRule="atLeast"/>
              <w:jc w:val="center"/>
              <w:rPr>
                <w:rFonts w:hint="eastAsia" w:ascii="仿宋" w:hAnsi="仿宋" w:eastAsia="仿宋" w:cs="仿宋"/>
                <w:sz w:val="24"/>
                <w:szCs w:val="24"/>
              </w:rPr>
            </w:pPr>
          </w:p>
        </w:tc>
        <w:tc>
          <w:tcPr>
            <w:tcW w:w="1297" w:type="dxa"/>
            <w:gridSpan w:val="3"/>
            <w:noWrap w:val="0"/>
            <w:vAlign w:val="center"/>
          </w:tcPr>
          <w:p>
            <w:pPr>
              <w:spacing w:line="0" w:lineRule="atLeast"/>
              <w:jc w:val="center"/>
              <w:rPr>
                <w:rFonts w:hint="eastAsia" w:ascii="仿宋" w:hAnsi="仿宋" w:eastAsia="仿宋" w:cs="仿宋"/>
                <w:sz w:val="24"/>
                <w:szCs w:val="24"/>
              </w:rPr>
            </w:pPr>
          </w:p>
        </w:tc>
        <w:tc>
          <w:tcPr>
            <w:tcW w:w="1722" w:type="dxa"/>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11155" w:type="dxa"/>
            <w:gridSpan w:val="21"/>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家庭成员及主要社会关系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423" w:type="dxa"/>
            <w:gridSpan w:val="3"/>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姓名</w:t>
            </w:r>
          </w:p>
        </w:tc>
        <w:tc>
          <w:tcPr>
            <w:tcW w:w="911" w:type="dxa"/>
            <w:gridSpan w:val="2"/>
            <w:tcBorders>
              <w:right w:val="single" w:color="auto" w:sz="4" w:space="0"/>
            </w:tcBorders>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 xml:space="preserve">年龄     </w:t>
            </w:r>
          </w:p>
        </w:tc>
        <w:tc>
          <w:tcPr>
            <w:tcW w:w="1654" w:type="dxa"/>
            <w:gridSpan w:val="4"/>
            <w:tcBorders>
              <w:left w:val="single" w:color="auto" w:sz="4" w:space="0"/>
            </w:tcBorders>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与本人关系</w:t>
            </w:r>
          </w:p>
        </w:tc>
        <w:tc>
          <w:tcPr>
            <w:tcW w:w="3180" w:type="dxa"/>
            <w:gridSpan w:val="7"/>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1620" w:type="dxa"/>
            <w:gridSpan w:val="3"/>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职务</w:t>
            </w:r>
          </w:p>
        </w:tc>
        <w:tc>
          <w:tcPr>
            <w:tcW w:w="2367" w:type="dxa"/>
            <w:gridSpan w:val="2"/>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423" w:type="dxa"/>
            <w:gridSpan w:val="3"/>
            <w:noWrap w:val="0"/>
            <w:vAlign w:val="center"/>
          </w:tcPr>
          <w:p>
            <w:pPr>
              <w:spacing w:line="0" w:lineRule="atLeast"/>
              <w:jc w:val="center"/>
              <w:rPr>
                <w:rFonts w:hint="eastAsia" w:ascii="仿宋" w:hAnsi="仿宋" w:eastAsia="仿宋" w:cs="仿宋"/>
                <w:sz w:val="24"/>
                <w:szCs w:val="24"/>
              </w:rPr>
            </w:pPr>
          </w:p>
        </w:tc>
        <w:tc>
          <w:tcPr>
            <w:tcW w:w="911" w:type="dxa"/>
            <w:gridSpan w:val="2"/>
            <w:tcBorders>
              <w:righ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654" w:type="dxa"/>
            <w:gridSpan w:val="4"/>
            <w:tcBorders>
              <w:lef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3180" w:type="dxa"/>
            <w:gridSpan w:val="7"/>
            <w:noWrap w:val="0"/>
            <w:vAlign w:val="center"/>
          </w:tcPr>
          <w:p>
            <w:pPr>
              <w:spacing w:line="0" w:lineRule="atLeast"/>
              <w:jc w:val="center"/>
              <w:rPr>
                <w:rFonts w:hint="eastAsia" w:ascii="仿宋" w:hAnsi="仿宋" w:eastAsia="仿宋" w:cs="仿宋"/>
                <w:sz w:val="24"/>
                <w:szCs w:val="24"/>
              </w:rPr>
            </w:pPr>
          </w:p>
        </w:tc>
        <w:tc>
          <w:tcPr>
            <w:tcW w:w="1620" w:type="dxa"/>
            <w:gridSpan w:val="3"/>
            <w:noWrap w:val="0"/>
            <w:vAlign w:val="center"/>
          </w:tcPr>
          <w:p>
            <w:pPr>
              <w:spacing w:line="0" w:lineRule="atLeast"/>
              <w:jc w:val="center"/>
              <w:rPr>
                <w:rFonts w:hint="eastAsia" w:ascii="仿宋" w:hAnsi="仿宋" w:eastAsia="仿宋" w:cs="仿宋"/>
                <w:sz w:val="24"/>
                <w:szCs w:val="24"/>
              </w:rPr>
            </w:pPr>
          </w:p>
        </w:tc>
        <w:tc>
          <w:tcPr>
            <w:tcW w:w="2367" w:type="dxa"/>
            <w:gridSpan w:val="2"/>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423" w:type="dxa"/>
            <w:gridSpan w:val="3"/>
            <w:noWrap w:val="0"/>
            <w:vAlign w:val="center"/>
          </w:tcPr>
          <w:p>
            <w:pPr>
              <w:spacing w:line="0" w:lineRule="atLeast"/>
              <w:jc w:val="center"/>
              <w:rPr>
                <w:rFonts w:hint="eastAsia" w:ascii="仿宋" w:hAnsi="仿宋" w:eastAsia="仿宋" w:cs="仿宋"/>
                <w:sz w:val="24"/>
                <w:szCs w:val="24"/>
              </w:rPr>
            </w:pPr>
          </w:p>
        </w:tc>
        <w:tc>
          <w:tcPr>
            <w:tcW w:w="911" w:type="dxa"/>
            <w:gridSpan w:val="2"/>
            <w:tcBorders>
              <w:righ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654" w:type="dxa"/>
            <w:gridSpan w:val="4"/>
            <w:tcBorders>
              <w:lef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3180" w:type="dxa"/>
            <w:gridSpan w:val="7"/>
            <w:noWrap w:val="0"/>
            <w:vAlign w:val="center"/>
          </w:tcPr>
          <w:p>
            <w:pPr>
              <w:spacing w:line="0" w:lineRule="atLeast"/>
              <w:jc w:val="center"/>
              <w:rPr>
                <w:rFonts w:hint="eastAsia" w:ascii="仿宋" w:hAnsi="仿宋" w:eastAsia="仿宋" w:cs="仿宋"/>
                <w:sz w:val="24"/>
                <w:szCs w:val="24"/>
              </w:rPr>
            </w:pPr>
          </w:p>
        </w:tc>
        <w:tc>
          <w:tcPr>
            <w:tcW w:w="1620" w:type="dxa"/>
            <w:gridSpan w:val="3"/>
            <w:noWrap w:val="0"/>
            <w:vAlign w:val="center"/>
          </w:tcPr>
          <w:p>
            <w:pPr>
              <w:spacing w:line="0" w:lineRule="atLeast"/>
              <w:jc w:val="center"/>
              <w:rPr>
                <w:rFonts w:hint="eastAsia" w:ascii="仿宋" w:hAnsi="仿宋" w:eastAsia="仿宋" w:cs="仿宋"/>
                <w:sz w:val="24"/>
                <w:szCs w:val="24"/>
              </w:rPr>
            </w:pPr>
          </w:p>
        </w:tc>
        <w:tc>
          <w:tcPr>
            <w:tcW w:w="2367" w:type="dxa"/>
            <w:gridSpan w:val="2"/>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423" w:type="dxa"/>
            <w:gridSpan w:val="3"/>
            <w:noWrap w:val="0"/>
            <w:vAlign w:val="center"/>
          </w:tcPr>
          <w:p>
            <w:pPr>
              <w:spacing w:line="0" w:lineRule="atLeast"/>
              <w:jc w:val="center"/>
              <w:rPr>
                <w:rFonts w:hint="eastAsia" w:ascii="仿宋" w:hAnsi="仿宋" w:eastAsia="仿宋" w:cs="仿宋"/>
                <w:sz w:val="24"/>
                <w:szCs w:val="24"/>
              </w:rPr>
            </w:pPr>
          </w:p>
        </w:tc>
        <w:tc>
          <w:tcPr>
            <w:tcW w:w="911" w:type="dxa"/>
            <w:gridSpan w:val="2"/>
            <w:tcBorders>
              <w:righ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1654" w:type="dxa"/>
            <w:gridSpan w:val="4"/>
            <w:tcBorders>
              <w:left w:val="single" w:color="auto" w:sz="4" w:space="0"/>
            </w:tcBorders>
            <w:noWrap w:val="0"/>
            <w:vAlign w:val="center"/>
          </w:tcPr>
          <w:p>
            <w:pPr>
              <w:spacing w:line="0" w:lineRule="atLeast"/>
              <w:jc w:val="center"/>
              <w:rPr>
                <w:rFonts w:hint="eastAsia" w:ascii="仿宋" w:hAnsi="仿宋" w:eastAsia="仿宋" w:cs="仿宋"/>
                <w:sz w:val="24"/>
                <w:szCs w:val="24"/>
              </w:rPr>
            </w:pPr>
          </w:p>
        </w:tc>
        <w:tc>
          <w:tcPr>
            <w:tcW w:w="3180" w:type="dxa"/>
            <w:gridSpan w:val="7"/>
            <w:noWrap w:val="0"/>
            <w:vAlign w:val="center"/>
          </w:tcPr>
          <w:p>
            <w:pPr>
              <w:spacing w:line="0" w:lineRule="atLeast"/>
              <w:jc w:val="center"/>
              <w:rPr>
                <w:rFonts w:hint="eastAsia" w:ascii="仿宋" w:hAnsi="仿宋" w:eastAsia="仿宋" w:cs="仿宋"/>
                <w:sz w:val="24"/>
                <w:szCs w:val="24"/>
              </w:rPr>
            </w:pPr>
          </w:p>
        </w:tc>
        <w:tc>
          <w:tcPr>
            <w:tcW w:w="1620" w:type="dxa"/>
            <w:gridSpan w:val="3"/>
            <w:noWrap w:val="0"/>
            <w:vAlign w:val="center"/>
          </w:tcPr>
          <w:p>
            <w:pPr>
              <w:spacing w:line="0" w:lineRule="atLeast"/>
              <w:jc w:val="center"/>
              <w:rPr>
                <w:rFonts w:hint="eastAsia" w:ascii="仿宋" w:hAnsi="仿宋" w:eastAsia="仿宋" w:cs="仿宋"/>
                <w:sz w:val="24"/>
                <w:szCs w:val="24"/>
              </w:rPr>
            </w:pPr>
          </w:p>
        </w:tc>
        <w:tc>
          <w:tcPr>
            <w:tcW w:w="2367" w:type="dxa"/>
            <w:gridSpan w:val="2"/>
            <w:noWrap w:val="0"/>
            <w:vAlign w:val="center"/>
          </w:tcPr>
          <w:p>
            <w:pPr>
              <w:spacing w:line="0"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11155" w:type="dxa"/>
            <w:gridSpan w:val="21"/>
            <w:noWrap w:val="0"/>
            <w:vAlign w:val="center"/>
          </w:tcPr>
          <w:p>
            <w:pPr>
              <w:spacing w:line="0" w:lineRule="atLeast"/>
              <w:rPr>
                <w:rFonts w:hint="eastAsia" w:ascii="仿宋" w:hAnsi="仿宋" w:eastAsia="仿宋" w:cs="仿宋"/>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 xml:space="preserve">  本人签字：</w:t>
            </w:r>
          </w:p>
        </w:tc>
      </w:tr>
    </w:tbl>
    <w:p>
      <w:pPr>
        <w:adjustRightInd w:val="0"/>
        <w:snapToGrid w:val="0"/>
        <w:spacing w:before="312" w:beforeLines="100" w:after="156" w:afterLines="50" w:line="560" w:lineRule="exact"/>
        <w:rPr>
          <w:rFonts w:hint="eastAsia" w:ascii="仿宋" w:hAnsi="仿宋" w:eastAsia="仿宋" w:cs="仿宋"/>
          <w:sz w:val="32"/>
          <w:szCs w:val="32"/>
        </w:rPr>
      </w:pPr>
      <w:r>
        <w:rPr>
          <w:rFonts w:hint="eastAsia" w:ascii="仿宋" w:hAnsi="仿宋" w:eastAsia="仿宋" w:cs="仿宋"/>
          <w:sz w:val="32"/>
          <w:szCs w:val="32"/>
        </w:rPr>
        <w:t>附件2: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诚信承诺书</w:t>
      </w:r>
    </w:p>
    <w:p>
      <w:pPr>
        <w:spacing w:line="560" w:lineRule="exact"/>
        <w:rPr>
          <w:rFonts w:hint="eastAsia" w:ascii="宋体" w:hAnsi="宋体" w:cs="宋体"/>
          <w:sz w:val="32"/>
          <w:szCs w:val="32"/>
        </w:rPr>
      </w:pPr>
    </w:p>
    <w:p>
      <w:pPr>
        <w:spacing w:line="560" w:lineRule="exact"/>
        <w:rPr>
          <w:rFonts w:hint="eastAsia" w:ascii="宋体" w:hAnsi="宋体" w:cs="宋体"/>
          <w:b w:val="0"/>
          <w:bCs w:val="0"/>
          <w:sz w:val="32"/>
          <w:szCs w:val="32"/>
        </w:rPr>
      </w:pPr>
    </w:p>
    <w:p>
      <w:pPr>
        <w:jc w:val="center"/>
        <w:rPr>
          <w:rFonts w:ascii="仿宋" w:hAnsi="仿宋" w:eastAsia="仿宋"/>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我已仔细</w:t>
      </w:r>
      <w:r>
        <w:rPr>
          <w:rFonts w:hint="eastAsia" w:ascii="仿宋" w:hAnsi="仿宋" w:eastAsia="仿宋" w:cs="仿宋"/>
          <w:b w:val="0"/>
          <w:bCs w:val="0"/>
          <w:color w:val="000000"/>
          <w:sz w:val="32"/>
          <w:szCs w:val="32"/>
        </w:rPr>
        <w:t>阅</w:t>
      </w:r>
      <w:r>
        <w:rPr>
          <w:rFonts w:hint="eastAsia" w:ascii="仿宋" w:hAnsi="仿宋" w:eastAsia="仿宋" w:cs="仿宋"/>
          <w:b w:val="0"/>
          <w:bCs w:val="0"/>
          <w:sz w:val="32"/>
          <w:szCs w:val="32"/>
        </w:rPr>
        <w:t>读《</w:t>
      </w:r>
      <w:r>
        <w:rPr>
          <w:rFonts w:hint="eastAsia" w:ascii="仿宋" w:hAnsi="仿宋" w:eastAsia="仿宋" w:cs="仿宋"/>
          <w:b w:val="0"/>
          <w:bCs w:val="0"/>
          <w:i w:val="0"/>
          <w:caps w:val="0"/>
          <w:color w:val="3D3D3D"/>
          <w:spacing w:val="0"/>
          <w:sz w:val="32"/>
          <w:szCs w:val="32"/>
        </w:rPr>
        <w:t>日照高新技术产业开发区</w:t>
      </w:r>
      <w:r>
        <w:rPr>
          <w:rFonts w:hint="eastAsia" w:ascii="仿宋" w:hAnsi="仿宋" w:eastAsia="仿宋" w:cs="仿宋"/>
          <w:b w:val="0"/>
          <w:bCs w:val="0"/>
          <w:i w:val="0"/>
          <w:caps w:val="0"/>
          <w:color w:val="3D3D3D"/>
          <w:spacing w:val="0"/>
          <w:sz w:val="32"/>
          <w:szCs w:val="32"/>
          <w:lang w:val="en-US" w:eastAsia="zh-CN"/>
        </w:rPr>
        <w:t>公开</w:t>
      </w:r>
      <w:r>
        <w:rPr>
          <w:rFonts w:hint="eastAsia" w:ascii="仿宋" w:hAnsi="仿宋" w:eastAsia="仿宋" w:cs="仿宋"/>
          <w:b w:val="0"/>
          <w:bCs w:val="0"/>
          <w:i w:val="0"/>
          <w:caps w:val="0"/>
          <w:color w:val="3D3D3D"/>
          <w:spacing w:val="0"/>
          <w:sz w:val="32"/>
          <w:szCs w:val="32"/>
        </w:rPr>
        <w:t>招聘</w:t>
      </w:r>
      <w:r>
        <w:rPr>
          <w:rFonts w:hint="eastAsia" w:ascii="仿宋" w:hAnsi="仿宋" w:eastAsia="仿宋" w:cs="仿宋"/>
          <w:b w:val="0"/>
          <w:bCs w:val="0"/>
          <w:i w:val="0"/>
          <w:caps w:val="0"/>
          <w:color w:val="3D3D3D"/>
          <w:spacing w:val="0"/>
          <w:sz w:val="32"/>
          <w:szCs w:val="32"/>
          <w:lang w:val="en-US" w:eastAsia="zh-CN"/>
        </w:rPr>
        <w:t>新闻采编人员</w:t>
      </w:r>
      <w:r>
        <w:rPr>
          <w:rFonts w:hint="eastAsia" w:ascii="仿宋" w:hAnsi="仿宋" w:eastAsia="仿宋" w:cs="仿宋"/>
          <w:b w:val="0"/>
          <w:bCs w:val="0"/>
          <w:i w:val="0"/>
          <w:caps w:val="0"/>
          <w:color w:val="3D3D3D"/>
          <w:spacing w:val="0"/>
          <w:sz w:val="32"/>
          <w:szCs w:val="32"/>
        </w:rPr>
        <w:t>简章</w:t>
      </w:r>
      <w:r>
        <w:rPr>
          <w:rFonts w:hint="eastAsia" w:ascii="仿宋" w:hAnsi="仿宋" w:eastAsia="仿宋" w:cs="仿宋"/>
          <w:b w:val="0"/>
          <w:bCs w:val="0"/>
          <w:sz w:val="32"/>
          <w:szCs w:val="32"/>
        </w:rPr>
        <w:t>》，</w:t>
      </w:r>
      <w:r>
        <w:rPr>
          <w:rFonts w:hint="eastAsia" w:ascii="仿宋" w:hAnsi="仿宋" w:eastAsia="仿宋" w:cs="仿宋"/>
          <w:b w:val="0"/>
          <w:bCs w:val="0"/>
          <w:color w:val="000000"/>
          <w:sz w:val="32"/>
          <w:szCs w:val="32"/>
        </w:rPr>
        <w:t>理解其内容，符合报考条件。我郑重承诺：本人所提供的个</w:t>
      </w:r>
      <w:r>
        <w:rPr>
          <w:rFonts w:hint="eastAsia" w:ascii="仿宋" w:hAnsi="仿宋" w:eastAsia="仿宋" w:cs="仿宋"/>
          <w:color w:val="000000"/>
          <w:sz w:val="32"/>
          <w:szCs w:val="32"/>
        </w:rPr>
        <w:t>人信</w:t>
      </w:r>
      <w:r>
        <w:rPr>
          <w:rFonts w:hint="eastAsia" w:ascii="仿宋" w:hAnsi="仿宋" w:eastAsia="仿宋" w:cs="仿宋"/>
          <w:sz w:val="32"/>
          <w:szCs w:val="32"/>
        </w:rPr>
        <w:t>息、证明材料、证件等真实、准确，并自觉遵守招聘的各项规定，诚实守信，严守纪律，认真履行报考人员的义务。对因提供有关信息证件不实或违反有关纪律规定所造成的后果，本人自愿承担相应的责任。</w:t>
      </w:r>
    </w:p>
    <w:p>
      <w:pPr>
        <w:spacing w:line="560" w:lineRule="exact"/>
        <w:jc w:val="left"/>
        <w:rPr>
          <w:rFonts w:ascii="仿宋" w:hAnsi="仿宋" w:eastAsia="仿宋"/>
          <w:sz w:val="32"/>
          <w:szCs w:val="32"/>
        </w:rPr>
      </w:pPr>
      <w:r>
        <w:rPr>
          <w:rFonts w:hint="eastAsia" w:ascii="仿宋" w:hAnsi="仿宋" w:eastAsia="仿宋"/>
          <w:sz w:val="32"/>
          <w:szCs w:val="32"/>
        </w:rPr>
        <w:t xml:space="preserve">                                                           </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left="5749" w:leftChars="2128" w:right="640" w:hanging="1280" w:hangingChars="400"/>
        <w:rPr>
          <w:rFonts w:ascii="仿宋" w:hAnsi="仿宋" w:eastAsia="仿宋"/>
          <w:sz w:val="32"/>
          <w:szCs w:val="32"/>
        </w:rPr>
      </w:pPr>
      <w:r>
        <w:rPr>
          <w:rFonts w:hint="eastAsia" w:ascii="仿宋" w:hAnsi="仿宋" w:eastAsia="仿宋"/>
          <w:sz w:val="32"/>
          <w:szCs w:val="32"/>
        </w:rPr>
        <w:t xml:space="preserve">报考人（签名）：                          </w:t>
      </w:r>
    </w:p>
    <w:p>
      <w:pPr>
        <w:spacing w:line="560" w:lineRule="exact"/>
        <w:ind w:left="5760" w:right="640" w:hanging="5760" w:hangingChars="1800"/>
        <w:jc w:val="center"/>
        <w:rPr>
          <w:rFonts w:ascii="仿宋" w:hAnsi="仿宋" w:eastAsia="仿宋"/>
          <w:sz w:val="32"/>
          <w:szCs w:val="32"/>
        </w:rPr>
      </w:pPr>
      <w:r>
        <w:rPr>
          <w:rFonts w:hint="eastAsia" w:ascii="仿宋" w:hAnsi="仿宋" w:eastAsia="仿宋"/>
          <w:sz w:val="32"/>
          <w:szCs w:val="32"/>
        </w:rPr>
        <w:t xml:space="preserve">                                 </w:t>
      </w:r>
    </w:p>
    <w:p>
      <w:pPr>
        <w:spacing w:line="560" w:lineRule="exact"/>
        <w:ind w:left="5760" w:right="640" w:hanging="5760" w:hangingChars="180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年    月    日</w:t>
      </w: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bidi w:val="0"/>
        <w:rPr>
          <w:rFonts w:hint="eastAsia" w:ascii="黑体" w:hAnsi="黑体" w:eastAsia="黑体" w:cs="黑体"/>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p>
    <w:p>
      <w:pPr>
        <w:bidi w:val="0"/>
        <w:ind w:firstLine="2200" w:firstLineChars="500"/>
        <w:rPr>
          <w:rFonts w:hint="eastAsia" w:ascii="黑体" w:hAnsi="黑体" w:eastAsia="黑体" w:cs="黑体"/>
          <w:sz w:val="32"/>
          <w:szCs w:val="32"/>
          <w:lang w:eastAsia="zh-CN"/>
        </w:rPr>
      </w:pPr>
      <w:r>
        <w:rPr>
          <w:rFonts w:hint="eastAsia" w:ascii="黑体" w:hAnsi="黑体" w:eastAsia="黑体" w:cs="黑体"/>
          <w:color w:val="222222"/>
          <w:kern w:val="0"/>
          <w:sz w:val="44"/>
          <w:szCs w:val="44"/>
        </w:rPr>
        <w:t>提报证件word样板</w:t>
      </w:r>
    </w:p>
    <w:p>
      <w:pPr>
        <w:bidi w:val="0"/>
        <w:rPr>
          <w:rFonts w:hint="eastAsia" w:ascii="楷体" w:hAnsi="楷体" w:eastAsia="楷体" w:cs="楷体"/>
          <w:sz w:val="32"/>
          <w:szCs w:val="32"/>
        </w:rPr>
      </w:pPr>
      <w:r>
        <w:rPr>
          <w:rFonts w:hint="eastAsia" w:ascii="楷体" w:hAnsi="楷体" w:eastAsia="楷体" w:cs="楷体"/>
          <w:sz w:val="32"/>
          <w:szCs w:val="32"/>
        </w:rPr>
        <w:t>(备注：</w:t>
      </w:r>
      <w:r>
        <w:rPr>
          <w:rFonts w:hint="eastAsia" w:ascii="楷体" w:hAnsi="楷体" w:eastAsia="楷体" w:cs="楷体"/>
          <w:sz w:val="32"/>
          <w:szCs w:val="32"/>
          <w:lang w:val="en-US" w:eastAsia="zh-CN"/>
        </w:rPr>
        <w:t>请</w:t>
      </w:r>
      <w:r>
        <w:rPr>
          <w:rFonts w:hint="eastAsia" w:ascii="楷体" w:hAnsi="楷体" w:eastAsia="楷体" w:cs="楷体"/>
          <w:sz w:val="32"/>
          <w:szCs w:val="32"/>
        </w:rPr>
        <w:t>严格按照此Word样本格式</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顺序排列相关</w:t>
      </w:r>
      <w:r>
        <w:rPr>
          <w:rFonts w:hint="eastAsia" w:ascii="楷体" w:hAnsi="楷体" w:eastAsia="楷体" w:cs="楷体"/>
          <w:sz w:val="32"/>
          <w:szCs w:val="32"/>
        </w:rPr>
        <w:t>证件扫描件</w:t>
      </w:r>
      <w:r>
        <w:rPr>
          <w:rFonts w:hint="eastAsia" w:ascii="楷体" w:hAnsi="楷体" w:eastAsia="楷体" w:cs="楷体"/>
          <w:sz w:val="32"/>
          <w:szCs w:val="32"/>
          <w:lang w:eastAsia="zh-CN"/>
        </w:rPr>
        <w:t>，</w:t>
      </w:r>
      <w:r>
        <w:rPr>
          <w:rFonts w:hint="eastAsia" w:ascii="楷体" w:hAnsi="楷体" w:eastAsia="楷体" w:cs="楷体"/>
          <w:sz w:val="32"/>
          <w:szCs w:val="32"/>
        </w:rPr>
        <w:t>如</w:t>
      </w:r>
      <w:r>
        <w:rPr>
          <w:rFonts w:hint="eastAsia" w:ascii="楷体" w:hAnsi="楷体" w:eastAsia="楷体" w:cs="楷体"/>
          <w:sz w:val="32"/>
          <w:szCs w:val="32"/>
          <w:lang w:val="en-US" w:eastAsia="zh-CN"/>
        </w:rPr>
        <w:t>因</w:t>
      </w:r>
      <w:r>
        <w:rPr>
          <w:rFonts w:hint="eastAsia" w:ascii="楷体" w:hAnsi="楷体" w:eastAsia="楷体" w:cs="楷体"/>
          <w:sz w:val="32"/>
          <w:szCs w:val="32"/>
        </w:rPr>
        <w:t>与要求</w:t>
      </w:r>
      <w:r>
        <w:rPr>
          <w:rFonts w:hint="eastAsia" w:ascii="楷体" w:hAnsi="楷体" w:eastAsia="楷体" w:cs="楷体"/>
          <w:sz w:val="32"/>
          <w:szCs w:val="32"/>
          <w:lang w:val="en-US" w:eastAsia="zh-CN"/>
        </w:rPr>
        <w:t>不符</w:t>
      </w:r>
      <w:r>
        <w:rPr>
          <w:rFonts w:hint="eastAsia" w:ascii="楷体" w:hAnsi="楷体" w:eastAsia="楷体" w:cs="楷体"/>
          <w:sz w:val="32"/>
          <w:szCs w:val="32"/>
        </w:rPr>
        <w:t>造成的审核不合格或延误审核的，后果均由考生本人承担</w:t>
      </w:r>
      <w:r>
        <w:rPr>
          <w:rFonts w:hint="eastAsia" w:ascii="楷体" w:hAnsi="楷体" w:eastAsia="楷体" w:cs="楷体"/>
          <w:sz w:val="32"/>
          <w:szCs w:val="32"/>
          <w:lang w:eastAsia="zh-CN"/>
        </w:rPr>
        <w:t>）</w:t>
      </w:r>
    </w:p>
    <w:p>
      <w:r>
        <w:drawing>
          <wp:inline distT="0" distB="0" distL="0" distR="0">
            <wp:extent cx="5615940" cy="6299200"/>
            <wp:effectExtent l="0" t="0" r="10160" b="0"/>
            <wp:docPr id="1" name="图片 1" descr="身份证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身份证模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5940" cy="6299200"/>
                    </a:xfrm>
                    <a:prstGeom prst="rect">
                      <a:avLst/>
                    </a:prstGeom>
                    <a:noFill/>
                    <a:ln>
                      <a:noFill/>
                    </a:ln>
                  </pic:spPr>
                </pic:pic>
              </a:graphicData>
            </a:graphic>
          </wp:inline>
        </w:drawing>
      </w:r>
    </w:p>
    <w:p>
      <w:pPr>
        <w:rPr>
          <w:rFonts w:hint="eastAsia"/>
        </w:rPr>
      </w:pPr>
      <w:r>
        <w:drawing>
          <wp:anchor distT="0" distB="0" distL="114300" distR="114300" simplePos="0" relativeHeight="251658240" behindDoc="0" locked="0" layoutInCell="1" allowOverlap="1">
            <wp:simplePos x="0" y="0"/>
            <wp:positionH relativeFrom="column">
              <wp:posOffset>48260</wp:posOffset>
            </wp:positionH>
            <wp:positionV relativeFrom="paragraph">
              <wp:posOffset>102870</wp:posOffset>
            </wp:positionV>
            <wp:extent cx="5495290" cy="3733800"/>
            <wp:effectExtent l="0" t="0" r="3810" b="0"/>
            <wp:wrapSquare wrapText="bothSides"/>
            <wp:docPr id="2" name="图片 2" descr="毕业证 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毕业证 样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95290" cy="3733800"/>
                    </a:xfrm>
                    <a:prstGeom prst="rect">
                      <a:avLst/>
                    </a:prstGeom>
                    <a:noFill/>
                    <a:ln>
                      <a:noFill/>
                    </a:ln>
                  </pic:spPr>
                </pic:pic>
              </a:graphicData>
            </a:graphic>
          </wp:anchor>
        </w:drawing>
      </w:r>
      <w:r>
        <w:drawing>
          <wp:inline distT="0" distB="0" distL="0" distR="0">
            <wp:extent cx="5496560" cy="3790950"/>
            <wp:effectExtent l="0" t="0" r="2540" b="6350"/>
            <wp:docPr id="6" name="图片 6" descr="学位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位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96560" cy="3790950"/>
                    </a:xfrm>
                    <a:prstGeom prst="rect">
                      <a:avLst/>
                    </a:prstGeom>
                    <a:noFill/>
                    <a:ln>
                      <a:noFill/>
                    </a:ln>
                  </pic:spPr>
                </pic:pic>
              </a:graphicData>
            </a:graphic>
          </wp:inline>
        </w:drawing>
      </w:r>
    </w:p>
    <w:p>
      <w:pPr>
        <w:spacing w:after="240"/>
      </w:pPr>
    </w:p>
    <w:p>
      <w:pPr>
        <w:spacing w:line="560" w:lineRule="exact"/>
        <w:ind w:left="5760" w:right="640" w:hanging="5760" w:hangingChars="1800"/>
        <w:jc w:val="left"/>
        <w:rPr>
          <w:rFonts w:ascii="仿宋" w:hAnsi="仿宋" w:eastAsia="仿宋"/>
          <w:sz w:val="32"/>
          <w:szCs w:val="32"/>
        </w:rPr>
      </w:pPr>
    </w:p>
    <w:p>
      <w:pPr>
        <w:spacing w:line="560" w:lineRule="exact"/>
        <w:ind w:left="5760" w:right="640" w:hanging="5760" w:hangingChars="1800"/>
        <w:jc w:val="left"/>
        <w:rPr>
          <w:rFonts w:ascii="仿宋" w:hAnsi="仿宋" w:eastAsia="仿宋"/>
          <w:sz w:val="32"/>
          <w:szCs w:val="32"/>
        </w:rPr>
      </w:pPr>
    </w:p>
    <w:p>
      <w:pPr>
        <w:spacing w:line="560" w:lineRule="exact"/>
        <w:ind w:left="5760" w:right="640" w:hanging="3780" w:hangingChars="1800"/>
        <w:jc w:val="left"/>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-88900</wp:posOffset>
            </wp:positionH>
            <wp:positionV relativeFrom="paragraph">
              <wp:posOffset>-139700</wp:posOffset>
            </wp:positionV>
            <wp:extent cx="5551170" cy="3923030"/>
            <wp:effectExtent l="0" t="0" r="11430" b="1270"/>
            <wp:wrapSquare wrapText="bothSides"/>
            <wp:docPr id="5" name="图片 5" descr="职称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职称证1"/>
                    <pic:cNvPicPr>
                      <a:picLocks noChangeAspect="1"/>
                    </pic:cNvPicPr>
                  </pic:nvPicPr>
                  <pic:blipFill>
                    <a:blip r:embed="rId8"/>
                    <a:stretch>
                      <a:fillRect/>
                    </a:stretch>
                  </pic:blipFill>
                  <pic:spPr>
                    <a:xfrm>
                      <a:off x="0" y="0"/>
                      <a:ext cx="5551170" cy="3923030"/>
                    </a:xfrm>
                    <a:prstGeom prst="rect">
                      <a:avLst/>
                    </a:prstGeom>
                    <a:noFill/>
                    <a:ln w="9525">
                      <a:noFill/>
                    </a:ln>
                  </pic:spPr>
                </pic:pic>
              </a:graphicData>
            </a:graphic>
          </wp:anchor>
        </w:drawing>
      </w:r>
    </w:p>
    <w:p>
      <w:pPr>
        <w:spacing w:line="560" w:lineRule="exact"/>
        <w:ind w:left="5760" w:right="640" w:hanging="3780" w:hangingChars="1800"/>
        <w:jc w:val="left"/>
        <w:rPr>
          <w:rFonts w:ascii="仿宋" w:hAnsi="仿宋" w:eastAsia="仿宋"/>
          <w:sz w:val="32"/>
          <w:szCs w:val="32"/>
        </w:rPr>
      </w:pPr>
      <w:r>
        <w:rPr>
          <w:rFonts w:hint="eastAsia"/>
        </w:rPr>
        <w:drawing>
          <wp:anchor distT="0" distB="0" distL="114300" distR="114300" simplePos="0" relativeHeight="251659264" behindDoc="0" locked="0" layoutInCell="1" allowOverlap="1">
            <wp:simplePos x="0" y="0"/>
            <wp:positionH relativeFrom="column">
              <wp:posOffset>-146050</wp:posOffset>
            </wp:positionH>
            <wp:positionV relativeFrom="paragraph">
              <wp:posOffset>182245</wp:posOffset>
            </wp:positionV>
            <wp:extent cx="5551805" cy="3769995"/>
            <wp:effectExtent l="0" t="0" r="10795" b="1905"/>
            <wp:wrapSquare wrapText="bothSides"/>
            <wp:docPr id="3" name="图片 3" descr="职称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职称证"/>
                    <pic:cNvPicPr>
                      <a:picLocks noChangeAspect="1"/>
                    </pic:cNvPicPr>
                  </pic:nvPicPr>
                  <pic:blipFill>
                    <a:blip r:embed="rId9"/>
                    <a:stretch>
                      <a:fillRect/>
                    </a:stretch>
                  </pic:blipFill>
                  <pic:spPr>
                    <a:xfrm>
                      <a:off x="0" y="0"/>
                      <a:ext cx="5551805" cy="3769995"/>
                    </a:xfrm>
                    <a:prstGeom prst="rect">
                      <a:avLst/>
                    </a:prstGeom>
                    <a:noFill/>
                    <a:ln w="9525">
                      <a:noFill/>
                    </a:ln>
                  </pic:spPr>
                </pic:pic>
              </a:graphicData>
            </a:graphic>
          </wp:anchor>
        </w:drawing>
      </w:r>
    </w:p>
    <w:p>
      <w:pPr>
        <w:jc w:val="both"/>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725E49-8812-46BE-B625-AA2C6B03C9B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2" w:fontKey="{1E2B3A18-796F-46E5-B18C-52502E052A28}"/>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3" w:fontKey="{10EE41B4-AE35-4E31-9CC4-FF4DC8A20E24}"/>
  </w:font>
  <w:font w:name="楷体">
    <w:panose1 w:val="02010609060101010101"/>
    <w:charset w:val="86"/>
    <w:family w:val="auto"/>
    <w:pitch w:val="default"/>
    <w:sig w:usb0="800002BF" w:usb1="38CF7CFA" w:usb2="00000016" w:usb3="00000000" w:csb0="00040001" w:csb1="00000000"/>
    <w:embedRegular r:id="rId4" w:fontKey="{5C245387-7E3B-487A-9041-7DCED4054571}"/>
  </w:font>
  <w:font w:name="方正小标宋简体">
    <w:panose1 w:val="02000000000000000000"/>
    <w:charset w:val="86"/>
    <w:family w:val="script"/>
    <w:pitch w:val="default"/>
    <w:sig w:usb0="00000000" w:usb1="00000000" w:usb2="00000000" w:usb3="00000000" w:csb0="00000000" w:csb1="00000000"/>
    <w:embedRegular r:id="rId5" w:fontKey="{A74B8029-974F-446A-932E-94B1879754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A1199"/>
    <w:multiLevelType w:val="singleLevel"/>
    <w:tmpl w:val="8B0A11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E1341"/>
    <w:rsid w:val="07930CBE"/>
    <w:rsid w:val="0BDB6E81"/>
    <w:rsid w:val="0C3D67DD"/>
    <w:rsid w:val="0F7177BC"/>
    <w:rsid w:val="11EC6AA4"/>
    <w:rsid w:val="162D3A7D"/>
    <w:rsid w:val="19C731C4"/>
    <w:rsid w:val="1A667EFE"/>
    <w:rsid w:val="1AC34A2B"/>
    <w:rsid w:val="1AD24159"/>
    <w:rsid w:val="1B8738EB"/>
    <w:rsid w:val="1BDD5B3D"/>
    <w:rsid w:val="1E6555F4"/>
    <w:rsid w:val="217F6688"/>
    <w:rsid w:val="24C22020"/>
    <w:rsid w:val="299652AF"/>
    <w:rsid w:val="29F44C58"/>
    <w:rsid w:val="2A7A2663"/>
    <w:rsid w:val="330C15F6"/>
    <w:rsid w:val="36FB66BC"/>
    <w:rsid w:val="37CF6881"/>
    <w:rsid w:val="387F3628"/>
    <w:rsid w:val="389F74AC"/>
    <w:rsid w:val="3AED2D63"/>
    <w:rsid w:val="3F2869EB"/>
    <w:rsid w:val="437B77C6"/>
    <w:rsid w:val="43CC3468"/>
    <w:rsid w:val="48AA32AF"/>
    <w:rsid w:val="49041283"/>
    <w:rsid w:val="4C095E77"/>
    <w:rsid w:val="4C8472CE"/>
    <w:rsid w:val="51C13B68"/>
    <w:rsid w:val="525C73DE"/>
    <w:rsid w:val="59B27863"/>
    <w:rsid w:val="60636BC2"/>
    <w:rsid w:val="64257AA9"/>
    <w:rsid w:val="723B3215"/>
    <w:rsid w:val="73E72EDC"/>
    <w:rsid w:val="76AB1433"/>
    <w:rsid w:val="77E10F8A"/>
    <w:rsid w:val="7ADE426C"/>
    <w:rsid w:val="7D6E4BD3"/>
    <w:rsid w:val="7FED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bsharetext"/>
    <w:basedOn w:val="9"/>
    <w:qFormat/>
    <w:uiPriority w:val="0"/>
  </w:style>
  <w:style w:type="character" w:customStyle="1" w:styleId="14">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2019-12-13T06:06:00Z</dcterms:created>
  <dc:creator>Lenovo</dc:creator>
  <cp:lastModifiedBy>厉</cp:lastModifiedBy>
  <dcterms:modified xsi:type="dcterms:W3CDTF">2019-12-31T06:32:18Z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