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F" w:rsidRDefault="000B487E">
      <w:pPr>
        <w:rPr>
          <w:rFonts w:ascii="黑体" w:eastAsia="黑体" w:hAnsi="黑体"/>
          <w:sz w:val="32"/>
          <w:szCs w:val="32"/>
        </w:rPr>
      </w:pPr>
      <w:r w:rsidRPr="000B487E">
        <w:rPr>
          <w:rFonts w:ascii="黑体" w:eastAsia="黑体" w:hAnsi="黑体" w:hint="eastAsia"/>
          <w:sz w:val="32"/>
          <w:szCs w:val="32"/>
        </w:rPr>
        <w:t>附件</w:t>
      </w:r>
      <w:r w:rsidR="000454DC">
        <w:rPr>
          <w:rFonts w:ascii="黑体" w:eastAsia="黑体" w:hAnsi="黑体" w:hint="eastAsia"/>
          <w:sz w:val="32"/>
          <w:szCs w:val="32"/>
        </w:rPr>
        <w:t>6</w:t>
      </w:r>
    </w:p>
    <w:p w:rsidR="006242F8" w:rsidRDefault="006242F8">
      <w:pPr>
        <w:rPr>
          <w:rFonts w:ascii="黑体" w:eastAsia="黑体" w:hAnsi="黑体"/>
          <w:sz w:val="32"/>
          <w:szCs w:val="32"/>
        </w:rPr>
      </w:pPr>
    </w:p>
    <w:p w:rsidR="000B487E" w:rsidRDefault="000B487E" w:rsidP="000B487E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B487E">
        <w:rPr>
          <w:rFonts w:ascii="方正小标宋简体" w:eastAsia="方正小标宋简体" w:hAnsi="黑体" w:hint="eastAsia"/>
          <w:sz w:val="44"/>
          <w:szCs w:val="44"/>
        </w:rPr>
        <w:t>2019</w:t>
      </w:r>
      <w:r>
        <w:rPr>
          <w:rFonts w:ascii="方正小标宋简体" w:eastAsia="方正小标宋简体" w:hAnsi="黑体" w:hint="eastAsia"/>
          <w:sz w:val="44"/>
          <w:szCs w:val="44"/>
        </w:rPr>
        <w:t>年临沂市医疗保险事业中心补充选调工作人员有关问题解答</w:t>
      </w:r>
    </w:p>
    <w:p w:rsidR="000B487E" w:rsidRDefault="000B487E" w:rsidP="000B487E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B487E" w:rsidRDefault="000B487E" w:rsidP="000B487E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1、关于补充选调范围</w:t>
      </w:r>
    </w:p>
    <w:p w:rsidR="000B487E" w:rsidRDefault="000B487E" w:rsidP="000B487E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限</w:t>
      </w:r>
      <w:r w:rsidR="000E68B9">
        <w:rPr>
          <w:rFonts w:ascii="Times New Roman" w:eastAsia="仿宋_GB2312" w:hAnsi="Times New Roman" w:hint="eastAsia"/>
          <w:kern w:val="2"/>
          <w:sz w:val="32"/>
          <w:szCs w:val="32"/>
        </w:rPr>
        <w:t>临沂市</w:t>
      </w:r>
      <w:r w:rsidRPr="00924BFF">
        <w:rPr>
          <w:rFonts w:ascii="Times New Roman" w:eastAsia="仿宋_GB2312" w:hAnsi="Times New Roman"/>
          <w:kern w:val="2"/>
          <w:sz w:val="32"/>
          <w:szCs w:val="32"/>
        </w:rPr>
        <w:t>县区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、</w:t>
      </w:r>
      <w:r w:rsidRPr="00924BFF">
        <w:rPr>
          <w:rFonts w:ascii="Times New Roman" w:eastAsia="仿宋_GB2312" w:hAnsi="Times New Roman"/>
          <w:kern w:val="2"/>
          <w:sz w:val="32"/>
          <w:szCs w:val="32"/>
        </w:rPr>
        <w:t>乡镇街道</w:t>
      </w:r>
      <w:r w:rsidRPr="00924BFF">
        <w:rPr>
          <w:rFonts w:ascii="Times New Roman" w:eastAsia="仿宋_GB2312" w:hAnsi="Times New Roman" w:hint="eastAsia"/>
          <w:kern w:val="2"/>
          <w:sz w:val="32"/>
          <w:szCs w:val="32"/>
        </w:rPr>
        <w:t>在编在岗的财政全额拨款事业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单位管理</w:t>
      </w:r>
      <w:r w:rsidRPr="00924BFF">
        <w:rPr>
          <w:rFonts w:ascii="Times New Roman" w:eastAsia="仿宋_GB2312" w:hAnsi="Times New Roman" w:hint="eastAsia"/>
          <w:kern w:val="2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（</w:t>
      </w:r>
      <w:r w:rsidRPr="00924BFF">
        <w:rPr>
          <w:rFonts w:ascii="Times New Roman" w:eastAsia="仿宋_GB2312" w:hAnsi="Times New Roman" w:hint="eastAsia"/>
          <w:kern w:val="2"/>
          <w:sz w:val="32"/>
          <w:szCs w:val="32"/>
        </w:rPr>
        <w:t>管理九级）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或</w:t>
      </w:r>
      <w:r w:rsidRPr="00924BFF">
        <w:rPr>
          <w:rFonts w:ascii="Times New Roman" w:eastAsia="仿宋_GB2312" w:hAnsi="Times New Roman" w:hint="eastAsia"/>
          <w:kern w:val="2"/>
          <w:sz w:val="32"/>
          <w:szCs w:val="32"/>
        </w:rPr>
        <w:t>专业技术人员（</w:t>
      </w:r>
      <w:r w:rsidRPr="00C80075">
        <w:rPr>
          <w:rFonts w:ascii="Times New Roman" w:eastAsia="仿宋_GB2312" w:hAnsi="Times New Roman" w:hint="eastAsia"/>
          <w:kern w:val="2"/>
          <w:sz w:val="32"/>
          <w:szCs w:val="32"/>
        </w:rPr>
        <w:t>初级职称且在初级岗位工作）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报考</w:t>
      </w:r>
      <w:r w:rsidRPr="00C80075"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0B487E" w:rsidRPr="00C80075" w:rsidRDefault="000B487E" w:rsidP="000B487E">
      <w:pPr>
        <w:pStyle w:val="a3"/>
        <w:widowControl/>
        <w:shd w:val="clear" w:color="auto" w:fill="FFFFFF"/>
        <w:spacing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在临沂市县区、乡镇（街道）工作的中央、省市垂直管理单位人员不列入此次补充选调范围。</w:t>
      </w:r>
    </w:p>
    <w:p w:rsidR="000B487E" w:rsidRDefault="000B487E" w:rsidP="000B487E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2、临沂高新技术产业开发区、临沂经济技术开发区、临沂临港经济开发区所属部门和内设机构工作人员是否可以报考？ </w:t>
      </w:r>
    </w:p>
    <w:p w:rsidR="0054053E" w:rsidRDefault="0054053E" w:rsidP="000B487E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0B487E">
        <w:rPr>
          <w:rFonts w:ascii="仿宋_GB2312" w:eastAsia="仿宋_GB2312" w:hAnsi="黑体" w:hint="eastAsia"/>
          <w:sz w:val="32"/>
          <w:szCs w:val="32"/>
        </w:rPr>
        <w:t>临沂高新技术产业开发区、临沂经济技术开发区、临沂临港经济开发区，为市委、市政府派出机构，为市直机关，所属部门和内设机构工作人员不符合报考条件。</w:t>
      </w:r>
    </w:p>
    <w:p w:rsidR="000B487E" w:rsidRDefault="0054053E" w:rsidP="000B487E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0B487E">
        <w:rPr>
          <w:rFonts w:ascii="仿宋_GB2312" w:eastAsia="仿宋_GB2312" w:hAnsi="黑体" w:hint="eastAsia"/>
          <w:sz w:val="32"/>
          <w:szCs w:val="32"/>
        </w:rPr>
        <w:t>临沂高新技术产业开发区、临沂经济技术开发区、临沂临港经济开发区乡镇（街道）工作人员可以报考。</w:t>
      </w:r>
    </w:p>
    <w:p w:rsidR="000B487E" w:rsidRDefault="000B487E" w:rsidP="00DE56C5">
      <w:pPr>
        <w:spacing w:line="6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54053E">
        <w:rPr>
          <w:rFonts w:ascii="黑体" w:eastAsia="黑体" w:hAnsi="黑体" w:hint="eastAsia"/>
          <w:sz w:val="32"/>
          <w:szCs w:val="32"/>
        </w:rPr>
        <w:t xml:space="preserve"> </w:t>
      </w:r>
      <w:r w:rsidR="0054053E">
        <w:rPr>
          <w:rFonts w:ascii="仿宋_GB2312" w:eastAsia="仿宋_GB2312" w:hAnsi="黑体" w:hint="eastAsia"/>
          <w:sz w:val="32"/>
          <w:szCs w:val="32"/>
        </w:rPr>
        <w:t>3</w:t>
      </w:r>
      <w:r w:rsidR="00FF6019" w:rsidRPr="00FF6019">
        <w:rPr>
          <w:rFonts w:ascii="仿宋_GB2312" w:eastAsia="仿宋_GB2312" w:hAnsi="黑体" w:hint="eastAsia"/>
          <w:sz w:val="32"/>
          <w:szCs w:val="32"/>
        </w:rPr>
        <w:t>.如何把握新招聘事业单位人员在试用期内的年度考核结果？</w:t>
      </w:r>
    </w:p>
    <w:p w:rsidR="00FF6019" w:rsidRDefault="0054053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FF6019">
        <w:rPr>
          <w:rFonts w:ascii="仿宋_GB2312" w:eastAsia="仿宋_GB2312" w:hAnsi="黑体" w:hint="eastAsia"/>
          <w:sz w:val="32"/>
          <w:szCs w:val="32"/>
        </w:rPr>
        <w:t>新招聘事业单位人员凡试用期满考核合格的，其试用期</w:t>
      </w:r>
      <w:r w:rsidR="00FF6019">
        <w:rPr>
          <w:rFonts w:ascii="仿宋_GB2312" w:eastAsia="仿宋_GB2312" w:hAnsi="黑体" w:hint="eastAsia"/>
          <w:sz w:val="32"/>
          <w:szCs w:val="32"/>
        </w:rPr>
        <w:lastRenderedPageBreak/>
        <w:t>内的年度考核结果可按“合格”对待。</w:t>
      </w:r>
    </w:p>
    <w:p w:rsidR="00FF6019" w:rsidRDefault="00FF6019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54053E"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.关于尚在试用期的不准报考</w:t>
      </w:r>
    </w:p>
    <w:p w:rsidR="00FF6019" w:rsidRDefault="0054053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FF6019">
        <w:rPr>
          <w:rFonts w:ascii="仿宋_GB2312" w:eastAsia="仿宋_GB2312" w:hAnsi="黑体" w:hint="eastAsia"/>
          <w:sz w:val="32"/>
          <w:szCs w:val="32"/>
        </w:rPr>
        <w:t>尚在试用期的包括事业单位公开招聘试用期未满的、参加县区直机关组织的选拔性考试试用期未满的等情形。</w:t>
      </w:r>
    </w:p>
    <w:p w:rsidR="00FF6019" w:rsidRDefault="00FF6019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54053E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.关于亲属关系回避</w:t>
      </w:r>
    </w:p>
    <w:p w:rsidR="00FF6019" w:rsidRPr="00FF6019" w:rsidRDefault="0054053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011019">
        <w:rPr>
          <w:rFonts w:ascii="仿宋_GB2312" w:eastAsia="仿宋_GB2312" w:hAnsi="黑体" w:hint="eastAsia"/>
          <w:sz w:val="32"/>
          <w:szCs w:val="32"/>
        </w:rPr>
        <w:t>根据《山东省事业单位实行</w:t>
      </w:r>
      <w:r w:rsidR="00FF6019">
        <w:rPr>
          <w:rFonts w:ascii="仿宋_GB2312" w:eastAsia="仿宋_GB2312" w:hAnsi="黑体" w:hint="eastAsia"/>
          <w:sz w:val="32"/>
          <w:szCs w:val="32"/>
        </w:rPr>
        <w:t>人员聘用制度暂行办法》，事业单位受聘人员凡与聘用单位负责人有夫妻关系、直系血亲关系、三代以内旁系血亲或者近姻亲关系的，不得被聘用从事该单位人事、纪检、财务、审计等岗位的工作，也不得在有直接上下级领导关系的岗位工作。</w:t>
      </w:r>
    </w:p>
    <w:p w:rsidR="000B487E" w:rsidRPr="00FF6019" w:rsidRDefault="000B487E">
      <w:pPr>
        <w:rPr>
          <w:rFonts w:ascii="仿宋_GB2312" w:eastAsia="仿宋_GB2312"/>
        </w:rPr>
      </w:pPr>
    </w:p>
    <w:p w:rsidR="000B487E" w:rsidRDefault="000B487E"/>
    <w:sectPr w:rsidR="000B487E" w:rsidSect="00BA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E3" w:rsidRDefault="00B46CE3" w:rsidP="00D01BB9">
      <w:r>
        <w:separator/>
      </w:r>
    </w:p>
  </w:endnote>
  <w:endnote w:type="continuationSeparator" w:id="1">
    <w:p w:rsidR="00B46CE3" w:rsidRDefault="00B46CE3" w:rsidP="00D0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E3" w:rsidRDefault="00B46CE3" w:rsidP="00D01BB9">
      <w:r>
        <w:separator/>
      </w:r>
    </w:p>
  </w:footnote>
  <w:footnote w:type="continuationSeparator" w:id="1">
    <w:p w:rsidR="00B46CE3" w:rsidRDefault="00B46CE3" w:rsidP="00D01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7E"/>
    <w:rsid w:val="00011019"/>
    <w:rsid w:val="000454DC"/>
    <w:rsid w:val="000B487E"/>
    <w:rsid w:val="000E68B9"/>
    <w:rsid w:val="00231AD8"/>
    <w:rsid w:val="002A560F"/>
    <w:rsid w:val="002E2F7B"/>
    <w:rsid w:val="004305D1"/>
    <w:rsid w:val="0054053E"/>
    <w:rsid w:val="005F2C85"/>
    <w:rsid w:val="006242F8"/>
    <w:rsid w:val="00791767"/>
    <w:rsid w:val="00897A85"/>
    <w:rsid w:val="00AA043F"/>
    <w:rsid w:val="00AA3126"/>
    <w:rsid w:val="00B46CE3"/>
    <w:rsid w:val="00BA3A9F"/>
    <w:rsid w:val="00BA3C74"/>
    <w:rsid w:val="00C14DF7"/>
    <w:rsid w:val="00D01BB9"/>
    <w:rsid w:val="00DE56C5"/>
    <w:rsid w:val="00ED57A8"/>
    <w:rsid w:val="00F30CBF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87E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0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1B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1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2019-12-06T03:52:00Z</cp:lastPrinted>
  <dcterms:created xsi:type="dcterms:W3CDTF">2019-12-06T01:33:00Z</dcterms:created>
  <dcterms:modified xsi:type="dcterms:W3CDTF">2019-12-06T09:02:00Z</dcterms:modified>
</cp:coreProperties>
</file>