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A7" w:rsidRPr="00933D93" w:rsidRDefault="008450A7" w:rsidP="008450A7">
      <w:pPr>
        <w:autoSpaceDN w:val="0"/>
        <w:spacing w:line="520" w:lineRule="exact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 w:rsidRPr="00933D93">
        <w:rPr>
          <w:rFonts w:ascii="仿宋_GB2312" w:eastAsia="仿宋_GB2312" w:hAnsi="宋体" w:hint="eastAsia"/>
          <w:sz w:val="32"/>
          <w:szCs w:val="32"/>
        </w:rPr>
        <w:t>费县第二医院招聘人员岗位及要求一览表</w:t>
      </w: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773"/>
        <w:gridCol w:w="1212"/>
        <w:gridCol w:w="1329"/>
        <w:gridCol w:w="5730"/>
      </w:tblGrid>
      <w:tr w:rsidR="008450A7" w:rsidRPr="00933D93" w:rsidTr="0043474D">
        <w:trPr>
          <w:trHeight w:val="8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33D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33D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33D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33D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8450A7" w:rsidRPr="00933D93" w:rsidTr="0043474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内科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kern w:val="0"/>
                <w:sz w:val="22"/>
              </w:rPr>
              <w:t>人（含院前急救3人）</w:t>
            </w:r>
          </w:p>
        </w:tc>
        <w:tc>
          <w:tcPr>
            <w:tcW w:w="5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统招临床专业，大专以上学历，年龄不超3</w:t>
            </w:r>
            <w:r w:rsidRPr="00933D93">
              <w:rPr>
                <w:rFonts w:ascii="宋体" w:hAnsi="宋体" w:cs="宋体"/>
                <w:kern w:val="0"/>
                <w:sz w:val="22"/>
              </w:rPr>
              <w:t>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周岁；具有执业医师证（含助理医师）的可以适当放宽。</w:t>
            </w:r>
          </w:p>
        </w:tc>
      </w:tr>
      <w:tr w:rsidR="008450A7" w:rsidRPr="00933D93" w:rsidTr="0043474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外一科</w:t>
            </w: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450A7" w:rsidRPr="00933D93" w:rsidTr="0043474D">
        <w:trPr>
          <w:trHeight w:val="87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骨科</w:t>
            </w: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450A7" w:rsidRPr="00933D93" w:rsidTr="0043474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儿科</w:t>
            </w: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450A7" w:rsidRPr="00933D93" w:rsidTr="0043474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急诊科</w:t>
            </w:r>
          </w:p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450A7" w:rsidRPr="00933D93" w:rsidTr="0043474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450A7" w:rsidRPr="00933D93" w:rsidTr="0043474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妇产科</w:t>
            </w: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450A7" w:rsidRPr="00933D93" w:rsidTr="0043474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妇产科（产房</w:t>
            </w:r>
            <w:r>
              <w:rPr>
                <w:rFonts w:ascii="宋体" w:hAnsi="宋体" w:cs="宋体" w:hint="eastAsia"/>
                <w:kern w:val="0"/>
                <w:sz w:val="22"/>
              </w:rPr>
              <w:t>助产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助产相关专业，大专以上学历，具有护士资格证，年龄不超3</w:t>
            </w:r>
            <w:r w:rsidRPr="00933D93">
              <w:rPr>
                <w:rFonts w:ascii="宋体" w:hAnsi="宋体" w:cs="宋体"/>
                <w:kern w:val="0"/>
                <w:sz w:val="22"/>
              </w:rPr>
              <w:t>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周岁。</w:t>
            </w:r>
          </w:p>
        </w:tc>
      </w:tr>
      <w:tr w:rsidR="008450A7" w:rsidRPr="00933D93" w:rsidTr="0043474D">
        <w:trPr>
          <w:trHeight w:val="7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口腔医学专业，大专以上学历，年龄不超3</w:t>
            </w:r>
            <w:r w:rsidRPr="00933D93">
              <w:rPr>
                <w:rFonts w:ascii="宋体" w:hAnsi="宋体" w:cs="宋体"/>
                <w:kern w:val="0"/>
                <w:sz w:val="22"/>
              </w:rPr>
              <w:t>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周岁，具有执业医师证（含助理医师）的可以适当放宽。</w:t>
            </w:r>
          </w:p>
        </w:tc>
      </w:tr>
      <w:tr w:rsidR="008450A7" w:rsidRPr="00933D93" w:rsidTr="0043474D">
        <w:trPr>
          <w:trHeight w:val="5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药剂科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统招药剂相关专业，大专以上学历，具有执业药师或药师（含）以上职称，年龄不超3</w:t>
            </w:r>
            <w:r w:rsidRPr="00933D93">
              <w:rPr>
                <w:rFonts w:ascii="宋体" w:hAnsi="宋体" w:cs="宋体"/>
                <w:kern w:val="0"/>
                <w:sz w:val="22"/>
              </w:rPr>
              <w:t>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周岁。</w:t>
            </w:r>
          </w:p>
        </w:tc>
      </w:tr>
      <w:tr w:rsidR="008450A7" w:rsidRPr="00933D93" w:rsidTr="0043474D">
        <w:trPr>
          <w:trHeight w:val="6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检验科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统招检验专业，大专以上学历，具有检验师（含）以上职称，年龄不超3</w:t>
            </w:r>
            <w:r w:rsidRPr="00933D93">
              <w:rPr>
                <w:rFonts w:ascii="宋体" w:hAnsi="宋体" w:cs="宋体"/>
                <w:kern w:val="0"/>
                <w:sz w:val="22"/>
              </w:rPr>
              <w:t>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周岁。</w:t>
            </w:r>
          </w:p>
        </w:tc>
      </w:tr>
      <w:tr w:rsidR="008450A7" w:rsidRPr="00933D93" w:rsidTr="0043474D">
        <w:trPr>
          <w:trHeight w:val="6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医学影像技术专业、医学影像诊断专业（优先），大专以上学历，年龄不超3</w:t>
            </w:r>
            <w:r w:rsidRPr="00933D93">
              <w:rPr>
                <w:rFonts w:ascii="宋体" w:hAnsi="宋体" w:cs="宋体"/>
                <w:kern w:val="0"/>
                <w:sz w:val="22"/>
              </w:rPr>
              <w:t>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周岁。</w:t>
            </w:r>
          </w:p>
        </w:tc>
      </w:tr>
      <w:tr w:rsidR="008450A7" w:rsidRPr="00933D93" w:rsidTr="0043474D">
        <w:trPr>
          <w:trHeight w:val="5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特检科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0A7" w:rsidRPr="00933D93" w:rsidRDefault="008450A7" w:rsidP="00434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450A7" w:rsidRPr="00933D93" w:rsidTr="0043474D">
        <w:trPr>
          <w:trHeight w:val="5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933D93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护理（含导医）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/>
                <w:kern w:val="0"/>
                <w:sz w:val="22"/>
              </w:rPr>
              <w:t>41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护理相关专业，大专以上学历，具有护士资格证，年龄不超3</w:t>
            </w:r>
            <w:r w:rsidRPr="00933D93">
              <w:rPr>
                <w:rFonts w:ascii="宋体" w:hAnsi="宋体" w:cs="宋体"/>
                <w:kern w:val="0"/>
                <w:sz w:val="22"/>
              </w:rPr>
              <w:t>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周岁，身高1</w:t>
            </w:r>
            <w:r w:rsidRPr="00933D93">
              <w:rPr>
                <w:rFonts w:ascii="宋体" w:hAnsi="宋体" w:cs="宋体"/>
                <w:kern w:val="0"/>
                <w:sz w:val="22"/>
              </w:rPr>
              <w:t>60</w:t>
            </w:r>
            <w:r w:rsidRPr="00933D93">
              <w:rPr>
                <w:rFonts w:ascii="宋体" w:hAnsi="宋体" w:cs="宋体" w:hint="eastAsia"/>
                <w:kern w:val="0"/>
                <w:sz w:val="22"/>
              </w:rPr>
              <w:t>cm以上。</w:t>
            </w:r>
          </w:p>
        </w:tc>
      </w:tr>
      <w:tr w:rsidR="008450A7" w:rsidRPr="00933D93" w:rsidTr="0043474D">
        <w:trPr>
          <w:trHeight w:val="6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D93">
              <w:rPr>
                <w:rFonts w:ascii="宋体" w:hAnsi="宋体" w:cs="宋体"/>
                <w:kern w:val="0"/>
                <w:sz w:val="22"/>
              </w:rPr>
              <w:t>78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A7" w:rsidRPr="00933D93" w:rsidRDefault="008450A7" w:rsidP="004347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8450A7" w:rsidRDefault="008450A7" w:rsidP="008450A7">
      <w:pPr>
        <w:autoSpaceDN w:val="0"/>
        <w:spacing w:line="520" w:lineRule="exact"/>
        <w:ind w:firstLineChars="1400" w:firstLine="4480"/>
        <w:rPr>
          <w:rFonts w:ascii="仿宋_GB2312" w:eastAsia="仿宋_GB2312" w:hAnsi="Arial" w:cs="Arial"/>
          <w:kern w:val="0"/>
          <w:sz w:val="32"/>
          <w:szCs w:val="32"/>
        </w:rPr>
      </w:pPr>
    </w:p>
    <w:p w:rsidR="00886965" w:rsidRDefault="00886965">
      <w:bookmarkStart w:id="0" w:name="_GoBack"/>
      <w:bookmarkEnd w:id="0"/>
    </w:p>
    <w:sectPr w:rsidR="00886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C6" w:rsidRDefault="009E28C6" w:rsidP="008450A7">
      <w:r>
        <w:separator/>
      </w:r>
    </w:p>
  </w:endnote>
  <w:endnote w:type="continuationSeparator" w:id="0">
    <w:p w:rsidR="009E28C6" w:rsidRDefault="009E28C6" w:rsidP="0084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C6" w:rsidRDefault="009E28C6" w:rsidP="008450A7">
      <w:r>
        <w:separator/>
      </w:r>
    </w:p>
  </w:footnote>
  <w:footnote w:type="continuationSeparator" w:id="0">
    <w:p w:rsidR="009E28C6" w:rsidRDefault="009E28C6" w:rsidP="0084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F"/>
    <w:rsid w:val="006874FF"/>
    <w:rsid w:val="008450A7"/>
    <w:rsid w:val="00886965"/>
    <w:rsid w:val="009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1B9C6-0F98-4BCA-9E73-C812E24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张璐</dc:creator>
  <cp:keywords/>
  <dc:description/>
  <cp:lastModifiedBy>张璐</cp:lastModifiedBy>
  <cp:revision>2</cp:revision>
  <dcterms:created xsi:type="dcterms:W3CDTF">2019-08-29T10:12:00Z</dcterms:created>
  <dcterms:modified xsi:type="dcterms:W3CDTF">2019-08-29T10:12:00Z</dcterms:modified>
</cp:coreProperties>
</file>