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附件1：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计划岗位表</w:t>
      </w:r>
    </w:p>
    <w:tbl>
      <w:tblPr>
        <w:tblStyle w:val="3"/>
        <w:tblW w:w="938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32"/>
        <w:gridCol w:w="955"/>
        <w:gridCol w:w="1634"/>
        <w:gridCol w:w="842"/>
        <w:gridCol w:w="1291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网格化中心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文秘、播音主持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35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84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限女性；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2、在东城街道1年以上工作经验者，学历可放宽至大专。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行政审批大厅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文秘、食品药品监督管理、计算机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财务、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劳保窗口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社会工作者、劳动与社会保障等其他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安监环保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环境工程、安全工程、机电一体化、化工、文秘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市场监管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市场营销、市场管理、工商管理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党建办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文秘、汉语言文学、中文、党建党史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40</w:t>
            </w:r>
            <w:r>
              <w:rPr>
                <w:rStyle w:val="5"/>
                <w:rFonts w:hint="default"/>
                <w:lang w:val="en-US" w:eastAsia="zh-CN" w:bidi="ar"/>
              </w:rPr>
              <w:t>周岁以下（</w:t>
            </w:r>
            <w:r>
              <w:rPr>
                <w:rStyle w:val="5"/>
                <w:rFonts w:hint="eastAsia"/>
                <w:lang w:val="en-US" w:eastAsia="zh-CN" w:bidi="ar"/>
              </w:rPr>
              <w:t>1979</w:t>
            </w:r>
            <w:r>
              <w:rPr>
                <w:rStyle w:val="5"/>
                <w:rFonts w:hint="default"/>
                <w:lang w:val="en-US" w:eastAsia="zh-CN" w:bidi="ar"/>
              </w:rPr>
              <w:t>年</w:t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rFonts w:hint="default"/>
                <w:lang w:val="en-US" w:eastAsia="zh-CN" w:bidi="ar"/>
              </w:rPr>
              <w:t>月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15</w:t>
            </w:r>
            <w:r>
              <w:rPr>
                <w:rStyle w:val="5"/>
                <w:rFonts w:hint="default"/>
                <w:lang w:val="en-US" w:eastAsia="zh-CN"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中共党员；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资产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财务、会计、审计、财政、税务、金融、资产评估类专业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5"/>
                <w:rFonts w:hint="default"/>
                <w:lang w:bidi="ar"/>
              </w:rPr>
              <w:t>周岁以下（</w:t>
            </w:r>
            <w:r>
              <w:rPr>
                <w:rStyle w:val="6"/>
                <w:lang w:bidi="ar"/>
              </w:rPr>
              <w:t>19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15</w:t>
            </w:r>
            <w:r>
              <w:rPr>
                <w:rStyle w:val="5"/>
                <w:rFonts w:hint="default"/>
                <w:lang w:bidi="ar"/>
              </w:rPr>
              <w:t>日以后出生）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在东城街道1年以上工作经验者，学历可放宽至大专。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9FB83"/>
    <w:multiLevelType w:val="singleLevel"/>
    <w:tmpl w:val="B939FB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2C9E1C9"/>
    <w:multiLevelType w:val="singleLevel"/>
    <w:tmpl w:val="22C9E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09FE"/>
    <w:rsid w:val="515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2019-06-15T04:01:00Z</dcterms:created>
  <dc:creator>鹤舞绿洲</dc:creator>
  <cp:lastModifiedBy>鹤舞绿洲</cp:lastModifiedBy>
  <dcterms:modified xsi:type="dcterms:W3CDTF">2019-06-15T04:01:38Z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