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60" w:afterAutospacing="0"/>
        <w:rPr>
          <w:rStyle w:val="6"/>
          <w:rFonts w:ascii="微软雅黑" w:hAnsi="微软雅黑" w:eastAsia="微软雅黑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6"/>
          <w:rFonts w:ascii="微软雅黑" w:hAnsi="微软雅黑" w:eastAsia="微软雅黑" w:cs="微软雅黑"/>
          <w:b w:val="0"/>
          <w:bCs/>
          <w:color w:val="000000"/>
          <w:sz w:val="28"/>
          <w:szCs w:val="28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Autospacing="0" w:after="6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Style w:val="6"/>
          <w:rFonts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</w:rPr>
        <w:t>笔试人员须知</w:t>
      </w:r>
    </w:p>
    <w:p>
      <w:pPr>
        <w:pStyle w:val="3"/>
        <w:widowControl/>
        <w:spacing w:beforeAutospacing="0" w:afterAutospacing="0" w:line="360" w:lineRule="auto"/>
        <w:rPr>
          <w:rFonts w:ascii="楷体_GB2312" w:hAnsi="楷体_GB2312" w:eastAsia="楷体_GB2312" w:cs="楷体_GB2312"/>
          <w:color w:val="000000"/>
        </w:rPr>
      </w:pPr>
      <w:r>
        <w:rPr>
          <w:rFonts w:ascii="Helvetica" w:hAnsi="Helvetica" w:eastAsia="Helvetica" w:cs="Helvetica"/>
          <w:color w:val="000000"/>
          <w:sz w:val="21"/>
          <w:szCs w:val="21"/>
          <w:shd w:val="clear" w:color="auto" w:fill="FFFFFF"/>
        </w:rPr>
        <w:t>    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 一、考试开始前30分钟考生凭准考证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eastAsia="zh-CN"/>
        </w:rPr>
        <w:t>、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身份证或临时身份证（不能用其他证件代替）等进入规定考场对号入座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eastAsia="zh-CN"/>
        </w:rPr>
        <w:t>（两证缺一不可）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，并将有效证件放在考桌左上角，以便监考人员查验。考试开始指令发出后，考生才能开始答卷。</w:t>
      </w:r>
    </w:p>
    <w:p>
      <w:pPr>
        <w:pStyle w:val="3"/>
        <w:widowControl/>
        <w:spacing w:beforeAutospacing="0" w:afterAutospacing="0" w:line="360" w:lineRule="auto"/>
        <w:rPr>
          <w:rFonts w:ascii="楷体_GB2312" w:hAnsi="楷体_GB2312" w:eastAsia="楷体_GB2312" w:cs="楷体_GB2312"/>
          <w:color w:val="000000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  二、</w:t>
      </w:r>
      <w:r>
        <w:rPr>
          <w:rFonts w:hint="eastAsia" w:ascii="楷体_GB2312" w:hAnsi="楷体_GB2312" w:eastAsia="楷体_GB2312" w:cs="楷体_GB2312"/>
        </w:rPr>
        <w:t>考试不使用答题卡，请考生必须携带黑色签字笔或黑色钢笔等考试用具。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考生在入场时除携带必要的文具外，不准携带其它物品(如:书籍、资料、笔记本和自备草稿纸以及具有收录、储存、记忆功能的电子工具等)。已携带入场的应按要求指定位置存放。</w:t>
      </w:r>
    </w:p>
    <w:p>
      <w:pPr>
        <w:pStyle w:val="3"/>
        <w:widowControl/>
        <w:spacing w:beforeAutospacing="0" w:afterAutospacing="0" w:line="360" w:lineRule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  三、考试开始15分钟后，考生停止进入考场。开考30分钟后考生方可交卷离开考场。考生交卷后应立即退场，不得在考场附近逗留、交谈，不得再返回考场续考。</w:t>
      </w:r>
    </w:p>
    <w:p>
      <w:pPr>
        <w:pStyle w:val="3"/>
        <w:widowControl/>
        <w:spacing w:beforeAutospacing="0" w:afterAutospacing="0" w:line="360" w:lineRule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  四、考生领到试卷后，应清点试卷是否齐全，检查试卷有无缺损、错印等情况，若发现试卷差错应举手向监考人员报告。</w:t>
      </w:r>
    </w:p>
    <w:p>
      <w:pPr>
        <w:pStyle w:val="3"/>
        <w:widowControl/>
        <w:spacing w:beforeAutospacing="0" w:afterAutospacing="0" w:line="360" w:lineRule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  五、考生答卷前，在试卷密封线内填写指定内容（如姓名、准考证号等）。凡漏写姓名、准考证号或字迹模糊无法辨认，以及在试卷密封线外填写准考证号、姓名或作其他标记的试卷一律按零分处理。</w:t>
      </w:r>
    </w:p>
    <w:p>
      <w:pPr>
        <w:pStyle w:val="3"/>
        <w:widowControl/>
        <w:spacing w:beforeAutospacing="0" w:afterAutospacing="0" w:line="360" w:lineRule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  六、考生不得询问试题题意，若发现试题字迹模糊或试题有误，可举手向监考人员询问，不准询问其他考生。</w:t>
      </w:r>
    </w:p>
    <w:p>
      <w:pPr>
        <w:pStyle w:val="3"/>
        <w:widowControl/>
        <w:spacing w:beforeAutospacing="0" w:afterAutospacing="0" w:line="360" w:lineRule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  七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pStyle w:val="3"/>
        <w:widowControl/>
        <w:spacing w:beforeAutospacing="0" w:afterAutospacing="0" w:line="360" w:lineRule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  八、考试结束指令发出后，考生立即停止答卷，将答卷（答题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eastAsia="zh-CN"/>
        </w:rPr>
        <w:t>卡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）反扣在桌面上，并按监考人员要求退离考场。严禁将试卷、答卷（答题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eastAsia="zh-CN"/>
        </w:rPr>
        <w:t>卡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）和考场统一发放的草稿纸带出考场。</w:t>
      </w:r>
    </w:p>
    <w:p>
      <w:pPr>
        <w:spacing w:line="360" w:lineRule="auto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    九、请应试人员提前熟悉考点地址和交通路线，安排好行程，以免迟到或走错考点影响正常考试。考点车位有限，建议乘坐公共交通工具前往。</w:t>
      </w:r>
    </w:p>
    <w:p>
      <w:pPr>
        <w:spacing w:line="520" w:lineRule="exact"/>
        <w:ind w:firstLine="4350" w:firstLineChars="145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2019-08-05T09:10:06Z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