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560" w:lineRule="exact"/>
        <w:jc w:val="both"/>
        <w:textAlignment w:val="baseline"/>
        <w:rPr>
          <w:rFonts w:ascii="楷体" w:hAnsi="楷体" w:eastAsia="楷体" w:cs="楷体"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2</w:t>
      </w:r>
      <w:bookmarkEnd w:id="0"/>
    </w:p>
    <w:p>
      <w:pPr>
        <w:pStyle w:val="3"/>
        <w:widowControl/>
        <w:shd w:val="clear" w:color="auto" w:fill="FFFFFF"/>
        <w:spacing w:beforeAutospacing="0" w:afterAutospacing="0" w:line="560" w:lineRule="exact"/>
        <w:jc w:val="both"/>
        <w:textAlignment w:val="baseline"/>
        <w:rPr>
          <w:rFonts w:ascii="楷体" w:hAnsi="楷体" w:eastAsia="楷体" w:cs="楷体"/>
          <w:color w:val="000000"/>
          <w:sz w:val="32"/>
          <w:szCs w:val="32"/>
        </w:rPr>
      </w:pPr>
    </w:p>
    <w:p>
      <w:pPr>
        <w:pStyle w:val="3"/>
        <w:widowControl/>
        <w:shd w:val="clear" w:color="auto" w:fill="FFFFFF"/>
        <w:spacing w:beforeAutospacing="0" w:afterAutospacing="0" w:line="560" w:lineRule="exact"/>
        <w:jc w:val="center"/>
        <w:textAlignment w:val="baseline"/>
        <w:rPr>
          <w:rFonts w:ascii="宋体" w:cs="Times New Roman"/>
          <w:b/>
          <w:bCs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“双一流”建设高校名单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jc w:val="center"/>
        <w:textAlignment w:val="baseline"/>
        <w:rPr>
          <w:rFonts w:ascii="楷体_GB2312" w:hAnsi="黑体" w:eastAsia="楷体_GB2312" w:cs="Times New Roman"/>
          <w:color w:val="000000"/>
          <w:sz w:val="32"/>
          <w:szCs w:val="32"/>
        </w:rPr>
      </w:pPr>
      <w:r>
        <w:rPr>
          <w:rFonts w:hint="eastAsia" w:ascii="楷体_GB2312" w:eastAsia="楷体_GB2312" w:cs="楷体_GB2312"/>
          <w:sz w:val="32"/>
          <w:szCs w:val="32"/>
        </w:rPr>
        <w:t>（中华人民共和国教育部</w:t>
      </w:r>
      <w:r>
        <w:rPr>
          <w:rFonts w:ascii="楷体_GB2312" w:eastAsia="楷体_GB2312" w:cs="楷体_GB2312"/>
          <w:sz w:val="32"/>
          <w:szCs w:val="32"/>
        </w:rPr>
        <w:t>2017</w:t>
      </w:r>
      <w:r>
        <w:rPr>
          <w:rFonts w:hint="eastAsia" w:ascii="楷体_GB2312" w:eastAsia="楷体_GB2312" w:cs="楷体_GB2312"/>
          <w:sz w:val="32"/>
          <w:szCs w:val="32"/>
        </w:rPr>
        <w:t>年</w:t>
      </w:r>
      <w:r>
        <w:rPr>
          <w:rFonts w:ascii="楷体_GB2312" w:eastAsia="楷体_GB2312" w:cs="楷体_GB2312"/>
          <w:sz w:val="32"/>
          <w:szCs w:val="32"/>
        </w:rPr>
        <w:t>9</w:t>
      </w:r>
      <w:r>
        <w:rPr>
          <w:rFonts w:hint="eastAsia" w:ascii="楷体_GB2312" w:eastAsia="楷体_GB2312" w:cs="楷体_GB2312"/>
          <w:sz w:val="32"/>
          <w:szCs w:val="32"/>
        </w:rPr>
        <w:t>月</w:t>
      </w:r>
      <w:r>
        <w:rPr>
          <w:rFonts w:ascii="楷体_GB2312" w:eastAsia="楷体_GB2312" w:cs="楷体_GB2312"/>
          <w:sz w:val="32"/>
          <w:szCs w:val="32"/>
        </w:rPr>
        <w:t>20</w:t>
      </w:r>
      <w:r>
        <w:rPr>
          <w:rFonts w:hint="eastAsia" w:ascii="楷体_GB2312" w:eastAsia="楷体_GB2312" w:cs="楷体_GB2312"/>
          <w:sz w:val="32"/>
          <w:szCs w:val="32"/>
        </w:rPr>
        <w:t>日公布）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textAlignment w:val="baseline"/>
        <w:rPr>
          <w:rFonts w:ascii="黑体" w:hAnsi="黑体" w:eastAsia="黑体" w:cs="Times New Roman"/>
          <w:color w:val="000000"/>
          <w:sz w:val="32"/>
          <w:szCs w:val="32"/>
        </w:rPr>
      </w:pPr>
    </w:p>
    <w:p>
      <w:pPr>
        <w:pStyle w:val="3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textAlignment w:val="baseline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</w:t>
      </w:r>
      <w:r>
        <w:rPr>
          <w:rFonts w:ascii="黑体" w:hAnsi="黑体" w:eastAsia="黑体" w:cs="黑体"/>
          <w:color w:val="000000"/>
          <w:sz w:val="32"/>
          <w:szCs w:val="32"/>
        </w:rPr>
        <w:t>42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所一流大学建设高校：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textAlignment w:val="baseline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</w:t>
      </w:r>
      <w:r>
        <w:rPr>
          <w:rFonts w:ascii="黑体" w:hAnsi="黑体" w:eastAsia="黑体" w:cs="黑体"/>
          <w:color w:val="000000"/>
          <w:sz w:val="32"/>
          <w:szCs w:val="32"/>
        </w:rPr>
        <w:t>95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所一流学科建设高校：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textAlignment w:val="baseline"/>
        <w:rPr>
          <w:rFonts w:ascii="仿宋" w:hAnsi="仿宋" w:eastAsia="仿宋" w:cs="Times New Roman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F736B"/>
    <w:rsid w:val="001A4B62"/>
    <w:rsid w:val="00210C61"/>
    <w:rsid w:val="003C5207"/>
    <w:rsid w:val="00A2085F"/>
    <w:rsid w:val="00EF3DC9"/>
    <w:rsid w:val="03A7368C"/>
    <w:rsid w:val="0BE95970"/>
    <w:rsid w:val="0C5B2D36"/>
    <w:rsid w:val="21206525"/>
    <w:rsid w:val="2BA60594"/>
    <w:rsid w:val="3724520B"/>
    <w:rsid w:val="3A53065B"/>
    <w:rsid w:val="3B1F736B"/>
    <w:rsid w:val="3CEB030D"/>
    <w:rsid w:val="42BC0EE0"/>
    <w:rsid w:val="6D535020"/>
    <w:rsid w:val="7885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9"/>
    <w:pPr>
      <w:keepNext/>
      <w:keepLines/>
      <w:spacing w:before="260" w:after="260" w:line="416" w:lineRule="auto"/>
      <w:outlineLvl w:val="1"/>
    </w:pPr>
    <w:rPr>
      <w:rFonts w:ascii="Calibri Light" w:hAnsi="Calibri Light" w:cs="Calibri Light"/>
      <w:b/>
      <w:bCs/>
      <w:sz w:val="32"/>
      <w:szCs w:val="32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5">
    <w:name w:val="Hyperlink"/>
    <w:basedOn w:val="4"/>
    <w:qFormat/>
    <w:uiPriority w:val="99"/>
    <w:rPr>
      <w:color w:val="0000FF"/>
      <w:u w:val="single"/>
    </w:rPr>
  </w:style>
  <w:style w:type="character" w:customStyle="1" w:styleId="7">
    <w:name w:val="Heading 2 Char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</Pages>
  <Words>144</Words>
  <Characters>825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2018-03-29T01:30:00Z</dcterms:created>
  <dc:creator>Administrator</dc:creator>
  <cp:lastModifiedBy>Administrator</cp:lastModifiedBy>
  <dcterms:modified xsi:type="dcterms:W3CDTF">2018-04-15T01:51:24Z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