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410" w:rsidRDefault="00F62410"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3D329B" w:rsidRDefault="00723757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广西壮族自治区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邮政管理局</w:t>
      </w:r>
      <w:r w:rsidR="000B3F8E">
        <w:rPr>
          <w:rFonts w:ascii="方正小标宋简体" w:eastAsia="方正小标宋简体"/>
          <w:w w:val="95"/>
          <w:sz w:val="44"/>
          <w:szCs w:val="44"/>
        </w:rPr>
        <w:t>201</w:t>
      </w:r>
      <w:r w:rsidR="000B3F8E">
        <w:rPr>
          <w:rFonts w:ascii="方正小标宋简体" w:eastAsia="方正小标宋简体" w:hint="eastAsia"/>
          <w:w w:val="95"/>
          <w:sz w:val="44"/>
          <w:szCs w:val="44"/>
        </w:rPr>
        <w:t>9</w:t>
      </w:r>
      <w:r w:rsidR="00F62410">
        <w:rPr>
          <w:rFonts w:ascii="方正小标宋简体" w:eastAsia="方正小标宋简体" w:hint="eastAsia"/>
          <w:w w:val="95"/>
          <w:sz w:val="44"/>
          <w:szCs w:val="44"/>
        </w:rPr>
        <w:t>年度考试</w:t>
      </w:r>
    </w:p>
    <w:p w:rsidR="00F62410" w:rsidRPr="003D329B" w:rsidRDefault="00F62410" w:rsidP="003D329B">
      <w:pPr>
        <w:spacing w:line="500" w:lineRule="exact"/>
        <w:jc w:val="center"/>
        <w:rPr>
          <w:rFonts w:ascii="方正小标宋简体" w:eastAsia="方正小标宋简体"/>
          <w:w w:val="95"/>
          <w:sz w:val="44"/>
          <w:szCs w:val="44"/>
        </w:rPr>
      </w:pPr>
      <w:r>
        <w:rPr>
          <w:rFonts w:ascii="方正小标宋简体" w:eastAsia="方正小标宋简体" w:hint="eastAsia"/>
          <w:w w:val="95"/>
          <w:sz w:val="44"/>
          <w:szCs w:val="44"/>
        </w:rPr>
        <w:t>录用</w:t>
      </w:r>
      <w:r>
        <w:rPr>
          <w:rFonts w:ascii="Times New Roman" w:eastAsia="方正小标宋简体" w:hAnsi="Times New Roman" w:hint="eastAsia"/>
          <w:w w:val="95"/>
          <w:sz w:val="44"/>
          <w:szCs w:val="44"/>
        </w:rPr>
        <w:t>公务员面试递补公告</w:t>
      </w:r>
    </w:p>
    <w:p w:rsidR="00F62410" w:rsidRDefault="00F62410">
      <w:pPr>
        <w:spacing w:line="500" w:lineRule="exact"/>
        <w:rPr>
          <w:rFonts w:ascii="Times New Roman" w:hAnsi="Times New Roman"/>
        </w:rPr>
      </w:pPr>
    </w:p>
    <w:p w:rsidR="000B3F8E" w:rsidRDefault="00F62410" w:rsidP="000B3F8E">
      <w:pPr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因部分考生放弃面试资格，根据公务员</w:t>
      </w:r>
      <w:r w:rsidR="000B3F8E">
        <w:rPr>
          <w:rFonts w:ascii="Times New Roman" w:eastAsia="仿宋_GB2312" w:hAnsi="Times New Roman" w:hint="eastAsia"/>
          <w:sz w:val="32"/>
          <w:szCs w:val="32"/>
        </w:rPr>
        <w:t>考试录用</w:t>
      </w:r>
      <w:r>
        <w:rPr>
          <w:rFonts w:ascii="Times New Roman" w:eastAsia="仿宋_GB2312" w:hAnsi="Times New Roman" w:hint="eastAsia"/>
          <w:sz w:val="32"/>
          <w:szCs w:val="32"/>
        </w:rPr>
        <w:t>有关规定，拟在公共科目笔试合格的考生中，按照笔试成绩从高到低的顺序，递补以下考生为面试人选：</w:t>
      </w:r>
    </w:p>
    <w:tbl>
      <w:tblPr>
        <w:tblW w:w="9518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53"/>
        <w:gridCol w:w="1559"/>
        <w:gridCol w:w="1701"/>
        <w:gridCol w:w="2268"/>
        <w:gridCol w:w="1039"/>
        <w:gridCol w:w="1598"/>
      </w:tblGrid>
      <w:tr w:rsidR="00F62410" w:rsidTr="006E24CC">
        <w:tc>
          <w:tcPr>
            <w:tcW w:w="1353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招考单位</w:t>
            </w:r>
          </w:p>
        </w:tc>
        <w:tc>
          <w:tcPr>
            <w:tcW w:w="1559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职位名称</w:t>
            </w:r>
          </w:p>
        </w:tc>
        <w:tc>
          <w:tcPr>
            <w:tcW w:w="1701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职位代码</w:t>
            </w:r>
          </w:p>
        </w:tc>
        <w:tc>
          <w:tcPr>
            <w:tcW w:w="2268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准考证号</w:t>
            </w:r>
          </w:p>
        </w:tc>
        <w:tc>
          <w:tcPr>
            <w:tcW w:w="1039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姓名</w:t>
            </w:r>
          </w:p>
        </w:tc>
        <w:tc>
          <w:tcPr>
            <w:tcW w:w="1598" w:type="dxa"/>
            <w:vAlign w:val="center"/>
          </w:tcPr>
          <w:p w:rsidR="00F62410" w:rsidRDefault="00F62410" w:rsidP="000B3F8E">
            <w:pPr>
              <w:spacing w:line="360" w:lineRule="auto"/>
              <w:jc w:val="center"/>
              <w:rPr>
                <w:rFonts w:ascii="Times New Roman" w:eastAsia="黑体" w:hAnsi="Times New Roman"/>
                <w:sz w:val="28"/>
                <w:szCs w:val="28"/>
              </w:rPr>
            </w:pPr>
            <w:r>
              <w:rPr>
                <w:rFonts w:ascii="Times New Roman" w:eastAsia="黑体" w:hAnsi="黑体" w:hint="eastAsia"/>
                <w:sz w:val="28"/>
                <w:szCs w:val="28"/>
              </w:rPr>
              <w:t>面试入围分数线</w:t>
            </w:r>
          </w:p>
        </w:tc>
      </w:tr>
      <w:tr w:rsidR="000251DE" w:rsidRPr="00C306F4" w:rsidTr="006E24CC">
        <w:trPr>
          <w:trHeight w:val="607"/>
        </w:trPr>
        <w:tc>
          <w:tcPr>
            <w:tcW w:w="1353" w:type="dxa"/>
            <w:vMerge w:val="restart"/>
            <w:shd w:val="clear" w:color="FFFFFF" w:fill="auto"/>
            <w:vAlign w:val="center"/>
          </w:tcPr>
          <w:p w:rsidR="000251DE" w:rsidRPr="00C306F4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广西壮族自治区</w:t>
            </w:r>
            <w:r w:rsidRPr="00C306F4">
              <w:rPr>
                <w:rFonts w:ascii="仿宋" w:eastAsia="仿宋" w:hAnsi="仿宋" w:cs="仿宋" w:hint="eastAsia"/>
                <w:sz w:val="24"/>
                <w:szCs w:val="24"/>
              </w:rPr>
              <w:t>邮政管理局</w:t>
            </w:r>
          </w:p>
          <w:p w:rsidR="000251DE" w:rsidRPr="00C306F4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  <w:vAlign w:val="center"/>
          </w:tcPr>
          <w:p w:rsidR="000251DE" w:rsidRPr="00C306F4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306F4">
              <w:rPr>
                <w:rFonts w:ascii="仿宋" w:eastAsia="仿宋" w:hAnsi="仿宋" w:cs="仿宋" w:hint="eastAsia"/>
                <w:sz w:val="24"/>
                <w:szCs w:val="24"/>
              </w:rPr>
              <w:t>柳州市邮政管理局办公室科员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0251DE" w:rsidRPr="00C306F4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306F4">
              <w:rPr>
                <w:rFonts w:ascii="仿宋" w:eastAsia="仿宋" w:hAnsi="仿宋" w:cs="仿宋"/>
                <w:sz w:val="24"/>
                <w:szCs w:val="24"/>
              </w:rPr>
              <w:t>300110001001</w:t>
            </w:r>
          </w:p>
        </w:tc>
        <w:tc>
          <w:tcPr>
            <w:tcW w:w="2268" w:type="dxa"/>
            <w:shd w:val="clear" w:color="FFFFFF" w:fill="auto"/>
            <w:vAlign w:val="center"/>
          </w:tcPr>
          <w:p w:rsidR="000251DE" w:rsidRPr="00C306F4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6AE4">
              <w:rPr>
                <w:rFonts w:ascii="仿宋" w:eastAsia="仿宋" w:hAnsi="仿宋" w:cs="仿宋"/>
                <w:sz w:val="24"/>
                <w:szCs w:val="24"/>
              </w:rPr>
              <w:t>17025228080817</w:t>
            </w:r>
          </w:p>
        </w:tc>
        <w:tc>
          <w:tcPr>
            <w:tcW w:w="1039" w:type="dxa"/>
            <w:shd w:val="clear" w:color="FFFFFF" w:fill="auto"/>
            <w:vAlign w:val="center"/>
          </w:tcPr>
          <w:p w:rsidR="000251DE" w:rsidRPr="00C306F4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6AE4">
              <w:rPr>
                <w:rFonts w:ascii="仿宋" w:eastAsia="仿宋" w:hAnsi="仿宋" w:cs="仿宋" w:hint="eastAsia"/>
                <w:sz w:val="24"/>
                <w:szCs w:val="24"/>
              </w:rPr>
              <w:t>廖思媛</w:t>
            </w:r>
          </w:p>
        </w:tc>
        <w:tc>
          <w:tcPr>
            <w:tcW w:w="1598" w:type="dxa"/>
            <w:vMerge w:val="restart"/>
            <w:shd w:val="clear" w:color="FFFFFF" w:fill="auto"/>
            <w:vAlign w:val="center"/>
          </w:tcPr>
          <w:p w:rsidR="000251DE" w:rsidRDefault="000251DE" w:rsidP="000251DE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D63E22">
              <w:rPr>
                <w:rFonts w:ascii="仿宋" w:eastAsia="仿宋" w:hAnsi="仿宋" w:cs="仿宋"/>
                <w:sz w:val="24"/>
                <w:szCs w:val="24"/>
              </w:rPr>
              <w:t>118.6</w:t>
            </w:r>
          </w:p>
        </w:tc>
      </w:tr>
      <w:tr w:rsidR="000251DE" w:rsidTr="006E24CC">
        <w:trPr>
          <w:trHeight w:val="607"/>
        </w:trPr>
        <w:tc>
          <w:tcPr>
            <w:tcW w:w="1353" w:type="dxa"/>
            <w:vMerge/>
            <w:shd w:val="clear" w:color="FFFFFF" w:fill="auto"/>
            <w:vAlign w:val="center"/>
          </w:tcPr>
          <w:p w:rsidR="000251DE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  <w:vAlign w:val="center"/>
          </w:tcPr>
          <w:p w:rsidR="000251DE" w:rsidRPr="00C306F4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柳州市邮政管理局</w:t>
            </w:r>
            <w:r w:rsidRPr="00C306F4">
              <w:rPr>
                <w:rFonts w:ascii="仿宋" w:eastAsia="仿宋" w:hAnsi="仿宋" w:cs="仿宋" w:hint="eastAsia"/>
                <w:sz w:val="24"/>
                <w:szCs w:val="24"/>
              </w:rPr>
              <w:t>办公室科员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0251DE" w:rsidRPr="00C306F4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C306F4">
              <w:rPr>
                <w:rFonts w:ascii="仿宋" w:eastAsia="仿宋" w:hAnsi="仿宋" w:cs="仿宋"/>
                <w:sz w:val="24"/>
                <w:szCs w:val="24"/>
              </w:rPr>
              <w:t>300110001001</w:t>
            </w:r>
          </w:p>
        </w:tc>
        <w:tc>
          <w:tcPr>
            <w:tcW w:w="2268" w:type="dxa"/>
            <w:shd w:val="clear" w:color="FFFFFF" w:fill="auto"/>
            <w:vAlign w:val="center"/>
          </w:tcPr>
          <w:p w:rsidR="000251DE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F50AC">
              <w:rPr>
                <w:rFonts w:ascii="仿宋" w:eastAsia="仿宋" w:hAnsi="仿宋" w:cs="仿宋"/>
                <w:kern w:val="0"/>
                <w:sz w:val="24"/>
                <w:szCs w:val="24"/>
              </w:rPr>
              <w:t>17024501054904</w:t>
            </w:r>
          </w:p>
        </w:tc>
        <w:tc>
          <w:tcPr>
            <w:tcW w:w="1039" w:type="dxa"/>
            <w:shd w:val="clear" w:color="FFFFFF" w:fill="auto"/>
            <w:vAlign w:val="center"/>
          </w:tcPr>
          <w:p w:rsidR="000251DE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kern w:val="0"/>
                <w:sz w:val="24"/>
                <w:szCs w:val="24"/>
              </w:rPr>
            </w:pPr>
            <w:r w:rsidRPr="00FF50AC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李林颖</w:t>
            </w:r>
          </w:p>
        </w:tc>
        <w:tc>
          <w:tcPr>
            <w:tcW w:w="1598" w:type="dxa"/>
            <w:vMerge/>
            <w:shd w:val="clear" w:color="FFFFFF" w:fill="auto"/>
            <w:vAlign w:val="center"/>
          </w:tcPr>
          <w:p w:rsidR="000251DE" w:rsidRDefault="000251DE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921C9" w:rsidRPr="005421A8" w:rsidTr="006E24CC">
        <w:trPr>
          <w:trHeight w:val="607"/>
        </w:trPr>
        <w:tc>
          <w:tcPr>
            <w:tcW w:w="1353" w:type="dxa"/>
            <w:vMerge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421A8">
              <w:rPr>
                <w:rFonts w:ascii="仿宋" w:eastAsia="仿宋" w:hAnsi="仿宋" w:cs="仿宋" w:hint="eastAsia"/>
                <w:sz w:val="24"/>
                <w:szCs w:val="24"/>
              </w:rPr>
              <w:t>防城港市邮政管理局行业管理科科员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421A8">
              <w:rPr>
                <w:rFonts w:ascii="仿宋" w:eastAsia="仿宋" w:hAnsi="仿宋" w:cs="仿宋"/>
                <w:sz w:val="24"/>
                <w:szCs w:val="24"/>
              </w:rPr>
              <w:t>300110003001</w:t>
            </w:r>
          </w:p>
        </w:tc>
        <w:tc>
          <w:tcPr>
            <w:tcW w:w="2268" w:type="dxa"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6AE4">
              <w:rPr>
                <w:rFonts w:ascii="仿宋" w:eastAsia="仿宋" w:hAnsi="仿宋" w:cs="仿宋"/>
                <w:sz w:val="24"/>
                <w:szCs w:val="24"/>
              </w:rPr>
              <w:t>17025100154611</w:t>
            </w:r>
          </w:p>
        </w:tc>
        <w:tc>
          <w:tcPr>
            <w:tcW w:w="1039" w:type="dxa"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6AE4">
              <w:rPr>
                <w:rFonts w:ascii="仿宋" w:eastAsia="仿宋" w:hAnsi="仿宋" w:cs="仿宋" w:hint="eastAsia"/>
                <w:kern w:val="0"/>
                <w:sz w:val="24"/>
                <w:szCs w:val="24"/>
              </w:rPr>
              <w:t>魏泽云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A921C9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746AE4">
              <w:rPr>
                <w:rFonts w:ascii="仿宋" w:eastAsia="仿宋" w:hAnsi="仿宋" w:cs="仿宋"/>
                <w:sz w:val="24"/>
                <w:szCs w:val="24"/>
              </w:rPr>
              <w:t>129.9</w:t>
            </w:r>
          </w:p>
        </w:tc>
      </w:tr>
      <w:tr w:rsidR="00A921C9" w:rsidRPr="005421A8" w:rsidTr="006E24CC">
        <w:trPr>
          <w:trHeight w:val="607"/>
        </w:trPr>
        <w:tc>
          <w:tcPr>
            <w:tcW w:w="1353" w:type="dxa"/>
            <w:vMerge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</w:p>
        </w:tc>
        <w:tc>
          <w:tcPr>
            <w:tcW w:w="1559" w:type="dxa"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421A8">
              <w:rPr>
                <w:rFonts w:ascii="仿宋" w:eastAsia="仿宋" w:hAnsi="仿宋" w:cs="仿宋" w:hint="eastAsia"/>
                <w:sz w:val="24"/>
                <w:szCs w:val="24"/>
              </w:rPr>
              <w:t>百色市邮政管理局办公室科员</w:t>
            </w:r>
          </w:p>
        </w:tc>
        <w:tc>
          <w:tcPr>
            <w:tcW w:w="1701" w:type="dxa"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5421A8">
              <w:rPr>
                <w:rFonts w:ascii="仿宋" w:eastAsia="仿宋" w:hAnsi="仿宋" w:cs="仿宋"/>
                <w:sz w:val="24"/>
                <w:szCs w:val="24"/>
              </w:rPr>
              <w:t>300110004001</w:t>
            </w:r>
          </w:p>
        </w:tc>
        <w:tc>
          <w:tcPr>
            <w:tcW w:w="2268" w:type="dxa"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55F60">
              <w:rPr>
                <w:rFonts w:ascii="仿宋" w:eastAsia="仿宋" w:hAnsi="仿宋" w:cs="仿宋"/>
                <w:sz w:val="24"/>
                <w:szCs w:val="24"/>
              </w:rPr>
              <w:t>17025301601712</w:t>
            </w:r>
          </w:p>
        </w:tc>
        <w:tc>
          <w:tcPr>
            <w:tcW w:w="1039" w:type="dxa"/>
            <w:shd w:val="clear" w:color="FFFFFF" w:fill="auto"/>
            <w:vAlign w:val="center"/>
          </w:tcPr>
          <w:p w:rsidR="00A921C9" w:rsidRPr="005421A8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55F60">
              <w:rPr>
                <w:rFonts w:ascii="仿宋" w:eastAsia="仿宋" w:hAnsi="仿宋" w:cs="仿宋" w:hint="eastAsia"/>
                <w:sz w:val="24"/>
                <w:szCs w:val="24"/>
              </w:rPr>
              <w:t>起敏</w:t>
            </w:r>
          </w:p>
        </w:tc>
        <w:tc>
          <w:tcPr>
            <w:tcW w:w="1598" w:type="dxa"/>
            <w:shd w:val="clear" w:color="FFFFFF" w:fill="auto"/>
            <w:vAlign w:val="center"/>
          </w:tcPr>
          <w:p w:rsidR="00A921C9" w:rsidRDefault="00A921C9" w:rsidP="005421A8">
            <w:pPr>
              <w:spacing w:line="360" w:lineRule="auto"/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55F60">
              <w:rPr>
                <w:rFonts w:ascii="仿宋" w:eastAsia="仿宋" w:hAnsi="仿宋" w:cs="仿宋"/>
                <w:sz w:val="24"/>
                <w:szCs w:val="24"/>
              </w:rPr>
              <w:t>109.4</w:t>
            </w:r>
          </w:p>
        </w:tc>
      </w:tr>
    </w:tbl>
    <w:p w:rsidR="00F62410" w:rsidRDefault="00F62410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请以上考生按照《</w:t>
      </w:r>
      <w:r w:rsidR="00723757">
        <w:rPr>
          <w:rFonts w:ascii="Times New Roman" w:eastAsia="仿宋_GB2312" w:hAnsi="Times New Roman" w:hint="eastAsia"/>
          <w:sz w:val="32"/>
          <w:szCs w:val="32"/>
        </w:rPr>
        <w:t>广西壮族自治区</w:t>
      </w:r>
      <w:r>
        <w:rPr>
          <w:rFonts w:ascii="Times New Roman" w:eastAsia="仿宋_GB2312" w:hAnsi="Times New Roman" w:hint="eastAsia"/>
          <w:sz w:val="32"/>
          <w:szCs w:val="32"/>
        </w:rPr>
        <w:t>邮政管理局</w:t>
      </w:r>
      <w:r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年度考试录用公务员面试公告》的要求，尽快准备有关材料，在</w:t>
      </w:r>
      <w:r w:rsidR="000B3F8E"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0B3F8E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 w:rsidR="000B3F8E">
        <w:rPr>
          <w:rFonts w:ascii="Times New Roman" w:eastAsia="仿宋_GB2312" w:hAnsi="Times New Roman" w:hint="eastAsia"/>
          <w:sz w:val="32"/>
          <w:szCs w:val="32"/>
        </w:rPr>
        <w:t>1</w:t>
      </w:r>
      <w:r w:rsidR="00AF65CE">
        <w:rPr>
          <w:rFonts w:ascii="Times New Roman" w:eastAsia="仿宋_GB2312" w:hAnsi="Times New Roman" w:hint="eastAsia"/>
          <w:sz w:val="32"/>
          <w:szCs w:val="32"/>
        </w:rPr>
        <w:t>6</w:t>
      </w:r>
      <w:r>
        <w:rPr>
          <w:rFonts w:ascii="Times New Roman" w:eastAsia="仿宋_GB2312" w:hAnsi="Times New Roman" w:hint="eastAsia"/>
          <w:sz w:val="32"/>
          <w:szCs w:val="32"/>
        </w:rPr>
        <w:t>日之前将相关材料的</w:t>
      </w:r>
      <w:r>
        <w:rPr>
          <w:rFonts w:ascii="Times New Roman" w:eastAsia="仿宋_GB2312" w:hint="eastAsia"/>
          <w:sz w:val="32"/>
          <w:szCs w:val="32"/>
        </w:rPr>
        <w:t>扫描件或照片通过电子邮件形式发送至</w:t>
      </w:r>
      <w:r>
        <w:rPr>
          <w:rFonts w:ascii="Times New Roman" w:eastAsia="仿宋_GB2312" w:hAnsi="Times New Roman" w:hint="eastAsia"/>
          <w:sz w:val="32"/>
          <w:szCs w:val="32"/>
        </w:rPr>
        <w:t>邮箱进行资格预审，并按要求参加资格复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审和面试。</w:t>
      </w:r>
    </w:p>
    <w:p w:rsidR="00F62410" w:rsidRPr="00E951CB" w:rsidRDefault="00F62410" w:rsidP="000B3F8E">
      <w:pPr>
        <w:widowControl/>
        <w:adjustRightInd w:val="0"/>
        <w:snapToGrid w:val="0"/>
        <w:spacing w:line="360" w:lineRule="auto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联系电话：</w:t>
      </w:r>
      <w:r w:rsidR="00723757">
        <w:rPr>
          <w:rFonts w:ascii="Times New Roman" w:eastAsia="仿宋_GB2312" w:hAnsi="Times New Roman" w:hint="eastAsia"/>
          <w:sz w:val="32"/>
          <w:szCs w:val="32"/>
        </w:rPr>
        <w:t>0771-2628053</w:t>
      </w:r>
    </w:p>
    <w:p w:rsidR="00F62410" w:rsidRPr="00E951CB" w:rsidRDefault="00F62410" w:rsidP="000B3F8E">
      <w:pPr>
        <w:spacing w:line="360" w:lineRule="auto"/>
        <w:ind w:firstLine="630"/>
        <w:rPr>
          <w:rFonts w:ascii="Times New Roman" w:eastAsia="仿宋_GB2312" w:hAnsi="Times New Roman"/>
          <w:sz w:val="32"/>
          <w:szCs w:val="32"/>
        </w:rPr>
      </w:pPr>
      <w:r w:rsidRPr="00E951CB">
        <w:rPr>
          <w:rFonts w:ascii="Times New Roman" w:eastAsia="仿宋_GB2312" w:hAnsi="Times New Roman" w:hint="eastAsia"/>
          <w:sz w:val="32"/>
          <w:szCs w:val="32"/>
        </w:rPr>
        <w:t>邮箱：</w:t>
      </w:r>
      <w:r w:rsidR="00723757">
        <w:rPr>
          <w:rFonts w:ascii="Times New Roman" w:eastAsia="仿宋_GB2312" w:hAnsi="Times New Roman" w:hint="eastAsia"/>
          <w:sz w:val="32"/>
          <w:szCs w:val="32"/>
        </w:rPr>
        <w:t>gxyzglj@163.com</w:t>
      </w:r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0B3F8E" w:rsidRDefault="000B3F8E" w:rsidP="000B3F8E">
      <w:pPr>
        <w:spacing w:line="360" w:lineRule="auto"/>
        <w:rPr>
          <w:rFonts w:ascii="Times New Roman" w:eastAsia="仿宋_GB2312" w:hAnsi="Times New Roman"/>
          <w:sz w:val="32"/>
          <w:szCs w:val="32"/>
        </w:rPr>
      </w:pPr>
    </w:p>
    <w:p w:rsidR="00F62410" w:rsidRDefault="00723757" w:rsidP="00723757">
      <w:pPr>
        <w:spacing w:line="360" w:lineRule="auto"/>
        <w:ind w:firstLineChars="1284" w:firstLine="4109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广西壮族自治区</w:t>
      </w:r>
      <w:r w:rsidR="00F62410">
        <w:rPr>
          <w:rFonts w:ascii="Times New Roman" w:eastAsia="仿宋_GB2312" w:hAnsi="Times New Roman" w:hint="eastAsia"/>
          <w:sz w:val="32"/>
          <w:szCs w:val="32"/>
        </w:rPr>
        <w:t>邮政管理局</w:t>
      </w:r>
    </w:p>
    <w:p w:rsidR="00F62410" w:rsidRDefault="00F62410" w:rsidP="00723757">
      <w:pPr>
        <w:spacing w:line="360" w:lineRule="auto"/>
        <w:ind w:firstLineChars="1461" w:firstLine="4675"/>
        <w:rPr>
          <w:rFonts w:ascii="仿宋_GB2312" w:eastAsia="仿宋_GB2312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201</w:t>
      </w:r>
      <w:r w:rsidR="000B3F8E">
        <w:rPr>
          <w:rFonts w:ascii="Times New Roman" w:eastAsia="仿宋_GB2312" w:hAnsi="Times New Roman" w:hint="eastAsia"/>
          <w:sz w:val="32"/>
          <w:szCs w:val="32"/>
        </w:rPr>
        <w:t>9</w:t>
      </w:r>
      <w:r>
        <w:rPr>
          <w:rFonts w:ascii="Times New Roman" w:eastAsia="仿宋_GB2312" w:hAnsi="Times New Roman" w:hint="eastAsia"/>
          <w:sz w:val="32"/>
          <w:szCs w:val="32"/>
        </w:rPr>
        <w:t>年</w:t>
      </w:r>
      <w:r w:rsidR="000B3F8E">
        <w:rPr>
          <w:rFonts w:ascii="Times New Roman" w:eastAsia="仿宋_GB2312" w:hAnsi="Times New Roman" w:hint="eastAsia"/>
          <w:sz w:val="32"/>
          <w:szCs w:val="32"/>
        </w:rPr>
        <w:t>2</w:t>
      </w:r>
      <w:r>
        <w:rPr>
          <w:rFonts w:ascii="Times New Roman" w:eastAsia="仿宋_GB2312" w:hAnsi="Times New Roman" w:hint="eastAsia"/>
          <w:sz w:val="32"/>
          <w:szCs w:val="32"/>
        </w:rPr>
        <w:t>月</w:t>
      </w:r>
      <w:r>
        <w:rPr>
          <w:rFonts w:ascii="Times New Roman" w:eastAsia="仿宋_GB2312" w:hAnsi="Times New Roman"/>
          <w:sz w:val="32"/>
          <w:szCs w:val="32"/>
        </w:rPr>
        <w:t>1</w:t>
      </w:r>
      <w:r w:rsidR="00AF65CE">
        <w:rPr>
          <w:rFonts w:ascii="Times New Roman" w:eastAsia="仿宋_GB2312" w:hAnsi="Times New Roman" w:hint="eastAsia"/>
          <w:sz w:val="32"/>
          <w:szCs w:val="32"/>
        </w:rPr>
        <w:t>4</w:t>
      </w:r>
      <w:r>
        <w:rPr>
          <w:rFonts w:ascii="Times New Roman" w:eastAsia="仿宋_GB2312" w:hAnsi="Times New Roman" w:hint="eastAsia"/>
          <w:sz w:val="32"/>
          <w:szCs w:val="32"/>
        </w:rPr>
        <w:t>日</w:t>
      </w:r>
    </w:p>
    <w:sectPr w:rsidR="00F62410" w:rsidSect="00801B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76A3" w:rsidRDefault="00EF76A3" w:rsidP="00AF65CE">
      <w:r>
        <w:separator/>
      </w:r>
    </w:p>
  </w:endnote>
  <w:endnote w:type="continuationSeparator" w:id="1">
    <w:p w:rsidR="00EF76A3" w:rsidRDefault="00EF76A3" w:rsidP="00AF65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76A3" w:rsidRDefault="00EF76A3" w:rsidP="00AF65CE">
      <w:r>
        <w:separator/>
      </w:r>
    </w:p>
  </w:footnote>
  <w:footnote w:type="continuationSeparator" w:id="1">
    <w:p w:rsidR="00EF76A3" w:rsidRDefault="00EF76A3" w:rsidP="00AF65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6EA6"/>
    <w:rsid w:val="00013727"/>
    <w:rsid w:val="000251DE"/>
    <w:rsid w:val="00043779"/>
    <w:rsid w:val="000B3F8E"/>
    <w:rsid w:val="000C4F1D"/>
    <w:rsid w:val="000D0E74"/>
    <w:rsid w:val="0010607C"/>
    <w:rsid w:val="00115011"/>
    <w:rsid w:val="0014741D"/>
    <w:rsid w:val="0016139A"/>
    <w:rsid w:val="00162CAC"/>
    <w:rsid w:val="001871A1"/>
    <w:rsid w:val="00196297"/>
    <w:rsid w:val="001B1117"/>
    <w:rsid w:val="001D6EA6"/>
    <w:rsid w:val="00232BEF"/>
    <w:rsid w:val="00237F96"/>
    <w:rsid w:val="00255AAE"/>
    <w:rsid w:val="00264B82"/>
    <w:rsid w:val="002709D8"/>
    <w:rsid w:val="002776DC"/>
    <w:rsid w:val="002A4DFE"/>
    <w:rsid w:val="002A62EA"/>
    <w:rsid w:val="002E2467"/>
    <w:rsid w:val="003209F8"/>
    <w:rsid w:val="00355686"/>
    <w:rsid w:val="00356326"/>
    <w:rsid w:val="003800B5"/>
    <w:rsid w:val="0038249A"/>
    <w:rsid w:val="003D329B"/>
    <w:rsid w:val="00424AFF"/>
    <w:rsid w:val="0046101B"/>
    <w:rsid w:val="004C3FBE"/>
    <w:rsid w:val="004E154B"/>
    <w:rsid w:val="005421A8"/>
    <w:rsid w:val="0056254C"/>
    <w:rsid w:val="00562DAF"/>
    <w:rsid w:val="00573A70"/>
    <w:rsid w:val="00587281"/>
    <w:rsid w:val="005D5FAE"/>
    <w:rsid w:val="00626683"/>
    <w:rsid w:val="00634269"/>
    <w:rsid w:val="006D6187"/>
    <w:rsid w:val="006E24CC"/>
    <w:rsid w:val="006F70EC"/>
    <w:rsid w:val="00701B28"/>
    <w:rsid w:val="00723757"/>
    <w:rsid w:val="00746AE4"/>
    <w:rsid w:val="007C4F59"/>
    <w:rsid w:val="007D7333"/>
    <w:rsid w:val="007F10EB"/>
    <w:rsid w:val="00801BFD"/>
    <w:rsid w:val="008104AA"/>
    <w:rsid w:val="008460F5"/>
    <w:rsid w:val="008C194A"/>
    <w:rsid w:val="00911A19"/>
    <w:rsid w:val="009D5F96"/>
    <w:rsid w:val="00A505CD"/>
    <w:rsid w:val="00A66F15"/>
    <w:rsid w:val="00A921C9"/>
    <w:rsid w:val="00AB0A64"/>
    <w:rsid w:val="00AF65CE"/>
    <w:rsid w:val="00B45309"/>
    <w:rsid w:val="00B706A7"/>
    <w:rsid w:val="00B77732"/>
    <w:rsid w:val="00B962F6"/>
    <w:rsid w:val="00BA2224"/>
    <w:rsid w:val="00BC0113"/>
    <w:rsid w:val="00BF3596"/>
    <w:rsid w:val="00C26CEB"/>
    <w:rsid w:val="00C306F4"/>
    <w:rsid w:val="00CC1784"/>
    <w:rsid w:val="00CE5C1D"/>
    <w:rsid w:val="00CE6D10"/>
    <w:rsid w:val="00D16D3B"/>
    <w:rsid w:val="00D53AE9"/>
    <w:rsid w:val="00D63E22"/>
    <w:rsid w:val="00D855DB"/>
    <w:rsid w:val="00DA20BF"/>
    <w:rsid w:val="00DC25DA"/>
    <w:rsid w:val="00DD235B"/>
    <w:rsid w:val="00DF3826"/>
    <w:rsid w:val="00E63623"/>
    <w:rsid w:val="00E951CB"/>
    <w:rsid w:val="00EB3644"/>
    <w:rsid w:val="00EF76A3"/>
    <w:rsid w:val="00F0236E"/>
    <w:rsid w:val="00F32CA5"/>
    <w:rsid w:val="00F42546"/>
    <w:rsid w:val="00F55F60"/>
    <w:rsid w:val="00F62410"/>
    <w:rsid w:val="00F73B2C"/>
    <w:rsid w:val="00FB621A"/>
    <w:rsid w:val="00FB7696"/>
    <w:rsid w:val="00FC681A"/>
    <w:rsid w:val="00FF50AC"/>
    <w:rsid w:val="232D5DE4"/>
    <w:rsid w:val="274D2F33"/>
    <w:rsid w:val="3BE05528"/>
    <w:rsid w:val="5ED32753"/>
    <w:rsid w:val="6AB57E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BF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801B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801BFD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801B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801BFD"/>
    <w:rPr>
      <w:rFonts w:cs="Times New Roman"/>
      <w:sz w:val="18"/>
      <w:szCs w:val="18"/>
    </w:rPr>
  </w:style>
  <w:style w:type="character" w:styleId="a5">
    <w:name w:val="Hyperlink"/>
    <w:uiPriority w:val="99"/>
    <w:rsid w:val="00801BFD"/>
    <w:rPr>
      <w:rFonts w:cs="Times New Roman"/>
      <w:color w:val="444444"/>
      <w:u w:val="none"/>
    </w:rPr>
  </w:style>
  <w:style w:type="table" w:styleId="a6">
    <w:name w:val="Table Grid"/>
    <w:basedOn w:val="a1"/>
    <w:uiPriority w:val="99"/>
    <w:rsid w:val="00801B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801BFD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80</Words>
  <Characters>457</Characters>
  <Application>Microsoft Office Word</Application>
  <DocSecurity>0</DocSecurity>
  <Lines>3</Lines>
  <Paragraphs>1</Paragraphs>
  <ScaleCrop>false</ScaleCrop>
  <Company>Microsoft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山西省邮政管理局2017年度考试录用公务员面试递补公告</dc:title>
  <dc:subject/>
  <dc:creator>李剑雄</dc:creator>
  <cp:keywords/>
  <dc:description/>
  <cp:lastModifiedBy>黄婧</cp:lastModifiedBy>
  <cp:revision>23</cp:revision>
  <cp:lastPrinted>2018-02-23T02:06:00Z</cp:lastPrinted>
  <dcterms:created xsi:type="dcterms:W3CDTF">2018-02-23T01:22:00Z</dcterms:created>
  <dcterms:modified xsi:type="dcterms:W3CDTF">2019-02-13T06:44:00Z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