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2019年高层次人才招聘岗位</w:t>
      </w:r>
    </w:p>
    <w:tbl>
      <w:tblPr>
        <w:tblStyle w:val="4"/>
        <w:tblW w:w="10050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860"/>
        <w:gridCol w:w="490"/>
        <w:gridCol w:w="398"/>
        <w:gridCol w:w="6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4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院区</w:t>
            </w:r>
          </w:p>
        </w:tc>
        <w:tc>
          <w:tcPr>
            <w:tcW w:w="39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36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呼吸内科医师</w:t>
            </w:r>
          </w:p>
        </w:tc>
        <w:tc>
          <w:tcPr>
            <w:tcW w:w="49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靖安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3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内科学专业，呼吸内科方向；全日制硕士研究生学历、学位；要求年龄35周岁以下（1984年1月1日以后出生）；取得执业医师资格。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心血管内科医师</w:t>
            </w:r>
          </w:p>
        </w:tc>
        <w:tc>
          <w:tcPr>
            <w:tcW w:w="49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靖安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3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内科学专业，心血管方向；全日制硕士研究生学历、学位；要求年龄35周岁以下（1984年1月1日以后出生）；取得执业医师资格。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8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儿科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医师</w:t>
            </w:r>
          </w:p>
        </w:tc>
        <w:tc>
          <w:tcPr>
            <w:tcW w:w="49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靖安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3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儿科学专业，全日制硕士研究生学历、学位；要求年龄35周岁以下（1984年1月1日以后出生）；取得执业医师资格。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8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妇产科医师</w:t>
            </w:r>
          </w:p>
        </w:tc>
        <w:tc>
          <w:tcPr>
            <w:tcW w:w="49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靖安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3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妇产科学专业，全日制硕士研究生学历、学位；要求年龄35周岁以下（1984年1月1日以后出生）；取得执业医师资格。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8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普外科医师</w:t>
            </w:r>
          </w:p>
        </w:tc>
        <w:tc>
          <w:tcPr>
            <w:tcW w:w="490" w:type="dxa"/>
            <w:shd w:val="clear" w:color="000000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靖安</w:t>
            </w:r>
          </w:p>
        </w:tc>
        <w:tc>
          <w:tcPr>
            <w:tcW w:w="39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63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外科学专业，普外方向；全日制硕士研究生学历、学位；要求年龄35周岁以下（1984年1月1日以后出生）；取得执业医师资格。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8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骨外科医师</w:t>
            </w:r>
          </w:p>
        </w:tc>
        <w:tc>
          <w:tcPr>
            <w:tcW w:w="490" w:type="dxa"/>
            <w:shd w:val="clear" w:color="000000" w:fill="FFFFFF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靖安</w:t>
            </w:r>
          </w:p>
        </w:tc>
        <w:tc>
          <w:tcPr>
            <w:tcW w:w="39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636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外科学专业，骨外科方向；全日制硕士研究生学历、学位；要求年龄35周岁以下（1984年1月1日以后出生）；取得执业医师资格。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40" w:type="dxa"/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5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  <w:t>共计</w:t>
            </w:r>
          </w:p>
        </w:tc>
        <w:tc>
          <w:tcPr>
            <w:tcW w:w="6760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  <w:t>硕士岗位6人。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1、报名时间：即日起至</w:t>
      </w:r>
      <w:r>
        <w:rPr>
          <w:rFonts w:hint="default" w:ascii="Times New Roman" w:hAnsi="Times New Roman" w:eastAsia="宋体" w:cs="Times New Roman"/>
          <w:kern w:val="0"/>
          <w:sz w:val="24"/>
          <w:u w:val="single"/>
        </w:rPr>
        <w:t>2019年12月31日</w:t>
      </w:r>
      <w:r>
        <w:rPr>
          <w:rFonts w:hint="default" w:ascii="Times New Roman" w:hAnsi="Times New Roman" w:eastAsia="宋体" w:cs="Times New Roman"/>
          <w:kern w:val="0"/>
          <w:sz w:val="24"/>
        </w:rPr>
        <w:t>，招满为止。</w:t>
      </w:r>
    </w:p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 xml:space="preserve">2、报名方式：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①联系人：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u w:val="single"/>
        </w:rPr>
        <w:t>彭老师</w:t>
      </w:r>
      <w:r>
        <w:rPr>
          <w:rFonts w:hint="default" w:ascii="Times New Roman" w:hAnsi="Times New Roman" w:eastAsia="宋体" w:cs="Times New Roman"/>
          <w:kern w:val="0"/>
          <w:sz w:val="24"/>
        </w:rPr>
        <w:t>                    联系电话：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u w:val="single"/>
        </w:rPr>
        <w:t>0795-4662725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②单位电子邮箱:</w:t>
      </w:r>
      <w:r>
        <w:rPr>
          <w:rFonts w:hint="default" w:ascii="Times New Roman" w:hAnsi="Times New Roman" w:eastAsia="宋体" w:cs="Times New Roman"/>
          <w:kern w:val="0"/>
          <w:sz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u w:val="single"/>
        </w:rPr>
        <w:t>jxjarmyy@126.com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</w:pPr>
      <w:r>
        <w:rPr>
          <w:rFonts w:hint="default" w:ascii="Times New Roman" w:hAnsi="Times New Roman" w:eastAsia="宋体" w:cs="Times New Roman"/>
          <w:kern w:val="0"/>
          <w:sz w:val="24"/>
        </w:rPr>
        <w:t>③通信地址：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u w:val="single"/>
        </w:rPr>
        <w:t>江西省靖安县人民医院门诊三楼办公室</w:t>
      </w:r>
      <w:r>
        <w:rPr>
          <w:rFonts w:hint="default" w:ascii="Times New Roman" w:hAnsi="Times New Roman" w:eastAsia="宋体" w:cs="Times New Roman"/>
          <w:kern w:val="0"/>
          <w:sz w:val="24"/>
        </w:rPr>
        <w:t xml:space="preserve"> 　　 邮编：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u w:val="single"/>
        </w:rPr>
        <w:t>330699</w:t>
      </w:r>
      <w:r>
        <w:rPr>
          <w:rFonts w:hint="default" w:ascii="Times New Roman" w:hAnsi="Times New Roman" w:eastAsia="宋体" w:cs="Times New Roman"/>
          <w:kern w:val="0"/>
          <w:sz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260CC"/>
    <w:rsid w:val="18A67652"/>
    <w:rsid w:val="36BF7153"/>
    <w:rsid w:val="401C2ADA"/>
    <w:rsid w:val="490260CC"/>
    <w:rsid w:val="773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2019-08-22T08:17:00Z</dcterms:created>
  <dc:creator>卢毅和吴可爱</dc:creator>
  <cp:lastModifiedBy>卢毅和吴可爱</cp:lastModifiedBy>
  <dcterms:modified xsi:type="dcterms:W3CDTF">2019-08-22T08:30:12Z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