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58CA" w14:textId="77777777" w:rsidR="00D8498E" w:rsidRDefault="00E855FD">
      <w:pPr>
        <w:spacing w:beforeLines="50" w:before="156" w:afterLines="50" w:after="156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int="eastAsia"/>
          <w:b/>
          <w:sz w:val="44"/>
          <w:szCs w:val="44"/>
        </w:rPr>
        <w:t>江西省社会科学界联合会公务员考试录用人员公示表</w:t>
      </w:r>
    </w:p>
    <w:tbl>
      <w:tblPr>
        <w:tblStyle w:val="a4"/>
        <w:tblW w:w="14408" w:type="dxa"/>
        <w:tblLayout w:type="fixed"/>
        <w:tblLook w:val="04A0" w:firstRow="1" w:lastRow="0" w:firstColumn="1" w:lastColumn="0" w:noHBand="0" w:noVBand="1"/>
      </w:tblPr>
      <w:tblGrid>
        <w:gridCol w:w="1671"/>
        <w:gridCol w:w="2516"/>
        <w:gridCol w:w="884"/>
        <w:gridCol w:w="1533"/>
        <w:gridCol w:w="950"/>
        <w:gridCol w:w="533"/>
        <w:gridCol w:w="3634"/>
        <w:gridCol w:w="833"/>
        <w:gridCol w:w="850"/>
        <w:gridCol w:w="1004"/>
      </w:tblGrid>
      <w:tr w:rsidR="00D8498E" w14:paraId="5BB3B82C" w14:textId="77777777">
        <w:trPr>
          <w:trHeight w:val="908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5217AD" w14:textId="77777777" w:rsidR="00D8498E" w:rsidRDefault="00E855FD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职位</w:t>
            </w:r>
          </w:p>
          <w:p w14:paraId="3962F69B" w14:textId="77777777" w:rsidR="00D8498E" w:rsidRDefault="00E855FD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代码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9B58F9" w14:textId="77777777" w:rsidR="00D8498E" w:rsidRDefault="00E855FD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部门名称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B118ED" w14:textId="77777777" w:rsidR="00D8498E" w:rsidRDefault="00E855FD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职位</w:t>
            </w:r>
          </w:p>
          <w:p w14:paraId="03163F73" w14:textId="77777777" w:rsidR="00D8498E" w:rsidRDefault="00E855FD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名称</w:t>
            </w:r>
          </w:p>
        </w:tc>
        <w:tc>
          <w:tcPr>
            <w:tcW w:w="15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8CE24B" w14:textId="77777777" w:rsidR="00D8498E" w:rsidRDefault="00E855FD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准考证号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D1FD9D" w14:textId="77777777" w:rsidR="00D8498E" w:rsidRDefault="00E855FD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姓名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12" w:space="0" w:color="auto"/>
            </w:tcBorders>
          </w:tcPr>
          <w:p w14:paraId="0CFB3A82" w14:textId="77777777" w:rsidR="00D8498E" w:rsidRDefault="00E855FD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性</w:t>
            </w:r>
          </w:p>
          <w:p w14:paraId="1D00468D" w14:textId="77777777" w:rsidR="00D8498E" w:rsidRDefault="00E855FD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别</w:t>
            </w:r>
          </w:p>
        </w:tc>
        <w:tc>
          <w:tcPr>
            <w:tcW w:w="3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F40FA" w14:textId="77777777" w:rsidR="00D8498E" w:rsidRDefault="00E855FD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毕业学校专业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C81AD" w14:textId="77777777" w:rsidR="00D8498E" w:rsidRDefault="00E855FD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笔试</w:t>
            </w:r>
          </w:p>
          <w:p w14:paraId="5F578EEE" w14:textId="77777777" w:rsidR="00D8498E" w:rsidRDefault="00E855FD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总分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132C6F" w14:textId="77777777" w:rsidR="00D8498E" w:rsidRDefault="00E855FD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面试</w:t>
            </w:r>
          </w:p>
          <w:p w14:paraId="239C6E5A" w14:textId="77777777" w:rsidR="00D8498E" w:rsidRDefault="00E855FD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成绩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225DF" w14:textId="77777777" w:rsidR="00D8498E" w:rsidRDefault="00E855FD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总成绩</w:t>
            </w:r>
          </w:p>
        </w:tc>
      </w:tr>
      <w:tr w:rsidR="00D8498E" w14:paraId="67FE42B1" w14:textId="77777777">
        <w:trPr>
          <w:trHeight w:val="567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AD59DC" w14:textId="77777777" w:rsidR="00D8498E" w:rsidRDefault="00E855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7103900019001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5D19A6" w14:textId="77777777" w:rsidR="00D8498E" w:rsidRDefault="00E855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江西省社会科学界联合会</w:t>
            </w:r>
          </w:p>
        </w:tc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14:paraId="07ADCF26" w14:textId="77777777" w:rsidR="00D8498E" w:rsidRDefault="00E855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综合岗</w:t>
            </w:r>
          </w:p>
        </w:tc>
        <w:tc>
          <w:tcPr>
            <w:tcW w:w="1533" w:type="dxa"/>
            <w:tcBorders>
              <w:top w:val="single" w:sz="12" w:space="0" w:color="auto"/>
            </w:tcBorders>
            <w:vAlign w:val="center"/>
          </w:tcPr>
          <w:p w14:paraId="31F0901D" w14:textId="77777777" w:rsidR="00D8498E" w:rsidRDefault="00E855FD">
            <w:pPr>
              <w:jc w:val="center"/>
            </w:pPr>
            <w:r>
              <w:rPr>
                <w:rFonts w:hint="eastAsia"/>
              </w:rPr>
              <w:t>136012903519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14:paraId="74D581EC" w14:textId="77777777" w:rsidR="00D8498E" w:rsidRDefault="00E855FD">
            <w:pPr>
              <w:jc w:val="center"/>
            </w:pPr>
            <w:r>
              <w:rPr>
                <w:rFonts w:hint="eastAsia"/>
              </w:rPr>
              <w:t>李欣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14:paraId="3DE62F53" w14:textId="77777777" w:rsidR="00D8498E" w:rsidRDefault="00E855FD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634" w:type="dxa"/>
            <w:tcBorders>
              <w:top w:val="single" w:sz="12" w:space="0" w:color="auto"/>
            </w:tcBorders>
            <w:vAlign w:val="center"/>
          </w:tcPr>
          <w:p w14:paraId="42B24EE8" w14:textId="77777777" w:rsidR="00D8498E" w:rsidRDefault="00E855FD">
            <w:pPr>
              <w:jc w:val="center"/>
            </w:pPr>
            <w:r>
              <w:rPr>
                <w:rFonts w:hint="eastAsia"/>
              </w:rPr>
              <w:t>桂林理工大学中国少数民族经济专业</w:t>
            </w: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14:paraId="4D89E642" w14:textId="77777777" w:rsidR="00D8498E" w:rsidRDefault="00E855FD">
            <w:pPr>
              <w:jc w:val="center"/>
            </w:pPr>
            <w:r>
              <w:rPr>
                <w:rFonts w:hint="eastAsia"/>
              </w:rPr>
              <w:t>140.63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3E5352DC" w14:textId="77777777" w:rsidR="00D8498E" w:rsidRDefault="00E855FD">
            <w:pPr>
              <w:jc w:val="center"/>
            </w:pPr>
            <w:r>
              <w:rPr>
                <w:rFonts w:hint="eastAsia"/>
              </w:rPr>
              <w:t>85.87</w:t>
            </w:r>
          </w:p>
        </w:tc>
        <w:tc>
          <w:tcPr>
            <w:tcW w:w="10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9E9672" w14:textId="77777777" w:rsidR="00D8498E" w:rsidRDefault="00E855FD">
            <w:pPr>
              <w:jc w:val="center"/>
            </w:pPr>
            <w:r>
              <w:rPr>
                <w:rFonts w:hint="eastAsia"/>
              </w:rPr>
              <w:t>312.37</w:t>
            </w:r>
          </w:p>
        </w:tc>
      </w:tr>
      <w:tr w:rsidR="00D8498E" w14:paraId="541FF489" w14:textId="77777777">
        <w:trPr>
          <w:trHeight w:val="567"/>
        </w:trPr>
        <w:tc>
          <w:tcPr>
            <w:tcW w:w="1671" w:type="dxa"/>
            <w:tcBorders>
              <w:left w:val="single" w:sz="12" w:space="0" w:color="auto"/>
            </w:tcBorders>
            <w:vAlign w:val="center"/>
          </w:tcPr>
          <w:p w14:paraId="205171BF" w14:textId="77777777" w:rsidR="00D8498E" w:rsidRDefault="00E855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7103900019001</w:t>
            </w:r>
          </w:p>
        </w:tc>
        <w:tc>
          <w:tcPr>
            <w:tcW w:w="2516" w:type="dxa"/>
            <w:tcBorders>
              <w:left w:val="single" w:sz="12" w:space="0" w:color="auto"/>
            </w:tcBorders>
            <w:vAlign w:val="center"/>
          </w:tcPr>
          <w:p w14:paraId="6F856002" w14:textId="77777777" w:rsidR="00D8498E" w:rsidRDefault="00E855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江西省社会科学界联合会</w:t>
            </w:r>
          </w:p>
        </w:tc>
        <w:tc>
          <w:tcPr>
            <w:tcW w:w="884" w:type="dxa"/>
            <w:vAlign w:val="center"/>
          </w:tcPr>
          <w:p w14:paraId="6AC132B2" w14:textId="77777777" w:rsidR="00D8498E" w:rsidRDefault="00E855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综合岗</w:t>
            </w:r>
          </w:p>
        </w:tc>
        <w:tc>
          <w:tcPr>
            <w:tcW w:w="1533" w:type="dxa"/>
            <w:vAlign w:val="center"/>
          </w:tcPr>
          <w:p w14:paraId="10C2CE2E" w14:textId="77777777" w:rsidR="00D8498E" w:rsidRDefault="00E855FD">
            <w:pPr>
              <w:jc w:val="center"/>
            </w:pPr>
            <w:r>
              <w:rPr>
                <w:rFonts w:hint="eastAsia"/>
              </w:rPr>
              <w:t>136011102512</w:t>
            </w:r>
          </w:p>
        </w:tc>
        <w:tc>
          <w:tcPr>
            <w:tcW w:w="950" w:type="dxa"/>
            <w:vAlign w:val="center"/>
          </w:tcPr>
          <w:p w14:paraId="1C6C6353" w14:textId="77777777" w:rsidR="00D8498E" w:rsidRDefault="00E855FD">
            <w:pPr>
              <w:jc w:val="center"/>
            </w:pPr>
            <w:r>
              <w:rPr>
                <w:rFonts w:hint="eastAsia"/>
              </w:rPr>
              <w:t>余弘</w:t>
            </w:r>
          </w:p>
        </w:tc>
        <w:tc>
          <w:tcPr>
            <w:tcW w:w="533" w:type="dxa"/>
          </w:tcPr>
          <w:p w14:paraId="052B2BDE" w14:textId="77777777" w:rsidR="00D8498E" w:rsidRDefault="00E855FD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634" w:type="dxa"/>
            <w:vAlign w:val="center"/>
          </w:tcPr>
          <w:p w14:paraId="643E866A" w14:textId="77777777" w:rsidR="00D8498E" w:rsidRDefault="00E855FD">
            <w:pPr>
              <w:jc w:val="center"/>
            </w:pPr>
            <w:r>
              <w:rPr>
                <w:rFonts w:hint="eastAsia"/>
              </w:rPr>
              <w:t>华南理工大学社会工作专业</w:t>
            </w:r>
          </w:p>
        </w:tc>
        <w:tc>
          <w:tcPr>
            <w:tcW w:w="833" w:type="dxa"/>
            <w:vAlign w:val="center"/>
          </w:tcPr>
          <w:p w14:paraId="4DB77523" w14:textId="77777777" w:rsidR="00D8498E" w:rsidRDefault="00E855FD">
            <w:pPr>
              <w:jc w:val="center"/>
            </w:pPr>
            <w:r>
              <w:rPr>
                <w:rFonts w:hint="eastAsia"/>
              </w:rPr>
              <w:t>132.58</w:t>
            </w:r>
          </w:p>
        </w:tc>
        <w:tc>
          <w:tcPr>
            <w:tcW w:w="850" w:type="dxa"/>
            <w:vAlign w:val="center"/>
          </w:tcPr>
          <w:p w14:paraId="12159762" w14:textId="77777777" w:rsidR="00D8498E" w:rsidRDefault="00E855FD">
            <w:pPr>
              <w:jc w:val="center"/>
            </w:pPr>
            <w:r>
              <w:rPr>
                <w:rFonts w:hint="eastAsia"/>
              </w:rPr>
              <w:t>86.05</w:t>
            </w:r>
          </w:p>
        </w:tc>
        <w:tc>
          <w:tcPr>
            <w:tcW w:w="1004" w:type="dxa"/>
            <w:tcBorders>
              <w:right w:val="single" w:sz="12" w:space="0" w:color="auto"/>
            </w:tcBorders>
            <w:vAlign w:val="center"/>
          </w:tcPr>
          <w:p w14:paraId="615D5202" w14:textId="77777777" w:rsidR="00D8498E" w:rsidRDefault="00E855FD">
            <w:pPr>
              <w:jc w:val="center"/>
            </w:pPr>
            <w:r>
              <w:rPr>
                <w:rFonts w:hint="eastAsia"/>
              </w:rPr>
              <w:t>304.68</w:t>
            </w:r>
          </w:p>
        </w:tc>
      </w:tr>
      <w:tr w:rsidR="00D8498E" w14:paraId="1501A408" w14:textId="77777777">
        <w:trPr>
          <w:trHeight w:val="567"/>
        </w:trPr>
        <w:tc>
          <w:tcPr>
            <w:tcW w:w="1671" w:type="dxa"/>
            <w:tcBorders>
              <w:left w:val="single" w:sz="12" w:space="0" w:color="auto"/>
            </w:tcBorders>
            <w:vAlign w:val="center"/>
          </w:tcPr>
          <w:p w14:paraId="68F5157E" w14:textId="77777777" w:rsidR="00D8498E" w:rsidRDefault="00E855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7103900019001</w:t>
            </w:r>
          </w:p>
        </w:tc>
        <w:tc>
          <w:tcPr>
            <w:tcW w:w="2516" w:type="dxa"/>
            <w:tcBorders>
              <w:left w:val="single" w:sz="12" w:space="0" w:color="auto"/>
            </w:tcBorders>
            <w:vAlign w:val="center"/>
          </w:tcPr>
          <w:p w14:paraId="1D4667EE" w14:textId="77777777" w:rsidR="00D8498E" w:rsidRDefault="00E855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江西省社会科学界联合会</w:t>
            </w:r>
          </w:p>
        </w:tc>
        <w:tc>
          <w:tcPr>
            <w:tcW w:w="884" w:type="dxa"/>
            <w:vAlign w:val="center"/>
          </w:tcPr>
          <w:p w14:paraId="310DD12E" w14:textId="77777777" w:rsidR="00D8498E" w:rsidRDefault="00E855F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综合岗</w:t>
            </w:r>
          </w:p>
        </w:tc>
        <w:tc>
          <w:tcPr>
            <w:tcW w:w="1533" w:type="dxa"/>
            <w:vAlign w:val="center"/>
          </w:tcPr>
          <w:p w14:paraId="7A1EA2A1" w14:textId="77777777" w:rsidR="00D8498E" w:rsidRDefault="00E855FD">
            <w:pPr>
              <w:jc w:val="center"/>
            </w:pPr>
            <w:r>
              <w:rPr>
                <w:rFonts w:hint="eastAsia"/>
              </w:rPr>
              <w:t>136013605527</w:t>
            </w:r>
          </w:p>
        </w:tc>
        <w:tc>
          <w:tcPr>
            <w:tcW w:w="950" w:type="dxa"/>
            <w:vAlign w:val="center"/>
          </w:tcPr>
          <w:p w14:paraId="0452014A" w14:textId="77777777" w:rsidR="00D8498E" w:rsidRDefault="00E855FD">
            <w:pPr>
              <w:jc w:val="center"/>
            </w:pPr>
            <w:r>
              <w:rPr>
                <w:rFonts w:hint="eastAsia"/>
              </w:rPr>
              <w:t>潘凯南</w:t>
            </w:r>
          </w:p>
        </w:tc>
        <w:tc>
          <w:tcPr>
            <w:tcW w:w="533" w:type="dxa"/>
          </w:tcPr>
          <w:p w14:paraId="59081EAA" w14:textId="77777777" w:rsidR="00D8498E" w:rsidRDefault="00E855FD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634" w:type="dxa"/>
            <w:vAlign w:val="center"/>
          </w:tcPr>
          <w:p w14:paraId="278D5519" w14:textId="77777777" w:rsidR="00D8498E" w:rsidRDefault="00E855FD">
            <w:pPr>
              <w:jc w:val="center"/>
            </w:pPr>
            <w:r>
              <w:rPr>
                <w:rFonts w:hint="eastAsia"/>
              </w:rPr>
              <w:t>江西师范大学世界史专业</w:t>
            </w:r>
          </w:p>
        </w:tc>
        <w:tc>
          <w:tcPr>
            <w:tcW w:w="833" w:type="dxa"/>
            <w:vAlign w:val="center"/>
          </w:tcPr>
          <w:p w14:paraId="740664CA" w14:textId="77777777" w:rsidR="00D8498E" w:rsidRDefault="00E855FD">
            <w:pPr>
              <w:jc w:val="center"/>
            </w:pPr>
            <w:r>
              <w:rPr>
                <w:rFonts w:hint="eastAsia"/>
              </w:rPr>
              <w:t>136.2</w:t>
            </w:r>
          </w:p>
        </w:tc>
        <w:tc>
          <w:tcPr>
            <w:tcW w:w="850" w:type="dxa"/>
            <w:vAlign w:val="center"/>
          </w:tcPr>
          <w:p w14:paraId="345588E1" w14:textId="77777777" w:rsidR="00D8498E" w:rsidRDefault="00E855FD">
            <w:pPr>
              <w:jc w:val="center"/>
            </w:pPr>
            <w:r>
              <w:rPr>
                <w:rFonts w:hint="eastAsia"/>
              </w:rPr>
              <w:t>83.91</w:t>
            </w:r>
          </w:p>
        </w:tc>
        <w:tc>
          <w:tcPr>
            <w:tcW w:w="1004" w:type="dxa"/>
            <w:tcBorders>
              <w:right w:val="single" w:sz="12" w:space="0" w:color="auto"/>
            </w:tcBorders>
            <w:vAlign w:val="center"/>
          </w:tcPr>
          <w:p w14:paraId="5070DE01" w14:textId="77777777" w:rsidR="00D8498E" w:rsidRDefault="00E855FD">
            <w:pPr>
              <w:jc w:val="center"/>
            </w:pPr>
            <w:r>
              <w:rPr>
                <w:rFonts w:hint="eastAsia"/>
              </w:rPr>
              <w:t>304.02</w:t>
            </w:r>
          </w:p>
        </w:tc>
      </w:tr>
    </w:tbl>
    <w:p w14:paraId="7AFE8E4F" w14:textId="77777777" w:rsidR="00D8498E" w:rsidRDefault="00D8498E"/>
    <w:p w14:paraId="12A670E0" w14:textId="77777777" w:rsidR="00D8498E" w:rsidRDefault="00D8498E">
      <w:pPr>
        <w:pStyle w:val="a3"/>
        <w:widowControl/>
        <w:spacing w:line="570" w:lineRule="atLeast"/>
        <w:jc w:val="both"/>
        <w:rPr>
          <w:rFonts w:ascii="仿宋_GB2312" w:eastAsia="仿宋_GB2312" w:hAnsi="仿宋_GB2312" w:cs="仿宋_GB2312"/>
          <w:color w:val="auto"/>
          <w:kern w:val="2"/>
          <w:sz w:val="32"/>
          <w:szCs w:val="32"/>
        </w:rPr>
      </w:pPr>
    </w:p>
    <w:sectPr w:rsidR="00D8498E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BD03A" w14:textId="77777777" w:rsidR="00E855FD" w:rsidRDefault="00E855FD" w:rsidP="0033236B">
      <w:r>
        <w:separator/>
      </w:r>
    </w:p>
  </w:endnote>
  <w:endnote w:type="continuationSeparator" w:id="0">
    <w:p w14:paraId="759477C5" w14:textId="77777777" w:rsidR="00E855FD" w:rsidRDefault="00E855FD" w:rsidP="0033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D834A" w14:textId="77777777" w:rsidR="00E855FD" w:rsidRDefault="00E855FD" w:rsidP="0033236B">
      <w:r>
        <w:separator/>
      </w:r>
    </w:p>
  </w:footnote>
  <w:footnote w:type="continuationSeparator" w:id="0">
    <w:p w14:paraId="3D977ADE" w14:textId="77777777" w:rsidR="00E855FD" w:rsidRDefault="00E855FD" w:rsidP="0033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B495B49"/>
    <w:rsid w:val="0033236B"/>
    <w:rsid w:val="00D8498E"/>
    <w:rsid w:val="00E855FD"/>
    <w:rsid w:val="5B495B49"/>
    <w:rsid w:val="619F1C5F"/>
    <w:rsid w:val="65A3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4F6E1"/>
  <w15:docId w15:val="{B1007BBF-7433-4EA5-A097-66C18E12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color w:val="CC0000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rPr>
      <w:color w:val="333333"/>
      <w:u w:val="none"/>
    </w:rPr>
  </w:style>
  <w:style w:type="character" w:styleId="a7">
    <w:name w:val="Hyperlink"/>
    <w:basedOn w:val="a0"/>
    <w:rPr>
      <w:color w:val="333333"/>
      <w:u w:val="none"/>
    </w:rPr>
  </w:style>
  <w:style w:type="character" w:customStyle="1" w:styleId="hover46">
    <w:name w:val="hover46"/>
    <w:basedOn w:val="a0"/>
    <w:rPr>
      <w:color w:val="E70012"/>
      <w:u w:val="none"/>
      <w:bdr w:val="none" w:sz="0" w:space="0" w:color="FF8D96"/>
      <w:shd w:val="clear" w:color="auto" w:fill="FFF4F5"/>
    </w:rPr>
  </w:style>
  <w:style w:type="character" w:customStyle="1" w:styleId="on8">
    <w:name w:val="on8"/>
    <w:basedOn w:val="a0"/>
    <w:rPr>
      <w:color w:val="E70012"/>
      <w:u w:val="none"/>
      <w:bdr w:val="none" w:sz="0" w:space="0" w:color="FF8D96"/>
      <w:shd w:val="clear" w:color="auto" w:fill="FFF4F5"/>
    </w:rPr>
  </w:style>
  <w:style w:type="character" w:customStyle="1" w:styleId="on9">
    <w:name w:val="on9"/>
    <w:basedOn w:val="a0"/>
    <w:rPr>
      <w:color w:val="EF2D36"/>
    </w:rPr>
  </w:style>
  <w:style w:type="character" w:customStyle="1" w:styleId="10">
    <w:name w:val="正文1"/>
    <w:basedOn w:val="a0"/>
    <w:rPr>
      <w:color w:val="FFFFFF"/>
    </w:rPr>
  </w:style>
  <w:style w:type="character" w:customStyle="1" w:styleId="normal1">
    <w:name w:val="normal1"/>
    <w:basedOn w:val="a0"/>
    <w:rPr>
      <w:color w:val="000000"/>
    </w:rPr>
  </w:style>
  <w:style w:type="character" w:customStyle="1" w:styleId="normal2">
    <w:name w:val="normal2"/>
    <w:basedOn w:val="a0"/>
    <w:rPr>
      <w:color w:val="FFFFFF"/>
    </w:rPr>
  </w:style>
  <w:style w:type="character" w:customStyle="1" w:styleId="on1">
    <w:name w:val="on1"/>
    <w:basedOn w:val="a0"/>
    <w:rPr>
      <w:color w:val="FFFFFF"/>
    </w:rPr>
  </w:style>
  <w:style w:type="character" w:customStyle="1" w:styleId="cur">
    <w:name w:val="cur"/>
    <w:basedOn w:val="a0"/>
    <w:rPr>
      <w:b/>
    </w:rPr>
  </w:style>
  <w:style w:type="character" w:customStyle="1" w:styleId="cur1">
    <w:name w:val="cur1"/>
    <w:basedOn w:val="a0"/>
    <w:rPr>
      <w:shd w:val="clear" w:color="auto" w:fill="FF0000"/>
    </w:rPr>
  </w:style>
  <w:style w:type="character" w:customStyle="1" w:styleId="cur2">
    <w:name w:val="cur2"/>
    <w:basedOn w:val="a0"/>
    <w:rPr>
      <w:b/>
    </w:rPr>
  </w:style>
  <w:style w:type="character" w:customStyle="1" w:styleId="gwdsnopic">
    <w:name w:val="gwds_nopic"/>
    <w:basedOn w:val="a0"/>
  </w:style>
  <w:style w:type="character" w:customStyle="1" w:styleId="gwdsnopic1">
    <w:name w:val="gwds_nopic1"/>
    <w:basedOn w:val="a0"/>
  </w:style>
  <w:style w:type="character" w:customStyle="1" w:styleId="gwdsnopic2">
    <w:name w:val="gwds_nopic2"/>
    <w:basedOn w:val="a0"/>
  </w:style>
  <w:style w:type="character" w:customStyle="1" w:styleId="nm01">
    <w:name w:val="nm01"/>
    <w:basedOn w:val="a0"/>
    <w:rPr>
      <w:shd w:val="clear" w:color="auto" w:fill="FF9A00"/>
    </w:rPr>
  </w:style>
  <w:style w:type="character" w:customStyle="1" w:styleId="nm011">
    <w:name w:val="nm011"/>
    <w:basedOn w:val="a0"/>
    <w:rPr>
      <w:shd w:val="clear" w:color="auto" w:fill="FF9A00"/>
    </w:rPr>
  </w:style>
  <w:style w:type="character" w:customStyle="1" w:styleId="nm02">
    <w:name w:val="nm02"/>
    <w:basedOn w:val="a0"/>
    <w:rPr>
      <w:shd w:val="clear" w:color="auto" w:fill="FF9A00"/>
    </w:rPr>
  </w:style>
  <w:style w:type="character" w:customStyle="1" w:styleId="nm021">
    <w:name w:val="nm021"/>
    <w:basedOn w:val="a0"/>
    <w:rPr>
      <w:shd w:val="clear" w:color="auto" w:fill="FF9A00"/>
    </w:rPr>
  </w:style>
  <w:style w:type="character" w:customStyle="1" w:styleId="nm03">
    <w:name w:val="nm03"/>
    <w:basedOn w:val="a0"/>
    <w:rPr>
      <w:shd w:val="clear" w:color="auto" w:fill="FF9A00"/>
    </w:rPr>
  </w:style>
  <w:style w:type="character" w:customStyle="1" w:styleId="nm031">
    <w:name w:val="nm031"/>
    <w:basedOn w:val="a0"/>
    <w:rPr>
      <w:shd w:val="clear" w:color="auto" w:fill="FF9A00"/>
    </w:rPr>
  </w:style>
  <w:style w:type="character" w:customStyle="1" w:styleId="hover51">
    <w:name w:val="hover51"/>
    <w:basedOn w:val="a0"/>
    <w:rPr>
      <w:color w:val="E70012"/>
      <w:u w:val="none"/>
      <w:bdr w:val="none" w:sz="0" w:space="0" w:color="FF8D96"/>
      <w:shd w:val="clear" w:color="auto" w:fill="FFF4F5"/>
    </w:rPr>
  </w:style>
  <w:style w:type="character" w:customStyle="1" w:styleId="on4">
    <w:name w:val="on4"/>
    <w:basedOn w:val="a0"/>
    <w:rPr>
      <w:color w:val="E70012"/>
      <w:u w:val="none"/>
      <w:bdr w:val="none" w:sz="0" w:space="0" w:color="FF8D96"/>
      <w:shd w:val="clear" w:color="auto" w:fill="FFF4F5"/>
    </w:rPr>
  </w:style>
  <w:style w:type="character" w:customStyle="1" w:styleId="on5">
    <w:name w:val="on5"/>
    <w:basedOn w:val="a0"/>
    <w:rPr>
      <w:color w:val="EF2D36"/>
    </w:rPr>
  </w:style>
  <w:style w:type="character" w:customStyle="1" w:styleId="hover50">
    <w:name w:val="hover50"/>
    <w:basedOn w:val="a0"/>
    <w:rPr>
      <w:color w:val="E70012"/>
      <w:u w:val="none"/>
      <w:bdr w:val="none" w:sz="0" w:space="0" w:color="FF8D96"/>
      <w:shd w:val="clear" w:color="auto" w:fill="FFF4F5"/>
    </w:rPr>
  </w:style>
  <w:style w:type="paragraph" w:styleId="a8">
    <w:name w:val="header"/>
    <w:basedOn w:val="a"/>
    <w:link w:val="a9"/>
    <w:rsid w:val="00332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3323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332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3323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2019-07-19T07:10:00Z</dcterms:created>
  <dcterms:modified xsi:type="dcterms:W3CDTF">2019-07-19T07:37:00Z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