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rial" w:hAnsi="Arial" w:cs="Arial"/>
          <w:b/>
          <w:bCs/>
          <w:i w:val="0"/>
          <w:caps w:val="0"/>
          <w:color w:val="333333"/>
          <w:spacing w:val="0"/>
          <w:sz w:val="21"/>
          <w:szCs w:val="21"/>
        </w:rPr>
      </w:pPr>
      <w:r>
        <w:rPr>
          <w:rFonts w:hint="default" w:ascii="Arial" w:hAnsi="Arial" w:cs="Arial"/>
          <w:b/>
          <w:bCs/>
          <w:i w:val="0"/>
          <w:caps w:val="0"/>
          <w:color w:val="333333"/>
          <w:spacing w:val="0"/>
          <w:sz w:val="21"/>
          <w:szCs w:val="21"/>
          <w:bdr w:val="none" w:color="auto" w:sz="0" w:space="0"/>
          <w:shd w:val="clear" w:fill="FFFFFF"/>
        </w:rPr>
        <w:t>招聘岗位及条件</w:t>
      </w:r>
      <w:bookmarkStart w:id="0" w:name="_GoBack"/>
      <w:bookmarkEnd w:id="0"/>
    </w:p>
    <w:tbl>
      <w:tblPr>
        <w:tblW w:w="6489"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74"/>
        <w:gridCol w:w="587"/>
        <w:gridCol w:w="4728"/>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黑体" w:hAnsi="宋体" w:eastAsia="黑体" w:cs="黑体"/>
                <w:i w:val="0"/>
                <w:caps w:val="0"/>
                <w:color w:val="000000"/>
                <w:spacing w:val="0"/>
                <w:kern w:val="0"/>
                <w:sz w:val="28"/>
                <w:szCs w:val="28"/>
                <w:bdr w:val="none" w:color="auto" w:sz="0" w:space="0"/>
                <w:lang w:val="en-US" w:eastAsia="zh-CN" w:bidi="ar"/>
              </w:rPr>
              <w:t>岗位 名称</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000000"/>
                <w:spacing w:val="0"/>
                <w:kern w:val="0"/>
                <w:sz w:val="28"/>
                <w:szCs w:val="28"/>
                <w:bdr w:val="none" w:color="auto" w:sz="0" w:space="0"/>
                <w:lang w:val="en-US" w:eastAsia="zh-CN" w:bidi="ar"/>
              </w:rPr>
              <w:t>人数</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黑体" w:hAnsi="宋体" w:eastAsia="黑体" w:cs="黑体"/>
                <w:i w:val="0"/>
                <w:caps w:val="0"/>
                <w:color w:val="000000"/>
                <w:spacing w:val="0"/>
                <w:kern w:val="0"/>
                <w:sz w:val="28"/>
                <w:szCs w:val="28"/>
                <w:bdr w:val="none" w:color="auto" w:sz="0" w:space="0"/>
                <w:lang w:val="en-US" w:eastAsia="zh-CN" w:bidi="ar"/>
              </w:rPr>
              <w:t>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急诊科医师岗</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caps w:val="0"/>
                <w:color w:val="000000"/>
                <w:spacing w:val="0"/>
                <w:kern w:val="0"/>
                <w:sz w:val="21"/>
                <w:szCs w:val="21"/>
                <w:bdr w:val="none" w:color="auto" w:sz="0" w:space="0"/>
                <w:lang w:val="en-US" w:eastAsia="zh-CN" w:bidi="ar"/>
              </w:rPr>
              <w:t>急诊医学专业（ 100218、105117）；全日制统招硕士研究生学历、学位；取得医师执业证书；年龄30周岁以下（1989年1月1日以后出生）。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内科医师岗</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caps w:val="0"/>
                <w:color w:val="000000"/>
                <w:spacing w:val="0"/>
                <w:kern w:val="0"/>
                <w:sz w:val="21"/>
                <w:szCs w:val="21"/>
                <w:bdr w:val="none" w:color="auto" w:sz="0" w:space="0"/>
                <w:lang w:val="en-US" w:eastAsia="zh-CN" w:bidi="ar"/>
              </w:rPr>
              <w:t>内科学专业（100201 、105101），呼吸或心血管方向；全日制统招硕士研究生学历、学位；取得医师执业证书；年龄30周岁以下（1989年1月1日以后出生）。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心内科医师岗</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caps w:val="0"/>
                <w:color w:val="000000"/>
                <w:spacing w:val="0"/>
                <w:kern w:val="0"/>
                <w:sz w:val="21"/>
                <w:szCs w:val="21"/>
                <w:bdr w:val="none" w:color="auto" w:sz="0" w:space="0"/>
                <w:lang w:val="en-US" w:eastAsia="zh-CN" w:bidi="ar"/>
              </w:rPr>
              <w:t>影像与核医学专业（100207 、105107），介入方向；全日制统招硕士研究生学历、学位；取得医师执业证书；年龄30周岁以下（1989年1月1日以后出生）。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内五科医师岗</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caps w:val="0"/>
                <w:color w:val="000000"/>
                <w:spacing w:val="0"/>
                <w:kern w:val="0"/>
                <w:sz w:val="21"/>
                <w:szCs w:val="21"/>
                <w:bdr w:val="none" w:color="auto" w:sz="0" w:space="0"/>
                <w:lang w:val="en-US" w:eastAsia="zh-CN" w:bidi="ar"/>
              </w:rPr>
              <w:t>内科学专业（100201 、105101），感染方向</w:t>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全日制统招硕士研究生学历、学位；取得医师执业证书；年龄30周岁以下（1989年1月1日以后出生）。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外科医师岗</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caps w:val="0"/>
                <w:color w:val="000000"/>
                <w:spacing w:val="0"/>
                <w:kern w:val="0"/>
                <w:sz w:val="21"/>
                <w:szCs w:val="21"/>
                <w:bdr w:val="none" w:color="auto" w:sz="0" w:space="0"/>
                <w:lang w:val="en-US" w:eastAsia="zh-CN" w:bidi="ar"/>
              </w:rPr>
              <w:t>外科学专业（100210 、105109）</w:t>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全日制统招硕士研究生学历、学位；取得医师执业证书；年龄30周岁以下（1989年1月1日以后出生）。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检验科技师岗</w:t>
            </w:r>
          </w:p>
        </w:tc>
        <w:tc>
          <w:tcPr>
            <w:tcW w:w="5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4728"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i w:val="0"/>
                <w:caps w:val="0"/>
                <w:color w:val="000000"/>
                <w:spacing w:val="0"/>
                <w:kern w:val="0"/>
                <w:sz w:val="21"/>
                <w:szCs w:val="21"/>
                <w:bdr w:val="none" w:color="auto" w:sz="0" w:space="0"/>
                <w:lang w:val="en-US" w:eastAsia="zh-CN" w:bidi="ar"/>
              </w:rPr>
              <w:t>临床检验诊断学专业（100208、105108）</w:t>
            </w:r>
            <w:r>
              <w:rPr>
                <w:rFonts w:hint="eastAsia" w:ascii="宋体" w:hAnsi="宋体" w:eastAsia="宋体" w:cs="宋体"/>
                <w:i w:val="0"/>
                <w:caps w:val="0"/>
                <w:color w:val="333333"/>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全日制统招硕士研究生学历、学位；本科须为医学检验技术专业（101001）全日制统招学历、学位；</w:t>
            </w:r>
            <w:r>
              <w:rPr>
                <w:rFonts w:hint="eastAsia" w:ascii="宋体" w:hAnsi="宋体" w:eastAsia="宋体" w:cs="宋体"/>
                <w:i w:val="0"/>
                <w:caps w:val="0"/>
                <w:color w:val="333333"/>
                <w:spacing w:val="0"/>
                <w:kern w:val="0"/>
                <w:sz w:val="21"/>
                <w:szCs w:val="21"/>
                <w:bdr w:val="none" w:color="auto" w:sz="0" w:space="0"/>
                <w:lang w:val="en-US" w:eastAsia="zh-CN" w:bidi="ar"/>
              </w:rPr>
              <w:t>取得检验专业技术资格证；</w:t>
            </w:r>
            <w:r>
              <w:rPr>
                <w:rFonts w:hint="eastAsia" w:ascii="宋体" w:hAnsi="宋体" w:eastAsia="宋体" w:cs="宋体"/>
                <w:i w:val="0"/>
                <w:caps w:val="0"/>
                <w:color w:val="000000"/>
                <w:spacing w:val="0"/>
                <w:kern w:val="0"/>
                <w:sz w:val="21"/>
                <w:szCs w:val="21"/>
                <w:bdr w:val="none" w:color="auto" w:sz="0" w:space="0"/>
                <w:lang w:val="en-US" w:eastAsia="zh-CN" w:bidi="ar"/>
              </w:rPr>
              <w:t>年龄30周岁以下（1989年1月1日以后出生）。</w:t>
            </w:r>
          </w:p>
        </w:tc>
      </w:tr>
    </w:tbl>
    <w:p>
      <w:r>
        <w:rPr>
          <w:rFonts w:hint="default" w:ascii="Arial" w:hAnsi="Arial" w:eastAsia="宋体" w:cs="Arial"/>
          <w:i w:val="0"/>
          <w:caps w:val="0"/>
          <w:color w:val="333333"/>
          <w:spacing w:val="0"/>
          <w:sz w:val="21"/>
          <w:szCs w:val="21"/>
          <w:shd w:val="clear" w:fill="FFFFFF"/>
        </w:rPr>
        <w:t>　　备注：</w:t>
      </w:r>
      <w:r>
        <w:rPr>
          <w:rFonts w:hint="default" w:ascii="Arial" w:hAnsi="Arial" w:eastAsia="宋体" w:cs="Arial"/>
          <w:i w:val="0"/>
          <w:caps w:val="0"/>
          <w:color w:val="333333"/>
          <w:spacing w:val="0"/>
          <w:sz w:val="21"/>
          <w:szCs w:val="21"/>
          <w:bdr w:val="none" w:color="auto" w:sz="0" w:space="0"/>
          <w:shd w:val="clear" w:fill="FFFFFF"/>
        </w:rPr>
        <w:br w:type="textWrapping"/>
      </w:r>
      <w:r>
        <w:rPr>
          <w:rFonts w:hint="default" w:ascii="Arial" w:hAnsi="Arial" w:eastAsia="宋体" w:cs="Arial"/>
          <w:i w:val="0"/>
          <w:caps w:val="0"/>
          <w:color w:val="333333"/>
          <w:spacing w:val="0"/>
          <w:sz w:val="21"/>
          <w:szCs w:val="21"/>
          <w:shd w:val="clear" w:fill="FFFFFF"/>
        </w:rPr>
        <w:t>　　1、以上岗位条件中专业名称后括号中的数字为学科专业代码；</w:t>
      </w:r>
      <w:r>
        <w:rPr>
          <w:rFonts w:hint="default" w:ascii="Arial" w:hAnsi="Arial" w:eastAsia="宋体" w:cs="Arial"/>
          <w:i w:val="0"/>
          <w:caps w:val="0"/>
          <w:color w:val="333333"/>
          <w:spacing w:val="0"/>
          <w:sz w:val="21"/>
          <w:szCs w:val="21"/>
          <w:bdr w:val="none" w:color="auto" w:sz="0" w:space="0"/>
          <w:shd w:val="clear" w:fill="FFFFFF"/>
        </w:rPr>
        <w:br w:type="textWrapping"/>
      </w:r>
      <w:r>
        <w:rPr>
          <w:rFonts w:hint="default" w:ascii="Arial" w:hAnsi="Arial" w:eastAsia="宋体" w:cs="Arial"/>
          <w:i w:val="0"/>
          <w:caps w:val="0"/>
          <w:color w:val="333333"/>
          <w:spacing w:val="0"/>
          <w:sz w:val="21"/>
          <w:szCs w:val="21"/>
          <w:shd w:val="clear" w:fill="FFFFFF"/>
        </w:rPr>
        <w:t>　　2、2019年毕业生应提供院校推荐表或就业协议书，并在2019年7月前需取得学历学位；有工作经历应聘者涉及工作经历期限的计算，截止到2019年1月1日为止。</w:t>
      </w:r>
      <w:r>
        <w:rPr>
          <w:rFonts w:hint="default" w:ascii="Arial" w:hAnsi="Arial" w:eastAsia="宋体" w:cs="Arial"/>
          <w:i w:val="0"/>
          <w:caps w:val="0"/>
          <w:color w:val="333333"/>
          <w:spacing w:val="0"/>
          <w:sz w:val="21"/>
          <w:szCs w:val="21"/>
          <w:bdr w:val="none" w:color="auto" w:sz="0" w:space="0"/>
          <w:shd w:val="clear" w:fill="FFFFFF"/>
        </w:rPr>
        <w:br w:type="textWrapping"/>
      </w:r>
      <w:r>
        <w:rPr>
          <w:rFonts w:hint="default" w:ascii="Arial" w:hAnsi="Arial" w:eastAsia="宋体" w:cs="Arial"/>
          <w:i w:val="0"/>
          <w:caps w:val="0"/>
          <w:color w:val="333333"/>
          <w:spacing w:val="0"/>
          <w:sz w:val="21"/>
          <w:szCs w:val="21"/>
          <w:shd w:val="clear" w:fill="FFFFFF"/>
        </w:rPr>
        <w:t>　　3、未满五年服务年限的机关事业单位工作人员需提供所在单位出具的同意报考证明，不得隐瞒实情进行报考。</w:t>
      </w:r>
      <w:r>
        <w:rPr>
          <w:rFonts w:hint="default" w:ascii="Arial" w:hAnsi="Arial" w:eastAsia="宋体" w:cs="Arial"/>
          <w:i w:val="0"/>
          <w:caps w:val="0"/>
          <w:color w:val="333333"/>
          <w:spacing w:val="0"/>
          <w:sz w:val="21"/>
          <w:szCs w:val="21"/>
          <w:bdr w:val="none" w:color="auto" w:sz="0" w:space="0"/>
          <w:shd w:val="clear" w:fill="FFFFFF"/>
        </w:rPr>
        <w:br w:type="textWrapping"/>
      </w:r>
      <w:r>
        <w:rPr>
          <w:rFonts w:hint="default" w:ascii="Arial" w:hAnsi="Arial" w:eastAsia="宋体" w:cs="Arial"/>
          <w:i w:val="0"/>
          <w:caps w:val="0"/>
          <w:color w:val="333333"/>
          <w:spacing w:val="0"/>
          <w:sz w:val="21"/>
          <w:szCs w:val="21"/>
          <w:shd w:val="clear" w:fill="FFFFFF"/>
        </w:rPr>
        <w:t>　　4、其他另有注明的岗位按岗位条件要求实施；如对自己是否符合岗位条件有疑问，报名前应先向我院人事科咨询，确认符合条件后再填报。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B3733"/>
    <w:rsid w:val="3D8B3733"/>
    <w:rsid w:val="58C24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2019-04-02T08:57:00Z</dcterms:created>
  <dc:creator>Administrator</dc:creator>
  <cp:lastModifiedBy>Administrator</cp:lastModifiedBy>
  <dcterms:modified xsi:type="dcterms:W3CDTF">2019-04-02T09:01:40Z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