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2"/>
          <w:szCs w:val="42"/>
        </w:rPr>
      </w:pPr>
      <w:r>
        <w:rPr>
          <w:rFonts w:hint="eastAsia" w:ascii="方正小标宋简体" w:hAnsi="宋体" w:eastAsia="方正小标宋简体" w:cs="宋体"/>
          <w:sz w:val="42"/>
          <w:szCs w:val="42"/>
        </w:rPr>
        <w:t>章贡区消防救援大队合同制消防员招聘体能考核项目评定表</w:t>
      </w:r>
    </w:p>
    <w:tbl>
      <w:tblPr>
        <w:tblStyle w:val="3"/>
        <w:tblW w:w="7123" w:type="dxa"/>
        <w:jc w:val="center"/>
        <w:tblInd w:w="-1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509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成绩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121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3000米跑</w:t>
            </w: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13分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121" w:type="dxa"/>
            <w:vMerge w:val="continue"/>
            <w:textDirection w:val="tbRlV"/>
            <w:vAlign w:val="center"/>
          </w:tcPr>
          <w:p>
            <w:pPr>
              <w:spacing w:line="72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14分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21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100米跑</w:t>
            </w: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13秒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15秒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21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单杠引体向上</w:t>
            </w: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12个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8个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21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原地跳高</w:t>
            </w: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67厘米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50厘米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21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负重登六楼</w:t>
            </w: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40秒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50秒</w:t>
            </w:r>
          </w:p>
        </w:tc>
        <w:tc>
          <w:tcPr>
            <w:tcW w:w="2493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达标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A1DD9"/>
    <w:rsid w:val="3F8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2019-03-30T06:47:00Z</dcterms:created>
  <dc:creator>赣州人事人才网</dc:creator>
  <cp:lastModifiedBy>赣州人事人才网</cp:lastModifiedBy>
  <dcterms:modified xsi:type="dcterms:W3CDTF">2019-03-30T06:47:15Z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