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after="312" w:afterLines="100"/>
        <w:jc w:val="center"/>
        <w:textAlignment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bidi="ar"/>
        </w:rPr>
        <w:t>2020年常州市武进人力资源有限公司公开招聘劳务派遣员工岗位简介表</w:t>
      </w:r>
    </w:p>
    <w:tbl>
      <w:tblPr>
        <w:tblStyle w:val="3"/>
        <w:tblW w:w="1370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767"/>
        <w:gridCol w:w="12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600" w:lineRule="atLeast"/>
              <w:jc w:val="center"/>
            </w:pPr>
            <w:r>
              <w:rPr>
                <w:rStyle w:val="5"/>
                <w:rFonts w:hint="eastAsia"/>
                <w:sz w:val="21"/>
                <w:szCs w:val="21"/>
              </w:rPr>
              <w:t>编号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600" w:lineRule="atLeast"/>
            </w:pPr>
            <w:r>
              <w:rPr>
                <w:rStyle w:val="5"/>
                <w:rFonts w:hint="eastAsia"/>
                <w:sz w:val="21"/>
                <w:szCs w:val="21"/>
              </w:rPr>
              <w:t>单位名称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600" w:lineRule="atLeast"/>
              <w:jc w:val="center"/>
            </w:pPr>
            <w:r>
              <w:rPr>
                <w:rStyle w:val="5"/>
                <w:rFonts w:hint="eastAsia"/>
                <w:sz w:val="21"/>
                <w:szCs w:val="21"/>
              </w:rPr>
              <w:t>岗位名称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600" w:lineRule="atLeast"/>
              <w:jc w:val="center"/>
            </w:pPr>
            <w:r>
              <w:rPr>
                <w:rStyle w:val="5"/>
                <w:rFonts w:hint="eastAsia"/>
                <w:sz w:val="21"/>
                <w:szCs w:val="21"/>
              </w:rPr>
              <w:t>岗位简介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600" w:lineRule="atLeast"/>
              <w:jc w:val="center"/>
            </w:pPr>
            <w:r>
              <w:rPr>
                <w:rStyle w:val="5"/>
                <w:rFonts w:hint="eastAsia"/>
                <w:sz w:val="21"/>
                <w:szCs w:val="21"/>
              </w:rPr>
              <w:t>招聘人数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600" w:lineRule="atLeast"/>
              <w:jc w:val="center"/>
            </w:pPr>
            <w:r>
              <w:rPr>
                <w:rStyle w:val="5"/>
                <w:rFonts w:hint="eastAsia"/>
                <w:sz w:val="21"/>
                <w:szCs w:val="21"/>
              </w:rPr>
              <w:t>招聘对象</w:t>
            </w:r>
          </w:p>
        </w:tc>
        <w:tc>
          <w:tcPr>
            <w:tcW w:w="532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</w:pPr>
            <w:r>
              <w:rPr>
                <w:rStyle w:val="5"/>
                <w:rFonts w:hint="eastAsia"/>
                <w:sz w:val="21"/>
                <w:szCs w:val="21"/>
              </w:rPr>
              <w:t>岗位要求</w:t>
            </w:r>
          </w:p>
        </w:tc>
        <w:tc>
          <w:tcPr>
            <w:tcW w:w="12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600" w:lineRule="atLeast"/>
              <w:jc w:val="center"/>
            </w:pPr>
            <w:r>
              <w:rPr>
                <w:rStyle w:val="5"/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</w:pPr>
            <w:r>
              <w:rPr>
                <w:rStyle w:val="5"/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hint="eastAsia"/>
                <w:sz w:val="21"/>
                <w:szCs w:val="21"/>
              </w:rPr>
            </w:pPr>
            <w:r>
              <w:rPr>
                <w:rStyle w:val="5"/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hint="eastAsia"/>
                <w:sz w:val="21"/>
                <w:szCs w:val="21"/>
              </w:rPr>
            </w:pPr>
            <w:r>
              <w:rPr>
                <w:rStyle w:val="5"/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17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hint="eastAsia"/>
                <w:sz w:val="21"/>
                <w:szCs w:val="21"/>
              </w:rPr>
            </w:pPr>
            <w:r>
              <w:rPr>
                <w:rStyle w:val="5"/>
                <w:rFonts w:hint="eastAsia"/>
                <w:sz w:val="21"/>
                <w:szCs w:val="21"/>
              </w:rPr>
              <w:t>其他条件</w:t>
            </w: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tcBorders>
              <w:top w:val="single" w:color="auto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color w:val="676767"/>
                <w:sz w:val="18"/>
                <w:szCs w:val="18"/>
              </w:rPr>
            </w:pPr>
            <w:r>
              <w:rPr>
                <w:rFonts w:hint="eastAsia"/>
                <w:color w:val="676767"/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single" w:color="auto" w:sz="0" w:space="0"/>
              <w:left w:val="single" w:color="auto" w:sz="0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color w:val="676767"/>
                <w:sz w:val="18"/>
                <w:szCs w:val="18"/>
              </w:rPr>
            </w:pPr>
            <w:r>
              <w:rPr>
                <w:rFonts w:hint="eastAsia"/>
                <w:color w:val="676767"/>
                <w:sz w:val="18"/>
                <w:szCs w:val="18"/>
              </w:rPr>
              <w:t>常州市武进区城管局环卫处</w:t>
            </w:r>
          </w:p>
        </w:tc>
        <w:tc>
          <w:tcPr>
            <w:tcW w:w="1185" w:type="dxa"/>
            <w:tcBorders>
              <w:top w:val="single" w:color="auto" w:sz="0" w:space="0"/>
              <w:left w:val="single" w:color="auto" w:sz="0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color w:val="676767"/>
                <w:sz w:val="18"/>
                <w:szCs w:val="18"/>
              </w:rPr>
            </w:pPr>
            <w:r>
              <w:rPr>
                <w:rFonts w:hint="eastAsia"/>
                <w:color w:val="676767"/>
                <w:sz w:val="18"/>
                <w:szCs w:val="18"/>
              </w:rPr>
              <w:t>生活垃圾中转站</w:t>
            </w:r>
          </w:p>
        </w:tc>
        <w:tc>
          <w:tcPr>
            <w:tcW w:w="1185" w:type="dxa"/>
            <w:tcBorders>
              <w:top w:val="single" w:color="auto" w:sz="0" w:space="0"/>
              <w:left w:val="single" w:color="auto" w:sz="0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color w:val="676767"/>
                <w:sz w:val="18"/>
                <w:szCs w:val="18"/>
              </w:rPr>
            </w:pPr>
            <w:r>
              <w:rPr>
                <w:rFonts w:hint="eastAsia"/>
                <w:color w:val="676767"/>
                <w:sz w:val="18"/>
                <w:szCs w:val="18"/>
              </w:rPr>
              <w:t>生活垃圾转运等工作</w:t>
            </w:r>
          </w:p>
        </w:tc>
        <w:tc>
          <w:tcPr>
            <w:tcW w:w="1185" w:type="dxa"/>
            <w:tcBorders>
              <w:top w:val="single" w:color="auto" w:sz="0" w:space="0"/>
              <w:left w:val="single" w:color="auto" w:sz="0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color w:val="676767"/>
                <w:sz w:val="18"/>
                <w:szCs w:val="18"/>
              </w:rPr>
            </w:pPr>
            <w:r>
              <w:rPr>
                <w:rFonts w:hint="eastAsia"/>
                <w:color w:val="676767"/>
                <w:sz w:val="18"/>
                <w:szCs w:val="18"/>
              </w:rPr>
              <w:t>6</w:t>
            </w:r>
          </w:p>
        </w:tc>
        <w:tc>
          <w:tcPr>
            <w:tcW w:w="1185" w:type="dxa"/>
            <w:tcBorders>
              <w:top w:val="single" w:color="auto" w:sz="0" w:space="0"/>
              <w:left w:val="single" w:color="auto" w:sz="0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color w:val="676767"/>
                <w:sz w:val="18"/>
                <w:szCs w:val="18"/>
              </w:rPr>
            </w:pPr>
            <w:r>
              <w:rPr>
                <w:rFonts w:hint="eastAsia"/>
                <w:color w:val="676767"/>
                <w:sz w:val="18"/>
                <w:szCs w:val="18"/>
              </w:rPr>
              <w:t>男女不限</w:t>
            </w:r>
          </w:p>
        </w:tc>
        <w:tc>
          <w:tcPr>
            <w:tcW w:w="1185" w:type="dxa"/>
            <w:tcBorders>
              <w:top w:val="single" w:color="auto" w:sz="0" w:space="0"/>
              <w:left w:val="single" w:color="auto" w:sz="0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color w:val="676767"/>
                <w:sz w:val="18"/>
                <w:szCs w:val="18"/>
              </w:rPr>
            </w:pPr>
            <w:r>
              <w:rPr>
                <w:rFonts w:hint="eastAsia"/>
                <w:color w:val="676767"/>
                <w:sz w:val="18"/>
                <w:szCs w:val="18"/>
              </w:rPr>
              <w:t>初中及以上</w:t>
            </w:r>
          </w:p>
        </w:tc>
        <w:tc>
          <w:tcPr>
            <w:tcW w:w="1185" w:type="dxa"/>
            <w:tcBorders>
              <w:top w:val="single" w:color="auto" w:sz="0" w:space="0"/>
              <w:left w:val="single" w:color="auto" w:sz="0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color w:val="676767"/>
                <w:sz w:val="18"/>
                <w:szCs w:val="18"/>
              </w:rPr>
            </w:pPr>
            <w:r>
              <w:rPr>
                <w:rFonts w:hint="eastAsia"/>
                <w:color w:val="676767"/>
                <w:sz w:val="18"/>
                <w:szCs w:val="18"/>
              </w:rPr>
              <w:t>不限</w:t>
            </w:r>
          </w:p>
        </w:tc>
        <w:tc>
          <w:tcPr>
            <w:tcW w:w="1185" w:type="dxa"/>
            <w:tcBorders>
              <w:top w:val="single" w:color="auto" w:sz="0" w:space="0"/>
              <w:left w:val="single" w:color="auto" w:sz="0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color w:val="676767"/>
                <w:sz w:val="18"/>
                <w:szCs w:val="18"/>
              </w:rPr>
            </w:pPr>
            <w:r>
              <w:rPr>
                <w:rFonts w:hint="eastAsia"/>
                <w:color w:val="676767"/>
                <w:sz w:val="18"/>
                <w:szCs w:val="18"/>
              </w:rPr>
              <w:t>不限</w:t>
            </w:r>
          </w:p>
        </w:tc>
        <w:tc>
          <w:tcPr>
            <w:tcW w:w="1767" w:type="dxa"/>
            <w:tcBorders>
              <w:top w:val="single" w:color="auto" w:sz="0" w:space="0"/>
              <w:left w:val="single" w:color="auto" w:sz="0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color w:val="676767"/>
                <w:sz w:val="18"/>
                <w:szCs w:val="18"/>
              </w:rPr>
            </w:pPr>
            <w:r>
              <w:rPr>
                <w:rFonts w:hint="eastAsia"/>
                <w:color w:val="676767"/>
                <w:sz w:val="18"/>
                <w:szCs w:val="18"/>
              </w:rPr>
              <w:t>熟悉机器操作，具备一定的机械维修、人际沟通能力。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color w:val="676767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color w:val="676767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sectPr>
          <w:pgSz w:w="16838" w:h="11906" w:orient="landscape"/>
          <w:pgMar w:top="1417" w:right="1440" w:bottom="1417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08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2020-10-09T07:50:24Z</dcterms:created>
  <dc:creator>Administrator.SC-201905231035</dc:creator>
  <cp:lastModifiedBy>S-zxm</cp:lastModifiedBy>
  <dcterms:modified xsi:type="dcterms:W3CDTF">2020-10-09T07:51:22Z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