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color w:val="000000" w:themeColor="text1"/>
          <w:sz w:val="36"/>
          <w14:textFill>
            <w14:solidFill>
              <w14:schemeClr w14:val="tx1"/>
            </w14:solidFill>
          </w14:textFill>
        </w:rPr>
      </w:pPr>
      <w:r>
        <w:rPr>
          <w:b/>
          <w:color w:val="000000" w:themeColor="text1"/>
          <w:sz w:val="36"/>
          <w14:textFill>
            <w14:solidFill>
              <w14:schemeClr w14:val="tx1"/>
            </w14:solidFill>
          </w14:textFill>
        </w:rPr>
        <w:t>第</w:t>
      </w:r>
      <w:r>
        <w:rPr>
          <w:rFonts w:hint="eastAsia"/>
          <w:b/>
          <w:color w:val="000000" w:themeColor="text1"/>
          <w:sz w:val="36"/>
          <w:lang w:val="en-US" w:eastAsia="zh-CN"/>
          <w14:textFill>
            <w14:solidFill>
              <w14:schemeClr w14:val="tx1"/>
            </w14:solidFill>
          </w14:textFill>
        </w:rPr>
        <w:t>10</w:t>
      </w:r>
      <w:r>
        <w:rPr>
          <w:b/>
          <w:color w:val="000000" w:themeColor="text1"/>
          <w:sz w:val="36"/>
          <w14:textFill>
            <w14:solidFill>
              <w14:schemeClr w14:val="tx1"/>
            </w14:solidFill>
          </w14:textFill>
        </w:rPr>
        <w:t>周时政周报(</w:t>
      </w:r>
      <w:r>
        <w:rPr>
          <w:rFonts w:hint="eastAsia"/>
          <w:b/>
          <w:color w:val="000000" w:themeColor="text1"/>
          <w:sz w:val="36"/>
          <w:lang w:val="en-US" w:eastAsia="zh-CN"/>
          <w14:textFill>
            <w14:solidFill>
              <w14:schemeClr w14:val="tx1"/>
            </w14:solidFill>
          </w14:textFill>
        </w:rPr>
        <w:t>7.6</w:t>
      </w:r>
      <w:r>
        <w:rPr>
          <w:b/>
          <w:color w:val="000000" w:themeColor="text1"/>
          <w:sz w:val="36"/>
          <w14:textFill>
            <w14:solidFill>
              <w14:schemeClr w14:val="tx1"/>
            </w14:solidFill>
          </w14:textFill>
        </w:rPr>
        <w:t>-</w:t>
      </w:r>
      <w:r>
        <w:rPr>
          <w:rFonts w:hint="eastAsia"/>
          <w:b/>
          <w:color w:val="000000" w:themeColor="text1"/>
          <w:sz w:val="36"/>
          <w:lang w:val="en-US" w:eastAsia="zh-CN"/>
          <w14:textFill>
            <w14:solidFill>
              <w14:schemeClr w14:val="tx1"/>
            </w14:solidFill>
          </w14:textFill>
        </w:rPr>
        <w:t>7.12</w:t>
      </w:r>
      <w:r>
        <w:rPr>
          <w:b/>
          <w:color w:val="000000" w:themeColor="text1"/>
          <w:sz w:val="36"/>
          <w14:textFill>
            <w14:solidFill>
              <w14:schemeClr w14:val="tx1"/>
            </w14:solidFill>
          </w14:textFill>
        </w:rPr>
        <w:t>)</w:t>
      </w:r>
    </w:p>
    <w:p>
      <w:pPr>
        <w:pStyle w:val="2"/>
        <w:numPr>
          <w:ilvl w:val="0"/>
          <w:numId w:val="1"/>
        </w:numPr>
        <w:spacing w:line="360" w:lineRule="auto"/>
        <w:ind w:firstLine="562" w:firstLineChars="200"/>
        <w:rPr>
          <w:rFonts w:ascii="仿宋" w:hAnsi="仿宋" w:eastAsia="仿宋"/>
          <w:color w:val="000000" w:themeColor="text1"/>
          <w:sz w:val="28"/>
          <w:szCs w:val="24"/>
          <w14:textFill>
            <w14:solidFill>
              <w14:schemeClr w14:val="tx1"/>
            </w14:solidFill>
          </w14:textFill>
        </w:rPr>
      </w:pPr>
      <w:r>
        <w:rPr>
          <w:rFonts w:ascii="仿宋" w:hAnsi="仿宋" w:eastAsia="仿宋"/>
          <w:color w:val="000000" w:themeColor="text1"/>
          <w:sz w:val="28"/>
          <w:szCs w:val="24"/>
          <w14:textFill>
            <w14:solidFill>
              <w14:schemeClr w14:val="tx1"/>
            </w14:solidFill>
          </w14:textFill>
        </w:rPr>
        <w:t>重大事件</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微软雅黑" w:hAnsi="微软雅黑" w:eastAsia="微软雅黑" w:cs="微软雅黑"/>
          <w:i w:val="0"/>
          <w:caps w:val="0"/>
          <w:color w:val="000000" w:themeColor="text1"/>
          <w:spacing w:val="0"/>
          <w:szCs w:val="27"/>
          <w:bdr w:val="none" w:color="auto" w:sz="0" w:space="0"/>
          <w:shd w:val="clear" w:fill="FFFFFF"/>
          <w14:textFill>
            <w14:solidFill>
              <w14:schemeClr w14:val="tx1"/>
            </w14:solidFill>
          </w14:textFill>
        </w:rPr>
        <w:t>　　</w:t>
      </w:r>
      <w:r>
        <w:rPr>
          <w:rFonts w:hint="eastAsia" w:ascii="宋体" w:hAnsi="宋体" w:eastAsia="宋体" w:cs="宋体"/>
          <w:color w:val="000000" w:themeColor="text1"/>
          <w14:textFill>
            <w14:solidFill>
              <w14:schemeClr w14:val="tx1"/>
            </w14:solidFill>
          </w14:textFill>
        </w:rPr>
        <w:t>1.2019年7月6日电，近日，</w:t>
      </w:r>
      <w:r>
        <w:rPr>
          <w:rFonts w:hint="eastAsia" w:ascii="宋体" w:hAnsi="宋体" w:eastAsia="宋体" w:cs="宋体"/>
          <w:color w:val="C00000"/>
        </w:rPr>
        <w:t>首个跨行政区域国际航空枢纽北京大兴国际机场</w:t>
      </w:r>
      <w:r>
        <w:rPr>
          <w:rFonts w:hint="eastAsia" w:ascii="宋体" w:hAnsi="宋体" w:eastAsia="宋体" w:cs="宋体"/>
          <w:color w:val="000000" w:themeColor="text1"/>
          <w14:textFill>
            <w14:solidFill>
              <w14:schemeClr w14:val="tx1"/>
            </w14:solidFill>
          </w14:textFill>
        </w:rPr>
        <w:t>如期竣工并通过验收，</w:t>
      </w:r>
      <w:r>
        <w:rPr>
          <w:rFonts w:hint="eastAsia" w:ascii="宋体" w:hAnsi="宋体" w:eastAsia="宋体" w:cs="宋体"/>
          <w:color w:val="C00000"/>
        </w:rPr>
        <w:t>9月30日</w:t>
      </w:r>
      <w:r>
        <w:rPr>
          <w:rFonts w:hint="eastAsia" w:ascii="宋体" w:hAnsi="宋体" w:eastAsia="宋体" w:cs="宋体"/>
          <w:color w:val="000000" w:themeColor="text1"/>
          <w14:textFill>
            <w14:solidFill>
              <w14:schemeClr w14:val="tx1"/>
            </w14:solidFill>
          </w14:textFill>
        </w:rPr>
        <w:t>前将按期投入使用。</w:t>
      </w:r>
    </w:p>
    <w:p>
      <w:pPr>
        <w:bidi w:val="0"/>
        <w:spacing w:line="360" w:lineRule="auto"/>
        <w:ind w:firstLine="42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.2019年7月5日电，日前，生态环境部、水利部、农业农村部、国家林草局、中国科学院和中国海警局联合召开</w:t>
      </w:r>
      <w:r>
        <w:rPr>
          <w:rFonts w:hint="eastAsia" w:ascii="宋体" w:hAnsi="宋体" w:eastAsia="宋体" w:cs="宋体"/>
          <w:color w:val="C00000"/>
        </w:rPr>
        <w:t>“绿盾2019”</w:t>
      </w:r>
      <w:r>
        <w:rPr>
          <w:rFonts w:hint="eastAsia" w:ascii="宋体" w:hAnsi="宋体" w:eastAsia="宋体" w:cs="宋体"/>
          <w:color w:val="000000" w:themeColor="text1"/>
          <w14:textFill>
            <w14:solidFill>
              <w14:schemeClr w14:val="tx1"/>
            </w14:solidFill>
          </w14:textFill>
        </w:rPr>
        <w:t>自然保护地强化监督工作部署视频会议。</w:t>
      </w:r>
    </w:p>
    <w:p>
      <w:pPr>
        <w:bidi w:val="0"/>
        <w:spacing w:line="360" w:lineRule="auto"/>
        <w:ind w:firstLine="42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2019年7月6日，中国</w:t>
      </w:r>
      <w:r>
        <w:rPr>
          <w:rFonts w:hint="eastAsia" w:ascii="宋体" w:hAnsi="宋体" w:eastAsia="宋体" w:cs="宋体"/>
          <w:color w:val="C00000"/>
        </w:rPr>
        <w:t>良渚古城遗址</w:t>
      </w:r>
      <w:r>
        <w:rPr>
          <w:rFonts w:hint="eastAsia" w:ascii="宋体" w:hAnsi="宋体" w:eastAsia="宋体" w:cs="宋体"/>
          <w:color w:val="000000" w:themeColor="text1"/>
          <w14:textFill>
            <w14:solidFill>
              <w14:schemeClr w14:val="tx1"/>
            </w14:solidFill>
          </w14:textFill>
        </w:rPr>
        <w:t>在</w:t>
      </w:r>
      <w:r>
        <w:rPr>
          <w:rFonts w:hint="eastAsia" w:ascii="宋体" w:hAnsi="宋体" w:eastAsia="宋体" w:cs="宋体"/>
          <w:color w:val="C00000"/>
        </w:rPr>
        <w:t>阿塞拜疆巴库</w:t>
      </w:r>
      <w:r>
        <w:rPr>
          <w:rFonts w:hint="eastAsia" w:ascii="宋体" w:hAnsi="宋体" w:eastAsia="宋体" w:cs="宋体"/>
          <w:color w:val="000000" w:themeColor="text1"/>
          <w14:textFill>
            <w14:solidFill>
              <w14:schemeClr w14:val="tx1"/>
            </w14:solidFill>
          </w14:textFill>
        </w:rPr>
        <w:t>举行的世界遗产大会上获准列入世界遗产名录。至此，中国世界遗产总数已达</w:t>
      </w:r>
      <w:r>
        <w:rPr>
          <w:rFonts w:hint="eastAsia" w:ascii="宋体" w:hAnsi="宋体" w:eastAsia="宋体" w:cs="宋体"/>
          <w:color w:val="C00000"/>
        </w:rPr>
        <w:t>55</w:t>
      </w:r>
      <w:r>
        <w:rPr>
          <w:rFonts w:hint="eastAsia" w:ascii="宋体" w:hAnsi="宋体" w:eastAsia="宋体" w:cs="宋体"/>
          <w:color w:val="000000" w:themeColor="text1"/>
          <w14:textFill>
            <w14:solidFill>
              <w14:schemeClr w14:val="tx1"/>
            </w14:solidFill>
          </w14:textFill>
        </w:rPr>
        <w:t>处，位居世界第一。</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.2019年7月7日，从中国最高人民检察院获悉，检察机关将坚决抓好“一号检察建议”，把未成年人综合保护落实到位。“</w:t>
      </w:r>
      <w:r>
        <w:rPr>
          <w:rFonts w:hint="eastAsia" w:ascii="宋体" w:hAnsi="宋体" w:eastAsia="宋体" w:cs="宋体"/>
          <w:color w:val="C00000"/>
        </w:rPr>
        <w:t>一号检察建议</w:t>
      </w:r>
      <w:r>
        <w:rPr>
          <w:rFonts w:hint="eastAsia" w:ascii="宋体" w:hAnsi="宋体" w:eastAsia="宋体" w:cs="宋体"/>
          <w:color w:val="000000" w:themeColor="text1"/>
          <w14:textFill>
            <w14:solidFill>
              <w14:schemeClr w14:val="tx1"/>
            </w14:solidFill>
          </w14:textFill>
        </w:rPr>
        <w:t>”是中国最高人民检察院成立以来形成的首份检察建议书。</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.2019年7月9日电，日前，生态环境部发布消息称，第二轮第一批</w:t>
      </w:r>
      <w:r>
        <w:rPr>
          <w:rFonts w:hint="eastAsia" w:ascii="宋体" w:hAnsi="宋体" w:eastAsia="宋体" w:cs="宋体"/>
          <w:color w:val="C00000"/>
        </w:rPr>
        <w:t>中央生态环境保护督察</w:t>
      </w:r>
      <w:r>
        <w:rPr>
          <w:rFonts w:hint="eastAsia" w:ascii="宋体" w:hAnsi="宋体" w:eastAsia="宋体" w:cs="宋体"/>
          <w:color w:val="000000" w:themeColor="text1"/>
          <w14:textFill>
            <w14:solidFill>
              <w14:schemeClr w14:val="tx1"/>
            </w14:solidFill>
          </w14:textFill>
        </w:rPr>
        <w:t>将于近日全面启动。这是中央生态环保督察首次涉及央企。</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.2019年7月9日电，国家防汛抗旱总指挥部近日印发《地方各级人民政府</w:t>
      </w:r>
      <w:r>
        <w:rPr>
          <w:rFonts w:hint="eastAsia" w:ascii="宋体" w:hAnsi="宋体" w:eastAsia="宋体" w:cs="宋体"/>
          <w:color w:val="C00000"/>
        </w:rPr>
        <w:t>行政首长防汛抗旱</w:t>
      </w:r>
      <w:r>
        <w:rPr>
          <w:rFonts w:hint="eastAsia" w:ascii="宋体" w:hAnsi="宋体" w:eastAsia="宋体" w:cs="宋体"/>
          <w:color w:val="000000" w:themeColor="text1"/>
          <w14:textFill>
            <w14:solidFill>
              <w14:schemeClr w14:val="tx1"/>
            </w14:solidFill>
          </w14:textFill>
        </w:rPr>
        <w:t>工作职责》，明确地方各级人民政府</w:t>
      </w:r>
      <w:r>
        <w:rPr>
          <w:rFonts w:hint="eastAsia" w:ascii="宋体" w:hAnsi="宋体" w:eastAsia="宋体" w:cs="宋体"/>
          <w:color w:val="C00000"/>
        </w:rPr>
        <w:t>行政首长</w:t>
      </w:r>
      <w:r>
        <w:rPr>
          <w:rFonts w:hint="eastAsia" w:ascii="宋体" w:hAnsi="宋体" w:eastAsia="宋体" w:cs="宋体"/>
          <w:color w:val="000000" w:themeColor="text1"/>
          <w14:textFill>
            <w14:solidFill>
              <w14:schemeClr w14:val="tx1"/>
            </w14:solidFill>
          </w14:textFill>
        </w:rPr>
        <w:t>对本行政区域防汛抗旱工作负总责。</w:t>
      </w:r>
    </w:p>
    <w:p>
      <w:pPr>
        <w:bidi w:val="0"/>
        <w:spacing w:line="36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 xml:space="preserve">  7</w:t>
      </w:r>
      <w:r>
        <w:rPr>
          <w:rFonts w:hint="eastAsia" w:ascii="宋体" w:hAnsi="宋体" w:eastAsia="宋体" w:cs="宋体"/>
          <w:color w:val="000000" w:themeColor="text1"/>
          <w14:textFill>
            <w14:solidFill>
              <w14:schemeClr w14:val="tx1"/>
            </w14:solidFill>
          </w14:textFill>
        </w:rPr>
        <w:t>.2019年7月9日，国家邮政局网站发布关于支持民营快递企业发展的指导意见，意见中提出要建立实施</w:t>
      </w:r>
      <w:r>
        <w:rPr>
          <w:rFonts w:hint="eastAsia" w:ascii="宋体" w:hAnsi="宋体" w:eastAsia="宋体" w:cs="宋体"/>
          <w:color w:val="C00000"/>
        </w:rPr>
        <w:t>快递行业失信主体“黑名单”制度</w:t>
      </w:r>
      <w:r>
        <w:rPr>
          <w:rFonts w:hint="eastAsia" w:ascii="宋体" w:hAnsi="宋体" w:eastAsia="宋体" w:cs="宋体"/>
          <w:color w:val="000000" w:themeColor="text1"/>
          <w14:textFill>
            <w14:solidFill>
              <w14:schemeClr w14:val="tx1"/>
            </w14:solidFill>
          </w14:textFill>
        </w:rPr>
        <w:t>，强化行业信用体系建设</w:t>
      </w:r>
      <w:r>
        <w:rPr>
          <w:rFonts w:hint="eastAsia" w:ascii="宋体" w:hAnsi="宋体" w:eastAsia="宋体" w:cs="宋体"/>
          <w:color w:val="000000" w:themeColor="text1"/>
          <w:lang w:eastAsia="zh-CN"/>
          <w14:textFill>
            <w14:solidFill>
              <w14:schemeClr w14:val="tx1"/>
            </w14:solidFill>
          </w14:textFill>
        </w:rPr>
        <w:t>。</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.2019年7月9日电，中国航天科技集团一院总体设计部三室近日完成</w:t>
      </w:r>
      <w:r>
        <w:rPr>
          <w:rFonts w:hint="eastAsia" w:ascii="宋体" w:hAnsi="宋体" w:eastAsia="宋体" w:cs="宋体"/>
          <w:color w:val="C00000"/>
        </w:rPr>
        <w:t>“超长大口径高耐压气囊预验收试验”</w:t>
      </w:r>
      <w:r>
        <w:rPr>
          <w:rFonts w:hint="eastAsia" w:ascii="宋体" w:hAnsi="宋体" w:eastAsia="宋体" w:cs="宋体"/>
          <w:color w:val="000000" w:themeColor="text1"/>
          <w14:textFill>
            <w14:solidFill>
              <w14:schemeClr w14:val="tx1"/>
            </w14:solidFill>
          </w14:textFill>
        </w:rPr>
        <w:t>，标志着</w:t>
      </w:r>
      <w:r>
        <w:rPr>
          <w:rFonts w:hint="eastAsia" w:ascii="宋体" w:hAnsi="宋体" w:eastAsia="宋体" w:cs="宋体"/>
          <w:color w:val="C00000"/>
        </w:rPr>
        <w:t>世界最大、耐压最强的火箭分离气囊</w:t>
      </w:r>
      <w:r>
        <w:rPr>
          <w:rFonts w:hint="eastAsia" w:ascii="宋体" w:hAnsi="宋体" w:eastAsia="宋体" w:cs="宋体"/>
          <w:color w:val="000000" w:themeColor="text1"/>
          <w14:textFill>
            <w14:solidFill>
              <w14:schemeClr w14:val="tx1"/>
            </w14:solidFill>
          </w14:textFill>
        </w:rPr>
        <w:t>研制成功。</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.2019年7月9日，在</w:t>
      </w:r>
      <w:r>
        <w:rPr>
          <w:rFonts w:hint="eastAsia" w:ascii="宋体" w:hAnsi="宋体" w:eastAsia="宋体" w:cs="宋体"/>
          <w:color w:val="C00000"/>
        </w:rPr>
        <w:t>阿塞拜疆巴库</w:t>
      </w:r>
      <w:r>
        <w:rPr>
          <w:rFonts w:hint="eastAsia" w:ascii="宋体" w:hAnsi="宋体" w:eastAsia="宋体" w:cs="宋体"/>
          <w:color w:val="000000" w:themeColor="text1"/>
          <w14:textFill>
            <w14:solidFill>
              <w14:schemeClr w14:val="tx1"/>
            </w14:solidFill>
          </w14:textFill>
        </w:rPr>
        <w:t>举行的第</w:t>
      </w:r>
      <w:r>
        <w:rPr>
          <w:rFonts w:hint="eastAsia" w:ascii="宋体" w:hAnsi="宋体" w:eastAsia="宋体" w:cs="宋体"/>
          <w:color w:val="C00000"/>
        </w:rPr>
        <w:t>43</w:t>
      </w:r>
      <w:r>
        <w:rPr>
          <w:rFonts w:hint="eastAsia" w:ascii="宋体" w:hAnsi="宋体" w:eastAsia="宋体" w:cs="宋体"/>
          <w:color w:val="000000" w:themeColor="text1"/>
          <w14:textFill>
            <w14:solidFill>
              <w14:schemeClr w14:val="tx1"/>
            </w14:solidFill>
          </w14:textFill>
        </w:rPr>
        <w:t>届联合国教科文组织世界遗产委员会会议(世界遗产大会)会议上，大会主席</w:t>
      </w:r>
      <w:r>
        <w:rPr>
          <w:rFonts w:hint="eastAsia" w:ascii="宋体" w:hAnsi="宋体" w:eastAsia="宋体" w:cs="宋体"/>
          <w:color w:val="C00000"/>
        </w:rPr>
        <w:t>加拉耶夫</w:t>
      </w:r>
      <w:r>
        <w:rPr>
          <w:rFonts w:hint="eastAsia" w:ascii="宋体" w:hAnsi="宋体" w:eastAsia="宋体" w:cs="宋体"/>
          <w:color w:val="000000" w:themeColor="text1"/>
          <w14:textFill>
            <w14:solidFill>
              <w14:schemeClr w14:val="tx1"/>
            </w14:solidFill>
          </w14:textFill>
        </w:rPr>
        <w:t>代表世界遗产委员会宣布，下一届世界遗产大会将于</w:t>
      </w:r>
      <w:r>
        <w:rPr>
          <w:rFonts w:hint="eastAsia" w:ascii="宋体" w:hAnsi="宋体" w:eastAsia="宋体" w:cs="宋体"/>
          <w:color w:val="C00000"/>
        </w:rPr>
        <w:t>明年由中国福建省福州市</w:t>
      </w:r>
      <w:r>
        <w:rPr>
          <w:rFonts w:hint="eastAsia" w:ascii="宋体" w:hAnsi="宋体" w:eastAsia="宋体" w:cs="宋体"/>
          <w:color w:val="000000" w:themeColor="text1"/>
          <w14:textFill>
            <w14:solidFill>
              <w14:schemeClr w14:val="tx1"/>
            </w14:solidFill>
          </w14:textFill>
        </w:rPr>
        <w:t>承办。</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.2019年7月8日，国家统计局公布的</w:t>
      </w:r>
      <w:r>
        <w:rPr>
          <w:rFonts w:hint="eastAsia" w:ascii="宋体" w:hAnsi="宋体" w:eastAsia="宋体" w:cs="宋体"/>
          <w:color w:val="C00000"/>
        </w:rPr>
        <w:t>新中国成立70</w:t>
      </w:r>
      <w:r>
        <w:rPr>
          <w:rFonts w:hint="eastAsia" w:ascii="宋体" w:hAnsi="宋体" w:eastAsia="宋体" w:cs="宋体"/>
          <w:color w:val="000000" w:themeColor="text1"/>
          <w14:textFill>
            <w14:solidFill>
              <w14:schemeClr w14:val="tx1"/>
            </w14:solidFill>
          </w14:textFill>
        </w:rPr>
        <w:t>年来的数据显示，新中国成立以来，特别是改革开放以来，我国经济持续快速增长，成为世界第二大经济体，同时，经济结构发生深刻变化，从落后的农业国演进为</w:t>
      </w:r>
      <w:r>
        <w:rPr>
          <w:rFonts w:hint="eastAsia" w:ascii="宋体" w:hAnsi="宋体" w:eastAsia="宋体" w:cs="宋体"/>
          <w:color w:val="C00000"/>
        </w:rPr>
        <w:t>世界第一制造业大国</w:t>
      </w:r>
      <w:r>
        <w:rPr>
          <w:rFonts w:hint="eastAsia" w:ascii="宋体" w:hAnsi="宋体" w:eastAsia="宋体" w:cs="宋体"/>
          <w:color w:val="000000" w:themeColor="text1"/>
          <w14:textFill>
            <w14:solidFill>
              <w14:schemeClr w14:val="tx1"/>
            </w14:solidFill>
          </w14:textFill>
        </w:rPr>
        <w:t>。</w:t>
      </w:r>
    </w:p>
    <w:p>
      <w:pPr>
        <w:bidi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w:t>
      </w: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.2019年7月9日电，全国铁路公安机关从7月8日起至今年年底，开展</w:t>
      </w:r>
      <w:r>
        <w:rPr>
          <w:rFonts w:hint="eastAsia" w:ascii="宋体" w:hAnsi="宋体" w:eastAsia="宋体" w:cs="宋体"/>
          <w:color w:val="C00000"/>
        </w:rPr>
        <w:t>“平安站车路、金盾护你行”</w:t>
      </w:r>
      <w:r>
        <w:rPr>
          <w:rFonts w:hint="eastAsia" w:ascii="宋体" w:hAnsi="宋体" w:eastAsia="宋体" w:cs="宋体"/>
          <w:color w:val="000000" w:themeColor="text1"/>
          <w14:textFill>
            <w14:solidFill>
              <w14:schemeClr w14:val="tx1"/>
            </w14:solidFill>
          </w14:textFill>
        </w:rPr>
        <w:t>专项行动。这次行动中，滋扰站车秩序、侵害旅客权益的行为将继续作为打击整治的重点，铁路公安机关对霸座占座、扒阻车门、倒卖车票、醉酒滋事、动车吸烟、恶意逃票、毁坏站车设备，包括阻碍民警执法和妨碍铁路工作人员履行职务等违法犯罪行为保持“零容忍”。</w:t>
      </w:r>
    </w:p>
    <w:p>
      <w:pPr>
        <w:bidi w:val="0"/>
        <w:spacing w:line="360" w:lineRule="auto"/>
        <w:ind w:firstLine="420"/>
        <w:rPr>
          <w:rFonts w:hint="eastAsia"/>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.2019年7月9日电，</w:t>
      </w:r>
      <w:r>
        <w:rPr>
          <w:rFonts w:hint="eastAsia" w:ascii="宋体" w:hAnsi="宋体" w:eastAsia="宋体" w:cs="宋体"/>
          <w:color w:val="C00000"/>
        </w:rPr>
        <w:t>黄飞鹤教授、毛峥伟教授和美国国立卫生研究院喻国灿博士团队</w:t>
      </w:r>
      <w:r>
        <w:rPr>
          <w:rFonts w:hint="eastAsia" w:ascii="宋体" w:hAnsi="宋体" w:eastAsia="宋体" w:cs="宋体"/>
          <w:color w:val="000000" w:themeColor="text1"/>
          <w14:textFill>
            <w14:solidFill>
              <w14:schemeClr w14:val="tx1"/>
            </w14:solidFill>
          </w14:textFill>
        </w:rPr>
        <w:t>，研制出一种构筑</w:t>
      </w:r>
      <w:r>
        <w:rPr>
          <w:rFonts w:hint="eastAsia" w:ascii="宋体" w:hAnsi="宋体" w:eastAsia="宋体" w:cs="宋体"/>
          <w:color w:val="C00000"/>
        </w:rPr>
        <w:t>超分子多肽</w:t>
      </w:r>
      <w:r>
        <w:rPr>
          <w:rFonts w:hint="eastAsia" w:ascii="宋体" w:hAnsi="宋体" w:eastAsia="宋体" w:cs="宋体"/>
          <w:color w:val="000000" w:themeColor="text1"/>
          <w14:textFill>
            <w14:solidFill>
              <w14:schemeClr w14:val="tx1"/>
            </w14:solidFill>
          </w14:textFill>
        </w:rPr>
        <w:t>的新方法，其可控的多肽自组装拥有多种形貌，如同一艘能够装载光动力治疗的光敏剂-卟啉的“潜艇”，进而给药直达肿瘤细胞。　　</w:t>
      </w:r>
    </w:p>
    <w:p>
      <w:pPr>
        <w:pStyle w:val="2"/>
        <w:numPr>
          <w:ilvl w:val="0"/>
          <w:numId w:val="1"/>
        </w:numPr>
        <w:spacing w:line="360" w:lineRule="auto"/>
        <w:ind w:left="0" w:leftChars="0" w:firstLine="562" w:firstLineChars="200"/>
        <w:rPr>
          <w:rFonts w:ascii="仿宋" w:hAnsi="仿宋" w:eastAsia="仿宋"/>
          <w:color w:val="000000" w:themeColor="text1"/>
          <w:sz w:val="28"/>
          <w:szCs w:val="24"/>
          <w14:textFill>
            <w14:solidFill>
              <w14:schemeClr w14:val="tx1"/>
            </w14:solidFill>
          </w14:textFill>
        </w:rPr>
      </w:pPr>
      <w:r>
        <w:rPr>
          <w:rFonts w:ascii="仿宋" w:hAnsi="仿宋" w:eastAsia="仿宋"/>
          <w:color w:val="000000" w:themeColor="text1"/>
          <w:sz w:val="28"/>
          <w:szCs w:val="24"/>
          <w14:textFill>
            <w14:solidFill>
              <w14:schemeClr w14:val="tx1"/>
            </w14:solidFill>
          </w14:textFill>
        </w:rPr>
        <w:t>重要文件</w:t>
      </w:r>
    </w:p>
    <w:p>
      <w:pPr>
        <w:bidi w:val="0"/>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2019年7月5日，我国主导的</w:t>
      </w:r>
      <w:r>
        <w:rPr>
          <w:rFonts w:hint="eastAsia" w:ascii="宋体" w:hAnsi="宋体" w:eastAsia="宋体" w:cs="宋体"/>
          <w:color w:val="C00000"/>
        </w:rPr>
        <w:t>首个国际航标协会标准《VTS用户指南模板》</w:t>
      </w:r>
      <w:r>
        <w:rPr>
          <w:rFonts w:hint="eastAsia" w:ascii="宋体" w:hAnsi="宋体" w:eastAsia="宋体" w:cs="宋体"/>
          <w:color w:val="000000" w:themeColor="text1"/>
          <w14:textFill>
            <w14:solidFill>
              <w14:schemeClr w14:val="tx1"/>
            </w14:solidFill>
          </w14:textFill>
        </w:rPr>
        <w:t>于近日生效，这标志着我国在国际海事领域标准化方面取得了新突破。</w:t>
      </w:r>
    </w:p>
    <w:p>
      <w:pPr>
        <w:bidi w:val="0"/>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2019年7月5日，国家税务总局对外公布了</w:t>
      </w:r>
      <w:r>
        <w:rPr>
          <w:rFonts w:hint="eastAsia" w:ascii="宋体" w:hAnsi="宋体" w:eastAsia="宋体" w:cs="宋体"/>
          <w:color w:val="C00000"/>
        </w:rPr>
        <w:t>《税收征管操作规范》</w:t>
      </w:r>
      <w:r>
        <w:rPr>
          <w:rFonts w:hint="eastAsia" w:ascii="宋体" w:hAnsi="宋体" w:eastAsia="宋体" w:cs="宋体"/>
          <w:color w:val="000000" w:themeColor="text1"/>
          <w14:textFill>
            <w14:solidFill>
              <w14:schemeClr w14:val="tx1"/>
            </w14:solidFill>
          </w14:textFill>
        </w:rPr>
        <w:t>,进一步规范税费业务办理,解决纳税人、缴费人和基层税务人反映最强烈的痛点堵点难点问题,降低税费遵从成本,提高税费征管效率。</w:t>
      </w:r>
    </w:p>
    <w:p>
      <w:pPr>
        <w:bidi w:val="0"/>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2019年7月8日晚，《中共中央 国务院关于</w:t>
      </w:r>
      <w:r>
        <w:rPr>
          <w:rFonts w:hint="eastAsia" w:ascii="宋体" w:hAnsi="宋体" w:eastAsia="宋体" w:cs="宋体"/>
          <w:color w:val="C00000"/>
        </w:rPr>
        <w:t>深化教育教学改革</w:t>
      </w:r>
      <w:r>
        <w:rPr>
          <w:rFonts w:hint="eastAsia" w:ascii="宋体" w:hAnsi="宋体" w:eastAsia="宋体" w:cs="宋体"/>
          <w:color w:val="000000" w:themeColor="text1"/>
          <w14:textFill>
            <w14:solidFill>
              <w14:schemeClr w14:val="tx1"/>
            </w14:solidFill>
          </w14:textFill>
        </w:rPr>
        <w:t>全面提高义务教育质量的意见》全文公布。意见共</w:t>
      </w:r>
      <w:r>
        <w:rPr>
          <w:rFonts w:hint="eastAsia" w:ascii="宋体" w:hAnsi="宋体" w:eastAsia="宋体" w:cs="宋体"/>
          <w:color w:val="C00000"/>
        </w:rPr>
        <w:t>26</w:t>
      </w:r>
      <w:r>
        <w:rPr>
          <w:rFonts w:hint="eastAsia" w:ascii="宋体" w:hAnsi="宋体" w:eastAsia="宋体" w:cs="宋体"/>
          <w:color w:val="000000" w:themeColor="text1"/>
          <w14:textFill>
            <w14:solidFill>
              <w14:schemeClr w14:val="tx1"/>
            </w14:solidFill>
          </w14:textFill>
        </w:rPr>
        <w:t>条，对深化教育教学改革、全面提高义务教育质量等作出部署。其中包括</w:t>
      </w:r>
      <w:r>
        <w:rPr>
          <w:rFonts w:hint="eastAsia" w:ascii="宋体" w:hAnsi="宋体" w:eastAsia="宋体" w:cs="宋体"/>
          <w:color w:val="C00000"/>
        </w:rPr>
        <w:t>严禁以任何方式公布学生成绩和排名;严禁以各类考试、竞赛等作为招生依据;不断提高教师待遇;杜绝将学生作业变成家长作业，</w:t>
      </w:r>
      <w:r>
        <w:rPr>
          <w:rFonts w:hint="eastAsia" w:ascii="宋体" w:hAnsi="宋体" w:eastAsia="宋体" w:cs="宋体"/>
          <w:color w:val="000000" w:themeColor="text1"/>
          <w14:textFill>
            <w14:solidFill>
              <w14:schemeClr w14:val="tx1"/>
            </w14:solidFill>
          </w14:textFill>
        </w:rPr>
        <w:t>等等。</w:t>
      </w:r>
    </w:p>
    <w:p>
      <w:pPr>
        <w:bidi w:val="0"/>
        <w:spacing w:line="360" w:lineRule="auto"/>
        <w:ind w:firstLine="420"/>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.2019年7月9日电近日，国家卫健委组织起草《托育机构设置标准(试行)》和《托育机构管理规范(试行)》向社会公开征求意见：</w:t>
      </w:r>
      <w:r>
        <w:rPr>
          <w:rFonts w:hint="eastAsia" w:ascii="宋体" w:hAnsi="宋体" w:eastAsia="宋体" w:cs="宋体"/>
          <w:color w:val="C00000"/>
        </w:rPr>
        <w:t>将托育机构及工作人员信用信息纳入全国信用信息共享平台，禁止有虐待婴幼儿记录个人从业。</w:t>
      </w:r>
    </w:p>
    <w:p>
      <w:pPr>
        <w:pStyle w:val="2"/>
        <w:spacing w:line="360" w:lineRule="auto"/>
        <w:ind w:firstLine="562" w:firstLineChars="200"/>
        <w:rPr>
          <w:rFonts w:ascii="仿宋" w:hAnsi="仿宋" w:eastAsia="仿宋"/>
          <w:color w:val="000000" w:themeColor="text1"/>
          <w:sz w:val="28"/>
          <w:szCs w:val="24"/>
          <w14:textFill>
            <w14:solidFill>
              <w14:schemeClr w14:val="tx1"/>
            </w14:solidFill>
          </w14:textFill>
        </w:rPr>
      </w:pPr>
      <w:r>
        <w:rPr>
          <w:rFonts w:ascii="仿宋" w:hAnsi="仿宋" w:eastAsia="仿宋"/>
          <w:color w:val="000000" w:themeColor="text1"/>
          <w:sz w:val="28"/>
          <w:szCs w:val="24"/>
          <w14:textFill>
            <w14:solidFill>
              <w14:schemeClr w14:val="tx1"/>
            </w14:solidFill>
          </w14:textFill>
        </w:rPr>
        <w:t>三、新法速递</w:t>
      </w:r>
    </w:p>
    <w:p>
      <w:pPr>
        <w:pStyle w:val="2"/>
        <w:spacing w:line="360" w:lineRule="auto"/>
        <w:ind w:firstLine="562" w:firstLineChars="200"/>
        <w:rPr>
          <w:rFonts w:ascii="仿宋" w:hAnsi="仿宋" w:eastAsia="仿宋"/>
          <w:color w:val="000000" w:themeColor="text1"/>
          <w:sz w:val="28"/>
          <w:szCs w:val="24"/>
          <w14:textFill>
            <w14:solidFill>
              <w14:schemeClr w14:val="tx1"/>
            </w14:solidFill>
          </w14:textFill>
        </w:rPr>
      </w:pPr>
      <w:r>
        <w:rPr>
          <w:rFonts w:ascii="仿宋" w:hAnsi="仿宋" w:eastAsia="仿宋"/>
          <w:color w:val="000000" w:themeColor="text1"/>
          <w:sz w:val="28"/>
          <w:szCs w:val="24"/>
          <w14:textFill>
            <w14:solidFill>
              <w14:schemeClr w14:val="tx1"/>
            </w14:solidFill>
          </w14:textFill>
        </w:rPr>
        <w:t>四、科技成就</w:t>
      </w:r>
    </w:p>
    <w:p>
      <w:pPr>
        <w:bidi w:val="0"/>
        <w:spacing w:line="360" w:lineRule="auto"/>
        <w:ind w:firstLine="42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2019年7月4日，在</w:t>
      </w:r>
      <w:r>
        <w:rPr>
          <w:rFonts w:hint="eastAsia" w:ascii="宋体" w:hAnsi="宋体" w:eastAsia="宋体" w:cs="宋体"/>
          <w:color w:val="C00000"/>
        </w:rPr>
        <w:t>意大利米兰</w:t>
      </w:r>
      <w:r>
        <w:rPr>
          <w:rFonts w:hint="eastAsia" w:ascii="宋体" w:hAnsi="宋体" w:eastAsia="宋体" w:cs="宋体"/>
          <w:color w:val="000000" w:themeColor="text1"/>
          <w14:textFill>
            <w14:solidFill>
              <w14:schemeClr w14:val="tx1"/>
            </w14:solidFill>
          </w14:textFill>
        </w:rPr>
        <w:t>举行的</w:t>
      </w:r>
      <w:r>
        <w:rPr>
          <w:rFonts w:hint="eastAsia" w:ascii="宋体" w:hAnsi="宋体" w:eastAsia="宋体" w:cs="宋体"/>
          <w:color w:val="C00000"/>
        </w:rPr>
        <w:t>第三届国际地层学</w:t>
      </w:r>
      <w:r>
        <w:rPr>
          <w:rFonts w:hint="eastAsia" w:ascii="宋体" w:hAnsi="宋体" w:eastAsia="宋体" w:cs="宋体"/>
          <w:color w:val="000000" w:themeColor="text1"/>
          <w14:textFill>
            <w14:solidFill>
              <w14:schemeClr w14:val="tx1"/>
            </w14:solidFill>
          </w14:textFill>
        </w:rPr>
        <w:t>大会上，南京大学</w:t>
      </w:r>
      <w:r>
        <w:rPr>
          <w:rFonts w:hint="eastAsia" w:ascii="宋体" w:hAnsi="宋体" w:eastAsia="宋体" w:cs="宋体"/>
          <w:color w:val="C00000"/>
        </w:rPr>
        <w:t>沈树忠</w:t>
      </w:r>
      <w:r>
        <w:rPr>
          <w:rFonts w:hint="eastAsia" w:ascii="宋体" w:hAnsi="宋体" w:eastAsia="宋体" w:cs="宋体"/>
          <w:color w:val="000000" w:themeColor="text1"/>
          <w14:textFill>
            <w14:solidFill>
              <w14:schemeClr w14:val="tx1"/>
            </w14:solidFill>
          </w14:textFill>
        </w:rPr>
        <w:t>院士荣获</w:t>
      </w:r>
      <w:r>
        <w:rPr>
          <w:rFonts w:hint="eastAsia" w:ascii="宋体" w:hAnsi="宋体" w:eastAsia="宋体" w:cs="宋体"/>
          <w:color w:val="C00000"/>
        </w:rPr>
        <w:t>地层学国际最高金奖(ICS Medal)</w:t>
      </w:r>
      <w:r>
        <w:rPr>
          <w:rFonts w:hint="eastAsia" w:ascii="宋体" w:hAnsi="宋体" w:eastAsia="宋体" w:cs="宋体"/>
          <w:color w:val="000000" w:themeColor="text1"/>
          <w14:textFill>
            <w14:solidFill>
              <w14:schemeClr w14:val="tx1"/>
            </w14:solidFill>
          </w14:textFill>
        </w:rPr>
        <w:t>。该奖由国际地层委员会于2004年设立，每四年颁发一次，每次仅有一人获奖。之前全球获此殊荣的科学家仅有四位，沈树忠院士是第五位，也是第一位获此奖项的亚洲科学家。</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.2019年7月7日电，中国</w:t>
      </w:r>
      <w:r>
        <w:rPr>
          <w:rFonts w:hint="eastAsia" w:ascii="宋体" w:hAnsi="宋体" w:eastAsia="宋体" w:cs="宋体"/>
          <w:color w:val="C00000"/>
        </w:rPr>
        <w:t>首颗</w:t>
      </w:r>
      <w:r>
        <w:rPr>
          <w:rFonts w:hint="eastAsia" w:ascii="宋体" w:hAnsi="宋体" w:eastAsia="宋体" w:cs="宋体"/>
          <w:color w:val="000000" w:themeColor="text1"/>
          <w14:textFill>
            <w14:solidFill>
              <w14:schemeClr w14:val="tx1"/>
            </w14:solidFill>
          </w14:textFill>
        </w:rPr>
        <w:t>软件定义卫星</w:t>
      </w:r>
      <w:r>
        <w:rPr>
          <w:rFonts w:hint="eastAsia" w:ascii="宋体" w:hAnsi="宋体" w:eastAsia="宋体" w:cs="宋体"/>
          <w:color w:val="C00000"/>
        </w:rPr>
        <w:t>天智一号</w:t>
      </w:r>
      <w:r>
        <w:rPr>
          <w:rFonts w:hint="eastAsia" w:ascii="宋体" w:hAnsi="宋体" w:eastAsia="宋体" w:cs="宋体"/>
          <w:color w:val="000000" w:themeColor="text1"/>
          <w14:textFill>
            <w14:solidFill>
              <w14:schemeClr w14:val="tx1"/>
            </w14:solidFill>
          </w14:textFill>
        </w:rPr>
        <w:t>在轨试验取得大量阶段性成果，对多项新技术进行了在轨试验验证。</w:t>
      </w:r>
    </w:p>
    <w:p>
      <w:pPr>
        <w:bidi w:val="0"/>
        <w:spacing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2019年7月11日，</w:t>
      </w:r>
      <w:r>
        <w:rPr>
          <w:rFonts w:hint="eastAsia" w:ascii="宋体" w:hAnsi="宋体" w:eastAsia="宋体" w:cs="宋体"/>
          <w:color w:val="C00000"/>
        </w:rPr>
        <w:t>中国“航海日”</w:t>
      </w:r>
      <w:r>
        <w:rPr>
          <w:rFonts w:hint="eastAsia" w:ascii="宋体" w:hAnsi="宋体" w:eastAsia="宋体" w:cs="宋体"/>
          <w:color w:val="000000" w:themeColor="text1"/>
          <w14:textFill>
            <w14:solidFill>
              <w14:schemeClr w14:val="tx1"/>
            </w14:solidFill>
          </w14:textFill>
        </w:rPr>
        <w:t>，我国首艘自主制造的极地科考船</w:t>
      </w:r>
      <w:r>
        <w:rPr>
          <w:rFonts w:hint="eastAsia" w:ascii="宋体" w:hAnsi="宋体" w:eastAsia="宋体" w:cs="宋体"/>
          <w:color w:val="C00000"/>
        </w:rPr>
        <w:t>“雪龙2”</w:t>
      </w:r>
      <w:r>
        <w:rPr>
          <w:rFonts w:hint="eastAsia" w:ascii="宋体" w:hAnsi="宋体" w:eastAsia="宋体" w:cs="宋体"/>
          <w:color w:val="000000" w:themeColor="text1"/>
          <w14:textFill>
            <w14:solidFill>
              <w14:schemeClr w14:val="tx1"/>
            </w14:solidFill>
          </w14:textFill>
        </w:rPr>
        <w:t>号将交付给自然资源部中国极地研究中心，今年有望与“雪龙”号组成极地科考破冰船队，编队赴南北极进行科考和后勤补给，提高我国在极地海冰区开展考察活动的能力。</w:t>
      </w:r>
    </w:p>
    <w:p>
      <w:pPr>
        <w:bidi w:val="0"/>
        <w:spacing w:line="360" w:lineRule="auto"/>
        <w:ind w:firstLine="420"/>
        <w:rPr>
          <w:rFonts w:hint="eastAsia" w:eastAsia="宋体"/>
          <w:lang w:eastAsia="zh-CN"/>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2019年7月9日电，中国航天科工集团有限公司去年成功发射的虹云工程首星近日进行首次多网络用户测试，为中国打造天基互联网迈出重要一步</w:t>
      </w:r>
      <w:r>
        <w:rPr>
          <w:rFonts w:hint="eastAsia" w:ascii="宋体" w:hAnsi="宋体" w:eastAsia="宋体" w:cs="宋体"/>
          <w:color w:val="000000" w:themeColor="text1"/>
          <w:lang w:eastAsia="zh-CN"/>
          <w14:textFill>
            <w14:solidFill>
              <w14:schemeClr w14:val="tx1"/>
            </w14:solidFill>
          </w14:textFill>
        </w:rPr>
        <w:t>。</w:t>
      </w:r>
    </w:p>
    <w:p>
      <w:pPr>
        <w:pStyle w:val="2"/>
        <w:spacing w:line="360" w:lineRule="auto"/>
        <w:ind w:firstLine="562" w:firstLineChars="200"/>
        <w:rPr>
          <w:rFonts w:ascii="仿宋" w:hAnsi="仿宋" w:eastAsia="仿宋"/>
          <w:color w:val="000000" w:themeColor="text1"/>
          <w:sz w:val="28"/>
          <w:szCs w:val="24"/>
          <w14:textFill>
            <w14:solidFill>
              <w14:schemeClr w14:val="tx1"/>
            </w14:solidFill>
          </w14:textFill>
        </w:rPr>
      </w:pPr>
      <w:r>
        <w:rPr>
          <w:rFonts w:hint="eastAsia" w:ascii="仿宋" w:hAnsi="仿宋" w:eastAsia="仿宋"/>
          <w:color w:val="000000" w:themeColor="text1"/>
          <w:sz w:val="28"/>
          <w:szCs w:val="24"/>
          <w14:textFill>
            <w14:solidFill>
              <w14:schemeClr w14:val="tx1"/>
            </w14:solidFill>
          </w14:textFill>
        </w:rPr>
        <w:t>五</w:t>
      </w:r>
      <w:r>
        <w:rPr>
          <w:rFonts w:ascii="仿宋" w:hAnsi="仿宋" w:eastAsia="仿宋"/>
          <w:color w:val="000000" w:themeColor="text1"/>
          <w:sz w:val="28"/>
          <w:szCs w:val="24"/>
          <w14:textFill>
            <w14:solidFill>
              <w14:schemeClr w14:val="tx1"/>
            </w14:solidFill>
          </w14:textFill>
        </w:rPr>
        <w:t>、国际大事</w:t>
      </w:r>
    </w:p>
    <w:p>
      <w:pPr>
        <w:bidi w:val="0"/>
        <w:spacing w:line="360" w:lineRule="auto"/>
        <w:rPr>
          <w:rFonts w:hint="eastAsia" w:ascii="宋体" w:hAnsi="宋体" w:eastAsia="宋体" w:cs="宋体"/>
        </w:rPr>
      </w:pPr>
      <w:r>
        <w:rPr>
          <w:rFonts w:hint="eastAsia" w:ascii="微软雅黑" w:hAnsi="微软雅黑" w:eastAsia="微软雅黑" w:cs="微软雅黑"/>
          <w:i w:val="0"/>
          <w:caps w:val="0"/>
          <w:color w:val="000000" w:themeColor="text1"/>
          <w:spacing w:val="0"/>
          <w:szCs w:val="27"/>
          <w:bdr w:val="none" w:color="auto" w:sz="0" w:space="0"/>
          <w:shd w:val="clear" w:fill="FFFFFF"/>
          <w14:textFill>
            <w14:solidFill>
              <w14:schemeClr w14:val="tx1"/>
            </w14:solidFill>
          </w14:textFill>
        </w:rPr>
        <w:t>　　</w:t>
      </w:r>
      <w:r>
        <w:rPr>
          <w:rFonts w:hint="eastAsia" w:ascii="宋体" w:hAnsi="宋体" w:eastAsia="宋体" w:cs="宋体"/>
        </w:rPr>
        <w:t>1.2019年7月7日电，为应对美国施压，</w:t>
      </w:r>
      <w:r>
        <w:rPr>
          <w:rFonts w:hint="eastAsia" w:ascii="宋体" w:hAnsi="宋体" w:eastAsia="宋体" w:cs="宋体"/>
          <w:color w:val="C00000"/>
        </w:rPr>
        <w:t>伊朗</w:t>
      </w:r>
      <w:r>
        <w:rPr>
          <w:rFonts w:hint="eastAsia" w:ascii="宋体" w:hAnsi="宋体" w:eastAsia="宋体" w:cs="宋体"/>
        </w:rPr>
        <w:t>的</w:t>
      </w:r>
      <w:r>
        <w:rPr>
          <w:rFonts w:hint="eastAsia" w:ascii="宋体" w:hAnsi="宋体" w:eastAsia="宋体" w:cs="宋体"/>
          <w:color w:val="C00000"/>
        </w:rPr>
        <w:t>浓缩铀丰度</w:t>
      </w:r>
      <w:r>
        <w:rPr>
          <w:rFonts w:hint="eastAsia" w:ascii="宋体" w:hAnsi="宋体" w:eastAsia="宋体" w:cs="宋体"/>
        </w:rPr>
        <w:t>将于8日超过此前“伊核协议”规定的3.67%。</w:t>
      </w:r>
    </w:p>
    <w:p>
      <w:pPr>
        <w:bidi w:val="0"/>
        <w:spacing w:line="360" w:lineRule="auto"/>
        <w:ind w:firstLine="420"/>
        <w:rPr>
          <w:rFonts w:hint="eastAsia" w:ascii="宋体" w:hAnsi="宋体" w:eastAsia="宋体" w:cs="宋体"/>
        </w:rPr>
      </w:pPr>
      <w:r>
        <w:rPr>
          <w:rFonts w:hint="eastAsia" w:ascii="宋体" w:hAnsi="宋体" w:eastAsia="宋体" w:cs="宋体"/>
        </w:rPr>
        <w:t>2.2019年7月6日电，</w:t>
      </w:r>
      <w:r>
        <w:rPr>
          <w:rFonts w:hint="eastAsia" w:ascii="宋体" w:hAnsi="宋体" w:eastAsia="宋体" w:cs="宋体"/>
          <w:color w:val="C00000"/>
        </w:rPr>
        <w:t>美国研究团队</w:t>
      </w:r>
      <w:r>
        <w:rPr>
          <w:rFonts w:hint="eastAsia" w:ascii="宋体" w:hAnsi="宋体" w:eastAsia="宋体" w:cs="宋体"/>
        </w:rPr>
        <w:t>最新开发出一种快速、精准的“定向演化”工具，可在哺乳动物细胞内培育出新的功能蛋白质，后者有望成为治疗各类疾病的药物。</w:t>
      </w:r>
    </w:p>
    <w:p>
      <w:pPr>
        <w:bidi w:val="0"/>
        <w:spacing w:line="360" w:lineRule="auto"/>
        <w:ind w:firstLine="42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2019年7月7日，非洲联盟非洲大陆自由贸易区特别峰会在</w:t>
      </w:r>
      <w:r>
        <w:rPr>
          <w:rFonts w:hint="eastAsia" w:ascii="宋体" w:hAnsi="宋体" w:eastAsia="宋体" w:cs="宋体"/>
          <w:color w:val="C00000"/>
        </w:rPr>
        <w:t>尼日尔首都尼亚美</w:t>
      </w:r>
      <w:r>
        <w:rPr>
          <w:rFonts w:hint="eastAsia" w:ascii="宋体" w:hAnsi="宋体" w:eastAsia="宋体" w:cs="宋体"/>
        </w:rPr>
        <w:t>开幕，会议将正式宣布非洲大陆自贸区成立。</w:t>
      </w:r>
    </w:p>
    <w:p>
      <w:pPr>
        <w:bidi w:val="0"/>
        <w:spacing w:line="360" w:lineRule="auto"/>
        <w:ind w:firstLine="42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.2019年7月8日电，美国与阿富汗塔利班最新一轮谈判继续在</w:t>
      </w:r>
      <w:r>
        <w:rPr>
          <w:rFonts w:hint="eastAsia" w:ascii="宋体" w:hAnsi="宋体" w:eastAsia="宋体" w:cs="宋体"/>
          <w:color w:val="C00000"/>
        </w:rPr>
        <w:t>卡塔尔首都多哈</w:t>
      </w:r>
      <w:r>
        <w:rPr>
          <w:rFonts w:hint="eastAsia" w:ascii="宋体" w:hAnsi="宋体" w:eastAsia="宋体" w:cs="宋体"/>
        </w:rPr>
        <w:t>举行</w:t>
      </w:r>
    </w:p>
    <w:p>
      <w:pPr>
        <w:bidi w:val="0"/>
        <w:spacing w:line="360" w:lineRule="auto"/>
        <w:ind w:firstLine="42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.2019年7月8日，欧洲飞机制造巨头空中客车公司宣布，空客和法国国家航天研究中心当天在法国巴黎签订了一份“</w:t>
      </w:r>
      <w:r>
        <w:rPr>
          <w:rFonts w:hint="eastAsia" w:ascii="宋体" w:hAnsi="宋体" w:eastAsia="宋体" w:cs="宋体"/>
          <w:color w:val="C00000"/>
        </w:rPr>
        <w:t>3D光学卫星星座</w:t>
      </w:r>
      <w:r>
        <w:rPr>
          <w:rFonts w:hint="eastAsia" w:ascii="宋体" w:hAnsi="宋体" w:eastAsia="宋体" w:cs="宋体"/>
        </w:rPr>
        <w:t>”协议，这将有助该中心的地球观测工作。</w:t>
      </w:r>
    </w:p>
    <w:p>
      <w:pPr>
        <w:bidi w:val="0"/>
        <w:spacing w:line="360" w:lineRule="auto"/>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6</w:t>
      </w:r>
      <w:r>
        <w:rPr>
          <w:rFonts w:hint="eastAsia" w:ascii="宋体" w:hAnsi="宋体" w:eastAsia="宋体" w:cs="宋体"/>
        </w:rPr>
        <w:t>.2019年7月9日，美国政府宣布，从即日起减免</w:t>
      </w:r>
      <w:r>
        <w:rPr>
          <w:rFonts w:hint="eastAsia" w:ascii="宋体" w:hAnsi="宋体" w:eastAsia="宋体" w:cs="宋体"/>
          <w:color w:val="C00000"/>
        </w:rPr>
        <w:t>110</w:t>
      </w:r>
      <w:r>
        <w:rPr>
          <w:rFonts w:hint="eastAsia" w:ascii="宋体" w:hAnsi="宋体" w:eastAsia="宋体" w:cs="宋体"/>
        </w:rPr>
        <w:t>项中国输美商品的关税，包括用于</w:t>
      </w:r>
      <w:r>
        <w:rPr>
          <w:rFonts w:hint="eastAsia" w:ascii="宋体" w:hAnsi="宋体" w:eastAsia="宋体" w:cs="宋体"/>
          <w:color w:val="C00000"/>
        </w:rPr>
        <w:t>癌症放疗的医疗器械和电容器</w:t>
      </w:r>
      <w:r>
        <w:rPr>
          <w:rFonts w:hint="eastAsia" w:ascii="宋体" w:hAnsi="宋体" w:eastAsia="宋体" w:cs="宋体"/>
        </w:rPr>
        <w:t>等。这110项商品从去年7月6日开始被加征了25%的关税。</w:t>
      </w:r>
      <w:r>
        <w:rPr>
          <w:rFonts w:hint="eastAsia" w:ascii="宋体" w:hAnsi="宋体" w:eastAsia="宋体" w:cs="宋体"/>
          <w:color w:val="C00000"/>
        </w:rPr>
        <w:t>减免有效期一年。</w:t>
      </w:r>
    </w:p>
    <w:p>
      <w:pPr>
        <w:bidi w:val="0"/>
        <w:spacing w:line="360" w:lineRule="auto"/>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7.</w:t>
      </w:r>
      <w:r>
        <w:rPr>
          <w:rFonts w:hint="eastAsia" w:ascii="宋体" w:hAnsi="宋体" w:eastAsia="宋体" w:cs="宋体"/>
        </w:rPr>
        <w:t>2019年7月10日电，日前，由中国政府提供优惠贷款、中国中铁四局集团承建的蒙古国新机场高速公路顺利移交蒙古国政府</w:t>
      </w:r>
      <w:bookmarkStart w:id="0" w:name="_GoBack"/>
      <w:bookmarkEnd w:id="0"/>
      <w:r>
        <w:rPr>
          <w:rFonts w:hint="eastAsia" w:ascii="宋体" w:hAnsi="宋体" w:eastAsia="宋体" w:cs="宋体"/>
        </w:rPr>
        <w:t>。这条完全采用中国标准、中国技术建设的高速公路，为中蒙建交</w:t>
      </w:r>
      <w:r>
        <w:rPr>
          <w:rFonts w:hint="eastAsia" w:ascii="宋体" w:hAnsi="宋体" w:eastAsia="宋体" w:cs="宋体"/>
          <w:color w:val="C00000"/>
        </w:rPr>
        <w:t>70</w:t>
      </w:r>
      <w:r>
        <w:rPr>
          <w:rFonts w:hint="eastAsia" w:ascii="宋体" w:hAnsi="宋体" w:eastAsia="宋体" w:cs="宋体"/>
        </w:rPr>
        <w:t>周年献上一份厚礼，成为中蒙友谊的又一标志性工程。</w:t>
      </w:r>
    </w:p>
    <w:p>
      <w:pPr>
        <w:spacing w:line="360" w:lineRule="auto"/>
        <w:ind w:firstLine="420" w:firstLineChars="200"/>
        <w:rPr>
          <w:rFonts w:hint="eastAsia" w:ascii="宋体" w:hAnsi="宋体" w:eastAsia="宋体"/>
          <w:color w:val="000000" w:themeColor="text1"/>
          <w:szCs w:val="21"/>
          <w14:textFill>
            <w14:solidFill>
              <w14:schemeClr w14:val="tx1"/>
            </w14:solidFill>
          </w14:textFill>
        </w:rPr>
      </w:pPr>
    </w:p>
    <w:p>
      <w:pPr>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根据题目要求，在四个选项中选出一个最恰当的答案。</w:t>
      </w:r>
    </w:p>
    <w:p>
      <w:pPr>
        <w:spacing w:line="360" w:lineRule="auto"/>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请开始答题：</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1.首个跨行政区域国际航空枢纽（）国际机场如期竣工并通过验收，9月30日前将按期投入使用。</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 北京大兴     B. 北京首都      C. 北京南苑       D.北京昌平定陵</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【参考答案】A</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宋体" w:hAnsi="宋体" w:eastAsia="宋体" w:cs="宋体"/>
          <w:color w:val="000000" w:themeColor="text1"/>
          <w:sz w:val="24"/>
          <w:szCs w:val="24"/>
          <w:lang w:val="en-US" w:eastAsia="zh-CN"/>
          <w14:textFill>
            <w14:solidFill>
              <w14:schemeClr w14:val="tx1"/>
            </w14:solidFill>
          </w14:textFill>
        </w:rPr>
        <w:t>2019年7月6日电，近日，首个跨行政区域国际航空枢纽北京大兴国际机场如期竣工并通过验收，9月30日前将按期投入使用。</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2.2019年7月6日，中国（）在阿塞拜疆巴库举行的世界遗产大会上获准列入世界遗产名录。</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A.周口店北京人遗址   B.良渚古城遗址    C. 莫高窟     D.殷墟</w:t>
      </w:r>
    </w:p>
    <w:p>
      <w:pPr>
        <w:spacing w:line="360" w:lineRule="auto"/>
        <w:ind w:firstLine="480" w:firstLineChars="200"/>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宋体" w:hAnsi="宋体" w:eastAsia="宋体" w:cs="宋体"/>
          <w:color w:val="000000" w:themeColor="text1"/>
          <w:sz w:val="24"/>
          <w:szCs w:val="24"/>
          <w:lang w:val="en-US" w:eastAsia="zh-CN"/>
          <w14:textFill>
            <w14:solidFill>
              <w14:schemeClr w14:val="tx1"/>
            </w14:solidFill>
          </w14:textFill>
        </w:rPr>
        <w:t>2019年7月6日，中国良渚古城遗址在阿塞拜疆巴库举行的世界遗产大会上获准列入世界遗产名录。至此，中国世界遗产总数已达55处，位居世界第一。</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3.在联合国教科文组织世界遗产委员会会议(世界遗产大会)会议上，大会主席加拉耶夫代表世界遗产委员会宣布，下一届世界遗产大会将于明年由中国福建省（）承办。</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A.厦门         B.泉州         C.福州            D.莆田</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C</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宋体" w:hAnsi="宋体" w:eastAsia="宋体" w:cs="宋体"/>
          <w:color w:val="000000" w:themeColor="text1"/>
          <w:sz w:val="24"/>
          <w:szCs w:val="24"/>
          <w:lang w:val="en-US" w:eastAsia="zh-CN"/>
          <w14:textFill>
            <w14:solidFill>
              <w14:schemeClr w14:val="tx1"/>
            </w14:solidFill>
          </w14:textFill>
        </w:rPr>
        <w:t>2019年7月9日，在阿塞拜疆巴库举行的第43届联合国教科文组织世界遗产委员会会议(世界遗产大会)会议上，大会主席加拉耶夫代表世界遗产委员会宣布，下一届世界遗产大会将于明年由中国福建省福州市承办。</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4.美国政府宣布，从即日起减免110项中国输美商品的关税，减免有效期（）年。</w:t>
      </w:r>
    </w:p>
    <w:p>
      <w:pPr>
        <w:bidi w:val="0"/>
        <w:spacing w:line="360" w:lineRule="auto"/>
        <w:ind w:firstLine="423"/>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A.2          B.1            C. 3              D.4</w:t>
      </w:r>
    </w:p>
    <w:p>
      <w:pPr>
        <w:spacing w:line="360" w:lineRule="auto"/>
        <w:ind w:firstLine="480" w:firstLineChars="200"/>
        <w:rPr>
          <w:rFonts w:hint="eastAsia"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w:t>
      </w:r>
      <w:r>
        <w:rPr>
          <w:rFonts w:hint="eastAsia" w:ascii="仿宋" w:hAnsi="仿宋" w:eastAsia="仿宋"/>
          <w:color w:val="000000" w:themeColor="text1"/>
          <w:sz w:val="24"/>
          <w:szCs w:val="24"/>
          <w:lang w:val="en-US" w:eastAsia="zh-CN"/>
          <w14:textFill>
            <w14:solidFill>
              <w14:schemeClr w14:val="tx1"/>
            </w14:solidFill>
          </w14:textFill>
        </w:rPr>
        <w:t>B</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bidi w:val="0"/>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宋体" w:hAnsi="宋体" w:eastAsia="宋体" w:cs="宋体"/>
          <w:color w:val="000000" w:themeColor="text1"/>
          <w:sz w:val="24"/>
          <w:szCs w:val="24"/>
          <w:lang w:val="en-US" w:eastAsia="zh-CN"/>
          <w14:textFill>
            <w14:solidFill>
              <w14:schemeClr w14:val="tx1"/>
            </w14:solidFill>
          </w14:textFill>
        </w:rPr>
        <w:t>美国政府宣布，从即日起减免110项中国输美商品的关税，包括用于癌症放疗的医疗器械和电容器等。这110项商品从去年7月6日开始被加征了25%的关税。减免有效期一年。</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5.2019年7月7日电，中国首颗软件定义卫星(  )在轨试验取得大量阶段性成果，对多项新技术进行了在轨试验验证。</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A.天智一号    B.天空一号    C.东方红一号     D.实践八号</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【参考答案】A</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【考点】政治-时政</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【参考解析】</w:t>
      </w:r>
      <w:r>
        <w:rPr>
          <w:rFonts w:hint="eastAsia" w:ascii="宋体" w:hAnsi="宋体" w:eastAsia="宋体" w:cs="宋体"/>
          <w:color w:val="000000" w:themeColor="text1"/>
          <w:sz w:val="24"/>
          <w:szCs w:val="24"/>
          <w:lang w:val="en-US" w:eastAsia="zh-CN"/>
          <w14:textFill>
            <w14:solidFill>
              <w14:schemeClr w14:val="tx1"/>
            </w14:solidFill>
          </w14:textFill>
        </w:rPr>
        <w:t>2019年7月7日电，中国首颗软件定义卫星天智一号在轨试验取得大量阶段性成果，对多项新技术进行了在轨试验验证。</w:t>
      </w:r>
    </w:p>
    <w:p>
      <w:pPr>
        <w:bidi w:val="0"/>
        <w:spacing w:line="360" w:lineRule="auto"/>
        <w:ind w:firstLine="423"/>
        <w:rPr>
          <w:rFonts w:hint="eastAsia" w:ascii="宋体" w:hAnsi="宋体" w:eastAsia="宋体" w:cs="宋体"/>
          <w:color w:val="000000" w:themeColor="text1"/>
          <w:sz w:val="24"/>
          <w:szCs w:val="24"/>
          <w:lang w:val="en-US" w:eastAsia="zh-CN"/>
          <w14:textFill>
            <w14:solidFill>
              <w14:schemeClr w14:val="tx1"/>
            </w14:solidFill>
          </w14:textFill>
        </w:rPr>
      </w:pPr>
    </w:p>
    <w:p>
      <w:pPr>
        <w:bidi w:val="0"/>
        <w:spacing w:line="360" w:lineRule="auto"/>
        <w:ind w:firstLine="423"/>
        <w:rPr>
          <w:rFonts w:hint="default" w:ascii="宋体" w:hAnsi="宋体" w:eastAsia="宋体" w:cs="宋体"/>
          <w:color w:val="000000" w:themeColor="text1"/>
          <w:sz w:val="24"/>
          <w:szCs w:val="2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6AA0"/>
    <w:multiLevelType w:val="singleLevel"/>
    <w:tmpl w:val="68096A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1B0F78"/>
    <w:rsid w:val="0020767A"/>
    <w:rsid w:val="0027541B"/>
    <w:rsid w:val="002B3FC1"/>
    <w:rsid w:val="003043F1"/>
    <w:rsid w:val="00316A1C"/>
    <w:rsid w:val="003819FD"/>
    <w:rsid w:val="00463E28"/>
    <w:rsid w:val="00495B3D"/>
    <w:rsid w:val="004D2F1F"/>
    <w:rsid w:val="00565E3F"/>
    <w:rsid w:val="005B2F1F"/>
    <w:rsid w:val="005C46F8"/>
    <w:rsid w:val="006A55C7"/>
    <w:rsid w:val="006E28A4"/>
    <w:rsid w:val="00713961"/>
    <w:rsid w:val="007367DD"/>
    <w:rsid w:val="007373A1"/>
    <w:rsid w:val="007A5328"/>
    <w:rsid w:val="007F3993"/>
    <w:rsid w:val="008B0E85"/>
    <w:rsid w:val="008B4E25"/>
    <w:rsid w:val="008D7A4D"/>
    <w:rsid w:val="008E6F5F"/>
    <w:rsid w:val="00901166"/>
    <w:rsid w:val="00920178"/>
    <w:rsid w:val="0097533B"/>
    <w:rsid w:val="009830FB"/>
    <w:rsid w:val="00993B4A"/>
    <w:rsid w:val="00A30397"/>
    <w:rsid w:val="00A3108D"/>
    <w:rsid w:val="00A3382E"/>
    <w:rsid w:val="00A53DC2"/>
    <w:rsid w:val="00AA4993"/>
    <w:rsid w:val="00AE4C95"/>
    <w:rsid w:val="00B17F0E"/>
    <w:rsid w:val="00B82B1A"/>
    <w:rsid w:val="00C20462"/>
    <w:rsid w:val="00CD2351"/>
    <w:rsid w:val="00DD3E59"/>
    <w:rsid w:val="00E86500"/>
    <w:rsid w:val="00EE70E4"/>
    <w:rsid w:val="00F10001"/>
    <w:rsid w:val="00F362A1"/>
    <w:rsid w:val="00F36E8B"/>
    <w:rsid w:val="00FD6104"/>
    <w:rsid w:val="1B471448"/>
    <w:rsid w:val="1B47337B"/>
    <w:rsid w:val="248D6DAC"/>
    <w:rsid w:val="2E9471BC"/>
    <w:rsid w:val="34A31C07"/>
    <w:rsid w:val="6248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标题 3 Char"/>
    <w:basedOn w:val="7"/>
    <w:link w:val="2"/>
    <w:qFormat/>
    <w:uiPriority w:val="9"/>
    <w:rPr>
      <w:b/>
      <w:bCs/>
      <w:sz w:val="32"/>
      <w:szCs w:val="32"/>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694</Words>
  <Characters>3958</Characters>
  <Lines>32</Lines>
  <Paragraphs>9</Paragraphs>
  <TotalTime>1</TotalTime>
  <ScaleCrop>false</ScaleCrop>
  <LinksUpToDate>false</LinksUpToDate>
  <CharactersWithSpaces>4643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2019-05-24T08:06:00Z</dcterms:created>
  <dc:creator>a</dc:creator>
  <cp:lastModifiedBy>Administrator</cp:lastModifiedBy>
  <dcterms:modified xsi:type="dcterms:W3CDTF">2019-07-11T09:15:13Z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