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"/>
        <w:gridCol w:w="557"/>
        <w:gridCol w:w="1249"/>
        <w:gridCol w:w="3160"/>
        <w:gridCol w:w="1339"/>
        <w:gridCol w:w="1279"/>
        <w:gridCol w:w="1204"/>
      </w:tblGrid>
      <w:tr w:rsidR="004540C1" w:rsidRPr="004540C1" w:rsidTr="004540C1">
        <w:trPr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b/>
                <w:bCs/>
                <w:color w:val="454545"/>
                <w:sz w:val="24"/>
                <w:szCs w:val="24"/>
              </w:rPr>
              <w:t>姓名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b/>
                <w:bCs/>
                <w:color w:val="454545"/>
                <w:sz w:val="24"/>
                <w:szCs w:val="24"/>
              </w:rPr>
              <w:t>性别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b/>
                <w:bCs/>
                <w:color w:val="454545"/>
                <w:sz w:val="24"/>
                <w:szCs w:val="24"/>
              </w:rPr>
              <w:t>准考证号</w:t>
            </w: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b/>
                <w:bCs/>
                <w:color w:val="454545"/>
                <w:sz w:val="24"/>
                <w:szCs w:val="24"/>
              </w:rPr>
              <w:t>招聘单位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b/>
                <w:bCs/>
                <w:color w:val="454545"/>
                <w:sz w:val="24"/>
                <w:szCs w:val="24"/>
              </w:rPr>
              <w:t>招聘岗位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b/>
                <w:bCs/>
                <w:color w:val="454545"/>
                <w:sz w:val="24"/>
                <w:szCs w:val="24"/>
              </w:rPr>
              <w:t>综合成绩排序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b/>
                <w:bCs/>
                <w:color w:val="454545"/>
                <w:sz w:val="24"/>
                <w:szCs w:val="24"/>
              </w:rPr>
              <w:t>备注</w:t>
            </w:r>
          </w:p>
        </w:tc>
      </w:tr>
      <w:tr w:rsidR="004540C1" w:rsidRPr="004540C1" w:rsidTr="004540C1">
        <w:trPr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吴晓璐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B001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城东社区卫生服务中心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中医药师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4540C1" w:rsidRPr="004540C1" w:rsidTr="004540C1">
        <w:trPr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洪志虎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C005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宜昌市惠民医院（杨岔路社区卫生服务中心）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外科医生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4540C1" w:rsidRPr="004540C1" w:rsidTr="004540C1">
        <w:trPr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董磊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D002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宜昌市惠民医院（杨岔路社区卫生服务中心）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内科医生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4540C1" w:rsidRPr="004540C1" w:rsidTr="004540C1">
        <w:trPr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丁玉洁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E001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宜昌市惠民医院（杨岔路社区卫生服务中心）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全科医生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4540C1" w:rsidRPr="004540C1" w:rsidTr="004540C1">
        <w:trPr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卢勇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G002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大公桥社区卫生服务中心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外科医生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4540C1" w:rsidRPr="004540C1" w:rsidTr="004540C1">
        <w:trPr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刘林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H001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花艳社区卫生服务中心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外科医生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递补</w:t>
            </w:r>
          </w:p>
        </w:tc>
      </w:tr>
      <w:tr w:rsidR="004540C1" w:rsidRPr="004540C1" w:rsidTr="004540C1">
        <w:trPr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杨柳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J002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花艳社区卫生服务中心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内科医生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4540C1" w:rsidRPr="004540C1" w:rsidTr="004540C1">
        <w:trPr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万承敏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K008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花艳社区卫生服务中心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中医科医生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wordWrap w:val="0"/>
              <w:adjustRightInd/>
              <w:snapToGrid/>
              <w:spacing w:before="300" w:after="0" w:line="480" w:lineRule="atLeast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4540C1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0C1" w:rsidRPr="004540C1" w:rsidRDefault="004540C1" w:rsidP="004540C1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540C1"/>
    <w:rsid w:val="00147BA3"/>
    <w:rsid w:val="00323B43"/>
    <w:rsid w:val="003D37D8"/>
    <w:rsid w:val="004358AB"/>
    <w:rsid w:val="004540C1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4540C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2020-07-07T07:45:00Z</dcterms:created>
  <dcterms:modified xsi:type="dcterms:W3CDTF">2020-07-07T07:46:00Z</dcterms:modified>
</cp:coreProperties>
</file>