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BB" w:rsidRDefault="009942BB" w:rsidP="009942BB">
      <w:pPr>
        <w:pStyle w:val="a5"/>
        <w:rPr>
          <w:sz w:val="18"/>
          <w:szCs w:val="18"/>
        </w:rPr>
      </w:pPr>
      <w:r>
        <w:rPr>
          <w:sz w:val="18"/>
          <w:szCs w:val="18"/>
        </w:rPr>
        <w:t>冯显勇，男，汉族，1985年9月出生，群众，大学本科文化，毕业于四川理工学院会计学专业，2011年12月参加工作，现任习水县兴隆镇卫生院会计师。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942BB"/>
    <w:rsid w:val="00323B43"/>
    <w:rsid w:val="003D37D8"/>
    <w:rsid w:val="004358AB"/>
    <w:rsid w:val="0064020C"/>
    <w:rsid w:val="008811B0"/>
    <w:rsid w:val="008B7726"/>
    <w:rsid w:val="009877A3"/>
    <w:rsid w:val="009942B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9942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2020-08-12T05:56:00Z</dcterms:created>
  <dcterms:modified xsi:type="dcterms:W3CDTF">2020-08-12T05:57:00Z</dcterms:modified>
</cp:coreProperties>
</file>