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A1" w:rsidRPr="005B76A1" w:rsidRDefault="005B76A1" w:rsidP="005B76A1">
      <w:pPr>
        <w:shd w:val="clear" w:color="auto" w:fill="FFFFFF"/>
        <w:adjustRightInd/>
        <w:snapToGrid/>
        <w:spacing w:after="0"/>
        <w:rPr>
          <w:rFonts w:ascii="微软雅黑" w:hAnsi="微软雅黑" w:cs="宋体"/>
          <w:color w:val="333333"/>
          <w:sz w:val="24"/>
          <w:szCs w:val="24"/>
        </w:rPr>
      </w:pPr>
    </w:p>
    <w:tbl>
      <w:tblPr>
        <w:tblW w:w="14670" w:type="dxa"/>
        <w:tblCellMar>
          <w:left w:w="0" w:type="dxa"/>
          <w:right w:w="0" w:type="dxa"/>
        </w:tblCellMar>
        <w:tblLook w:val="04A0"/>
      </w:tblPr>
      <w:tblGrid>
        <w:gridCol w:w="617"/>
        <w:gridCol w:w="1174"/>
        <w:gridCol w:w="2061"/>
        <w:gridCol w:w="1324"/>
        <w:gridCol w:w="843"/>
        <w:gridCol w:w="858"/>
        <w:gridCol w:w="1083"/>
        <w:gridCol w:w="1083"/>
        <w:gridCol w:w="2844"/>
        <w:gridCol w:w="1459"/>
        <w:gridCol w:w="1324"/>
      </w:tblGrid>
      <w:tr w:rsidR="005B76A1" w:rsidRPr="005B76A1" w:rsidTr="005B76A1">
        <w:trPr>
          <w:trHeight w:val="345"/>
        </w:trPr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附件1：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76A1" w:rsidRPr="005B76A1" w:rsidTr="005B76A1">
        <w:trPr>
          <w:trHeight w:val="810"/>
        </w:trPr>
        <w:tc>
          <w:tcPr>
            <w:tcW w:w="0" w:type="auto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2020年博湖县消防救援大队面向社会公开招聘编制外工作人员职位表</w:t>
            </w:r>
          </w:p>
        </w:tc>
      </w:tr>
      <w:tr w:rsidR="005B76A1" w:rsidRPr="005B76A1" w:rsidTr="005B76A1">
        <w:trPr>
          <w:trHeight w:val="855"/>
        </w:trPr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职位代码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招聘单位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招聘岗位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招聘人数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族别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户籍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备注</w:t>
            </w:r>
          </w:p>
        </w:tc>
      </w:tr>
      <w:tr w:rsidR="005B76A1" w:rsidRPr="005B76A1" w:rsidTr="005B76A1">
        <w:trPr>
          <w:trHeight w:val="855"/>
        </w:trPr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202001001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博湖县消防救援大队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消防员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男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18周岁及以上，35周岁及以下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高中及以上</w:t>
            </w:r>
          </w:p>
        </w:tc>
        <w:tc>
          <w:tcPr>
            <w:tcW w:w="1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</w:p>
    <w:tbl>
      <w:tblPr>
        <w:tblW w:w="10305" w:type="dxa"/>
        <w:tblCellMar>
          <w:left w:w="0" w:type="dxa"/>
          <w:right w:w="0" w:type="dxa"/>
        </w:tblCellMar>
        <w:tblLook w:val="04A0"/>
      </w:tblPr>
      <w:tblGrid>
        <w:gridCol w:w="4564"/>
        <w:gridCol w:w="1799"/>
        <w:gridCol w:w="1845"/>
        <w:gridCol w:w="1399"/>
        <w:gridCol w:w="2965"/>
        <w:gridCol w:w="2867"/>
        <w:gridCol w:w="1932"/>
        <w:gridCol w:w="1237"/>
        <w:gridCol w:w="2245"/>
        <w:gridCol w:w="6162"/>
      </w:tblGrid>
      <w:tr w:rsidR="005B76A1" w:rsidRPr="005B76A1" w:rsidTr="005B76A1">
        <w:trPr>
          <w:trHeight w:val="435"/>
        </w:trPr>
        <w:tc>
          <w:tcPr>
            <w:tcW w:w="23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附件2：</w:t>
            </w: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76A1" w:rsidRPr="005B76A1" w:rsidTr="005B76A1">
        <w:trPr>
          <w:trHeight w:val="780"/>
        </w:trPr>
        <w:tc>
          <w:tcPr>
            <w:tcW w:w="832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2020年博湖县消防救援大队面向社会公开招聘编制外工作人员报名表</w:t>
            </w:r>
          </w:p>
        </w:tc>
      </w:tr>
      <w:tr w:rsidR="005B76A1" w:rsidRPr="005B76A1" w:rsidTr="005B76A1">
        <w:trPr>
          <w:trHeight w:val="285"/>
        </w:trPr>
        <w:tc>
          <w:tcPr>
            <w:tcW w:w="832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                                                 填表时间:     年    月    日</w:t>
            </w:r>
          </w:p>
        </w:tc>
      </w:tr>
      <w:tr w:rsidR="005B76A1" w:rsidRPr="005B76A1" w:rsidTr="005B76A1">
        <w:trPr>
          <w:trHeight w:val="64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29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性别 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族别</w:t>
            </w:r>
          </w:p>
        </w:tc>
        <w:tc>
          <w:tcPr>
            <w:tcW w:w="17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000000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 一寸</w:t>
            </w:r>
            <w:r w:rsidRPr="005B76A1">
              <w:rPr>
                <w:rFonts w:ascii="宋体" w:eastAsia="宋体" w:hAnsi="宋体" w:cs="宋体"/>
                <w:sz w:val="24"/>
                <w:szCs w:val="24"/>
              </w:rPr>
              <w:br/>
              <w:t>近期          免冠</w:t>
            </w:r>
            <w:r w:rsidRPr="005B76A1">
              <w:rPr>
                <w:rFonts w:ascii="宋体" w:eastAsia="宋体" w:hAnsi="宋体" w:cs="宋体"/>
                <w:sz w:val="24"/>
                <w:szCs w:val="24"/>
              </w:rPr>
              <w:br/>
              <w:t>照片</w:t>
            </w:r>
          </w:p>
        </w:tc>
      </w:tr>
      <w:tr w:rsidR="005B76A1" w:rsidRPr="005B76A1" w:rsidTr="005B76A1">
        <w:trPr>
          <w:trHeight w:val="645"/>
        </w:trPr>
        <w:tc>
          <w:tcPr>
            <w:tcW w:w="1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82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户籍</w:t>
            </w:r>
            <w:r w:rsidRPr="005B76A1">
              <w:rPr>
                <w:rFonts w:ascii="宋体" w:eastAsia="宋体" w:hAnsi="宋体" w:cs="宋体"/>
                <w:sz w:val="24"/>
                <w:szCs w:val="24"/>
              </w:rPr>
              <w:br/>
              <w:t>所在地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000000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76A1" w:rsidRPr="005B76A1" w:rsidTr="005B76A1">
        <w:trPr>
          <w:trHeight w:val="645"/>
        </w:trPr>
        <w:tc>
          <w:tcPr>
            <w:tcW w:w="1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4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7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000000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76A1" w:rsidRPr="005B76A1" w:rsidTr="005B76A1">
        <w:trPr>
          <w:trHeight w:val="645"/>
        </w:trPr>
        <w:tc>
          <w:tcPr>
            <w:tcW w:w="301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毕业院校及时间</w:t>
            </w:r>
          </w:p>
        </w:tc>
        <w:tc>
          <w:tcPr>
            <w:tcW w:w="358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身 高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76A1" w:rsidRPr="005B76A1" w:rsidTr="005B76A1">
        <w:trPr>
          <w:trHeight w:val="645"/>
        </w:trPr>
        <w:tc>
          <w:tcPr>
            <w:tcW w:w="1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报考单位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职位代码</w:t>
            </w:r>
          </w:p>
        </w:tc>
        <w:tc>
          <w:tcPr>
            <w:tcW w:w="30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76A1" w:rsidRPr="005B76A1" w:rsidTr="005B76A1">
        <w:trPr>
          <w:trHeight w:val="645"/>
        </w:trPr>
        <w:tc>
          <w:tcPr>
            <w:tcW w:w="1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28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0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76A1" w:rsidRPr="005B76A1" w:rsidTr="005B76A1">
        <w:trPr>
          <w:trHeight w:val="645"/>
        </w:trPr>
        <w:tc>
          <w:tcPr>
            <w:tcW w:w="153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是否退伍军人 </w:t>
            </w:r>
          </w:p>
        </w:tc>
        <w:tc>
          <w:tcPr>
            <w:tcW w:w="28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退伍时间 </w:t>
            </w:r>
          </w:p>
        </w:tc>
        <w:tc>
          <w:tcPr>
            <w:tcW w:w="30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76A1" w:rsidRPr="005B76A1" w:rsidTr="005B76A1">
        <w:trPr>
          <w:trHeight w:val="309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lastRenderedPageBreak/>
              <w:t> 简历(从初中填起)</w:t>
            </w:r>
          </w:p>
        </w:tc>
        <w:tc>
          <w:tcPr>
            <w:tcW w:w="760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76A1" w:rsidRPr="005B76A1" w:rsidTr="005B76A1">
        <w:trPr>
          <w:trHeight w:val="1200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奖  惩  情  况</w:t>
            </w:r>
          </w:p>
        </w:tc>
        <w:tc>
          <w:tcPr>
            <w:tcW w:w="760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B76A1" w:rsidRPr="005B76A1" w:rsidTr="005B76A1">
        <w:trPr>
          <w:trHeight w:val="1275"/>
        </w:trPr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个人承诺</w:t>
            </w:r>
          </w:p>
        </w:tc>
        <w:tc>
          <w:tcPr>
            <w:tcW w:w="7605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本人承诺：</w:t>
            </w:r>
            <w:r w:rsidRPr="005B76A1">
              <w:rPr>
                <w:rFonts w:ascii="宋体" w:eastAsia="宋体" w:hAnsi="宋体" w:cs="宋体"/>
                <w:sz w:val="24"/>
                <w:szCs w:val="24"/>
              </w:rPr>
              <w:br/>
              <w:t>本人提供所有材料均真实有效，如有虚假，自动放弃聘用资格，特此承诺。  </w:t>
            </w:r>
            <w:r w:rsidRPr="005B76A1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5B76A1">
              <w:rPr>
                <w:rFonts w:ascii="宋体" w:eastAsia="宋体" w:hAnsi="宋体" w:cs="宋体"/>
                <w:sz w:val="24"/>
                <w:szCs w:val="24"/>
              </w:rPr>
              <w:br/>
              <w:t>         本人签名：          日期：</w:t>
            </w:r>
          </w:p>
        </w:tc>
      </w:tr>
      <w:tr w:rsidR="005B76A1" w:rsidRPr="005B76A1" w:rsidTr="005B76A1">
        <w:trPr>
          <w:trHeight w:val="975"/>
        </w:trPr>
        <w:tc>
          <w:tcPr>
            <w:tcW w:w="8325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5B76A1" w:rsidRPr="005B76A1" w:rsidRDefault="005B76A1" w:rsidP="005B76A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5B76A1">
              <w:rPr>
                <w:rFonts w:ascii="宋体" w:eastAsia="宋体" w:hAnsi="宋体" w:cs="宋体"/>
                <w:sz w:val="24"/>
                <w:szCs w:val="24"/>
              </w:rPr>
              <w:t>资格审查意见:                   审查人:                   年   月   日                                                                                    复核意见：                      复核人：                  年   月   日</w:t>
            </w:r>
          </w:p>
        </w:tc>
      </w:tr>
    </w:tbl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黑体" w:eastAsia="黑体" w:hAnsi="黑体" w:cs="宋体" w:hint="eastAsia"/>
          <w:color w:val="333333"/>
          <w:sz w:val="24"/>
          <w:szCs w:val="24"/>
        </w:rPr>
        <w:t>附件3：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方正小标宋_GBK" w:eastAsia="方正小标宋_GBK" w:hAnsi="微软雅黑" w:cs="宋体" w:hint="eastAsia"/>
          <w:color w:val="333333"/>
          <w:sz w:val="36"/>
          <w:szCs w:val="36"/>
        </w:rPr>
        <w:t>新疆自治区事业单位面向社会公开招聘工作人员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方正小标宋_GBK" w:eastAsia="方正小标宋_GBK" w:hAnsi="微软雅黑" w:cs="宋体" w:hint="eastAsia"/>
          <w:color w:val="333333"/>
          <w:sz w:val="36"/>
          <w:szCs w:val="36"/>
        </w:rPr>
        <w:t>体检通用标准（试行）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ind w:firstLine="645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第一条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lastRenderedPageBreak/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遇有下列情况之一的，排除心脏病理性改变，合格：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（一）心脏听诊有生理性杂音；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（二）每分钟少于6次的偶发期前收缩（有心肌炎史者从严掌握）；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（三）心率每分钟50—60次或100 —110次；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（四）心电图有异常的其他情况。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第二条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血压在下列范围内，合格：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收缩压90mmHg一140mmHg（12．00一18．66Kpa）。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舒张压60mmHg一90mmHg（8．00一12．00Kpa）。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第三条血液病，不合格。单纯性缺铁性贫血，血红蛋白男性高于90g／L、女性高于80g／L，合格。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第四条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结核病不合格。但下列情况合格：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（一）原发性肺结核、继发性肺结核、结核性胸膜炎，临床治愈后稳定1年无变化者；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lastRenderedPageBreak/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第五条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慢性支气管炎伴阻塞性肺气肿、支气管扩张、支气管哮喘，不合格。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第六条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 xml:space="preserve">严重慢性胃、肠疾病，不合格。胃溃疡或十二指肠溃疡已愈合，1年内无出血史，1年以上无症状者，合格；胃次全切除术后无严重并发症者，合格。 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第七条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急性肝炎，不合格；慢性肝炎，如肝功正常，合格。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第八条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各种恶性肿瘤和肝硬化，不合格。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’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第九条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急慢性肾炎、慢性肾盂肾炎、多囊肾、肾功能不全，不合格。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第十条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糖尿病、尿崩症、肢端肥大症等内分泌系统疾病，不合格。甲状腺功能亢进治愈后1年无症状和体征者，合格。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lastRenderedPageBreak/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第十一条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第十二条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红斑狼疮、皮肌炎和／或多发性肌炎、硬皮病、结节性多动脉炎、类风湿性关节炎等各种弥漫性结缔组织疾病，大动脉炎，不合格。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第十三条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晚期血吸虫病，晚期血丝虫病兼有橡皮肿或有乳糜尿，不合格。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ind w:firstLine="645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第十四条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颅骨缺损、颅内异物存留、颅脑畸形、脑外伤后综合症，不合格。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第十五条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严重的慢性骨髓炎，不合格。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第十六条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三度单纯性甲状腺肿，不合格。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第十七条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有梗阻的胆结石或泌尿系结石，不合格。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第十八条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淋病、梅毒、软下疳、性病性淋巴肉芽肿、尖锐湿疣、生殖器疱疹，艾滋病，不合格。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lastRenderedPageBreak/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第十九条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双眼矫正视力均低于0.8（标准对数视力4.9）或有明显视功能损害眼病者，不合格。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第二十条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双耳均有听力障碍，在佩戴助听器情况下，双耳在3米以内耳语仍听不见者，不合格。</w:t>
      </w:r>
    </w:p>
    <w:p w:rsidR="005B76A1" w:rsidRPr="005B76A1" w:rsidRDefault="005B76A1" w:rsidP="005B76A1">
      <w:pPr>
        <w:shd w:val="clear" w:color="auto" w:fill="FFFFFF"/>
        <w:adjustRightInd/>
        <w:snapToGrid/>
        <w:spacing w:after="300"/>
        <w:ind w:firstLine="645"/>
        <w:rPr>
          <w:rFonts w:ascii="微软雅黑" w:hAnsi="微软雅黑" w:cs="宋体" w:hint="eastAsia"/>
          <w:color w:val="333333"/>
          <w:sz w:val="24"/>
          <w:szCs w:val="24"/>
        </w:rPr>
      </w:pP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第二十一条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  </w:t>
      </w:r>
      <w:r w:rsidRPr="005B76A1">
        <w:rPr>
          <w:rFonts w:ascii="仿宋_GB2312" w:eastAsia="仿宋_GB2312" w:hAnsi="微软雅黑" w:cs="宋体" w:hint="eastAsia"/>
          <w:color w:val="333333"/>
          <w:sz w:val="32"/>
          <w:szCs w:val="32"/>
        </w:rPr>
        <w:t>未纳入体检标准，影响正常履行职责的其他严重疾病，不合格。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B76A1"/>
    <w:rsid w:val="001A4E12"/>
    <w:rsid w:val="00323B43"/>
    <w:rsid w:val="003D37D8"/>
    <w:rsid w:val="004358AB"/>
    <w:rsid w:val="005B76A1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5B76A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218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88637991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2020-10-14T02:15:00Z</dcterms:created>
  <dcterms:modified xsi:type="dcterms:W3CDTF">2020-10-14T02:15:00Z</dcterms:modified>
</cp:coreProperties>
</file>