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34343"/>
          <w:spacing w:val="0"/>
          <w:sz w:val="19"/>
          <w:szCs w:val="19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线下考核通过人员名单</w:t>
      </w:r>
    </w:p>
    <w:bookmarkEnd w:id="0"/>
    <w:tbl>
      <w:tblPr>
        <w:tblW w:w="12036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712"/>
        <w:gridCol w:w="1164"/>
        <w:gridCol w:w="828"/>
        <w:gridCol w:w="2640"/>
        <w:gridCol w:w="1776"/>
        <w:gridCol w:w="229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2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岗位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专业</w:t>
            </w:r>
          </w:p>
        </w:tc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学历</w:t>
            </w:r>
          </w:p>
        </w:tc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毕业院校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儿内科  医师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梁程飞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儿科学</w:t>
            </w:r>
          </w:p>
        </w:tc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硕士研究生</w:t>
            </w:r>
          </w:p>
        </w:tc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重庆医科大学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儿内科  医师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陈晓彬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儿科学</w:t>
            </w:r>
          </w:p>
        </w:tc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硕士研究生</w:t>
            </w:r>
          </w:p>
        </w:tc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遵义医科大学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2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儿内科  医师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史良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儿科学</w:t>
            </w:r>
          </w:p>
        </w:tc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硕士研究生</w:t>
            </w:r>
          </w:p>
        </w:tc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遵义医科大学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2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儿内科  医师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宋茂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儿科学</w:t>
            </w:r>
          </w:p>
        </w:tc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硕士研究生</w:t>
            </w:r>
          </w:p>
        </w:tc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遵义医科大学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2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产科  医师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邓茗予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妇产科学</w:t>
            </w:r>
          </w:p>
        </w:tc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硕士研究生</w:t>
            </w:r>
          </w:p>
        </w:tc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重庆医科大学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2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产科  医师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黎莹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妇产科学</w:t>
            </w:r>
          </w:p>
        </w:tc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硕士研究生</w:t>
            </w:r>
          </w:p>
        </w:tc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遵义医科大学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2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产科  医师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李家秀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妇产科学</w:t>
            </w:r>
          </w:p>
        </w:tc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硕士研究生</w:t>
            </w:r>
          </w:p>
        </w:tc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遵义医科大学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2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超声科  医师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吴硕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影像医学与核医学</w:t>
            </w:r>
          </w:p>
        </w:tc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硕士研究生</w:t>
            </w:r>
          </w:p>
        </w:tc>
        <w:tc>
          <w:tcPr>
            <w:tcW w:w="2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0"/>
                <w:szCs w:val="30"/>
                <w:lang w:val="en-US" w:eastAsia="zh-CN" w:bidi="ar"/>
              </w:rPr>
              <w:t>遵义医科大学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97254"/>
    <w:rsid w:val="4F1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2020-08-06T02:16:00Z</dcterms:created>
  <dc:creator>ぺ灬cc果冻ル</dc:creator>
  <cp:lastModifiedBy>ぺ灬cc果冻ル</cp:lastModifiedBy>
  <dcterms:modified xsi:type="dcterms:W3CDTF">2020-08-06T02:17:04Z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