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0"/>
          <w:szCs w:val="30"/>
        </w:rPr>
      </w:pPr>
      <w:r>
        <w:rPr>
          <w:rFonts w:hint="eastAsia" w:ascii="宋体" w:hAnsi="宋体" w:eastAsia="宋体" w:cs="宋体"/>
          <w:b/>
          <w:bCs/>
          <w:sz w:val="32"/>
          <w:szCs w:val="32"/>
        </w:rPr>
        <w:t>2019年6月深圳市教育局直属公办中小学公开招聘教师有关问题的解答</w:t>
      </w:r>
    </w:p>
    <w:p>
      <w:pPr>
        <w:rPr>
          <w:rFonts w:hint="eastAsia" w:ascii="宋体" w:hAnsi="宋体" w:eastAsia="宋体" w:cs="宋体"/>
          <w:sz w:val="30"/>
          <w:szCs w:val="30"/>
        </w:rPr>
      </w:pPr>
      <w:r>
        <w:rPr>
          <w:rFonts w:hint="eastAsia" w:ascii="宋体" w:hAnsi="宋体" w:eastAsia="宋体" w:cs="宋体"/>
          <w:sz w:val="30"/>
          <w:szCs w:val="30"/>
        </w:rPr>
        <w:t>一、关于岗位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1.事业单位专业技术岗位等级是如何划分的？</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rPr>
          <w:rFonts w:hint="eastAsia" w:ascii="宋体" w:hAnsi="宋体" w:eastAsia="宋体" w:cs="宋体"/>
          <w:sz w:val="30"/>
          <w:szCs w:val="30"/>
        </w:rPr>
      </w:pPr>
      <w:r>
        <w:rPr>
          <w:rFonts w:hint="eastAsia" w:ascii="宋体" w:hAnsi="宋体" w:eastAsia="宋体" w:cs="宋体"/>
          <w:sz w:val="30"/>
          <w:szCs w:val="30"/>
        </w:rPr>
        <w:t>二、关于资格条件</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2.2019年的毕业生可报考吗？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答：在2019年规定的时间毕业，同时符合岗位要求条件的，可以报考相应的岗位。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3.市外户籍在深圳雇用的雇员或累计临聘满5年以上的临聘人员按本市户籍人员报考的，其雇用或临聘的截止时间怎么计算？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答：市外户籍人员在我市机关事业单位雇用的雇员或累计临聘满5年以上的临聘人员，目前仍在岗且按本市户籍人员报考的，均截至2019年5月9日。</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4.报考者是市外户籍，但属于驻深部队军人的配偶，能否作为深圳户籍人员报考？如何判定是否符合随军条件？</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答：市外户籍报考者属于驻深部队军人配偶的，如果符合随军条件，可以按深圳户籍人员报考。</w:t>
      </w:r>
    </w:p>
    <w:p>
      <w:pPr>
        <w:rPr>
          <w:rFonts w:hint="eastAsia" w:ascii="宋体" w:hAnsi="宋体" w:eastAsia="宋体" w:cs="宋体"/>
          <w:sz w:val="30"/>
          <w:szCs w:val="30"/>
        </w:rPr>
      </w:pPr>
      <w:r>
        <w:rPr>
          <w:rFonts w:hint="eastAsia" w:ascii="宋体" w:hAnsi="宋体" w:eastAsia="宋体" w:cs="宋体"/>
          <w:sz w:val="30"/>
          <w:szCs w:val="30"/>
        </w:rPr>
        <w:t>是否符合随军条件必须到深圳市退役军人事务局进行认定（咨询电话：88123495）。</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5.此次招考低学历能否报考高学历要求的岗位，高学历能否报考低学历要求的岗位？如：“本科”学历的能否报考“大专”要求的岗位，“研究生”学历的能否报考本科以下学历要求的岗位？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本次招考低学历不能报考要求高学历的岗位，高学历可以报考要求低学历的岗位，但必须符合岗位表中相应学历的专业和学位要求及其他资格条件。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招聘岗位最低学位要求为“不限”的，报考人员是否取得学位不影响报考。</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 xml:space="preserve">6.如何判定所学专业是否符合岗位要求？留学回国人员所学专业如何确定？ </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以报考者毕业证书上注明的专业为准。报考者可根据岗位设置的专业名称及代码，对照《广东省2019年考试录用公务员专业参考目录》，如果岗位要求二级专业科目，则相应的三级专业都可报考；如果岗位要求的是三级专业科目，则只有该专业符合岗位要求。若报考者所学专业在专业目录中没有，报考者须提前咨询招考单位，由招考单位根据岗位要求及报考者提供的学历证书及成绩单判定是否符合岗位专业要求；同样，若专业目录中没有与留学回国人员所学专业名称完全一致的专业，报考者须提前咨询招考单位，由招考单位根据所提供的学位证书及成绩单中文翻译文件判定其专业代码归属及是否符合岗位专业要求。</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7.双学位的报考者能否以第二学位的专业报考？</w:t>
      </w:r>
    </w:p>
    <w:p>
      <w:pPr>
        <w:rPr>
          <w:rFonts w:hint="eastAsia" w:ascii="宋体" w:hAnsi="宋体" w:eastAsia="宋体" w:cs="宋体"/>
          <w:sz w:val="30"/>
          <w:szCs w:val="30"/>
        </w:rPr>
      </w:pPr>
      <w:r>
        <w:rPr>
          <w:rFonts w:hint="eastAsia" w:ascii="宋体" w:hAnsi="宋体" w:eastAsia="宋体" w:cs="宋体"/>
          <w:sz w:val="30"/>
          <w:szCs w:val="30"/>
        </w:rPr>
        <w:t xml:space="preserve">    答：如果报考者具有两个毕业证书和两个学位证书（也就是说需要四本证书），可以按第二学位的专业报考。</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8.高级专业技术资格（职业资格）的能否报考中级以下专业技术资格（职业资格）要求的岗位？具有英语六级的能否报考要求英语四级的岗位？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9.招考岗位要求取得相关证书（如英语四、六级证书，职称证等），如报考者已通过相关考试，且已知道考试成绩，但没有取得相关证书，这种情况能否报考？</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按招考公告的要求：招考相关资格、工作经历等时间的计算，均截止2019年5月9日。岗位要求取得相关证书的，必须在此之前通过考试、评审或认定，并在资格初审现场提供证书（岗位另有说明的除外），否则视为不符合报考条件。</w:t>
      </w:r>
    </w:p>
    <w:p>
      <w:pPr>
        <w:rPr>
          <w:rFonts w:hint="eastAsia" w:ascii="宋体" w:hAnsi="宋体" w:eastAsia="宋体" w:cs="宋体"/>
          <w:sz w:val="30"/>
          <w:szCs w:val="30"/>
        </w:rPr>
      </w:pPr>
      <w:r>
        <w:rPr>
          <w:rFonts w:hint="eastAsia" w:ascii="宋体" w:hAnsi="宋体" w:eastAsia="宋体" w:cs="宋体"/>
          <w:sz w:val="30"/>
          <w:szCs w:val="30"/>
        </w:rPr>
        <w:t>三、关于时间安排</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10.此次招考的时间如何安排？</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答：此次招考具体时间安排如下：</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2019年5月9日10:00至5月13日17:00网上报名并打印报名表，5月29日10:00至5月31日17:00网上打印准考证，6月2日笔试，7月1日16:00前公布笔试成绩和合格线，7月6日资格初审。面试、体检、考核等程序均由主管部门或用人单位具体安排时间。</w:t>
      </w:r>
    </w:p>
    <w:p>
      <w:pPr>
        <w:rPr>
          <w:rFonts w:hint="eastAsia" w:ascii="宋体" w:hAnsi="宋体" w:eastAsia="宋体" w:cs="宋体"/>
          <w:sz w:val="30"/>
          <w:szCs w:val="30"/>
        </w:rPr>
      </w:pPr>
      <w:r>
        <w:rPr>
          <w:rFonts w:hint="eastAsia" w:ascii="宋体" w:hAnsi="宋体" w:eastAsia="宋体" w:cs="宋体"/>
          <w:sz w:val="30"/>
          <w:szCs w:val="30"/>
        </w:rPr>
        <w:t>四、关于考试和资格审查</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11.如果有效居民身份证遗失或正在办理中，怎样处理方可参加考试？</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如有效居民身份证失效、遗失或更换中的，应当及时向公安机关申请办理临时居民身份证，凭准考证及有效的临时居民身份证方可进入考场参加考试。根据《中华人民共和国临时居民身份证管理办法》的有关规定，临时居民身份证是唯一可以代替有效居民身份证作为入场参加考试的法定身份证明凭证，有效居民身份证办理受理回执和任何其他证件都不能代替有效居民身份证参加考试。</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12.岗位有工作经历要求的，办理聘用备案时需提供社会保险缴纳记录或工作合同、工资单、人事部门开具的在岗证明等的全部吗？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答：不需要，一般情况下只提供其中的一种即可，如通过一种资料不能判断或存有疑问的，再按用人单位的要求提供其他的相关资料。</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13.报考人员不符合岗位条件的，将有什么后果？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本次公开招考为网上报名，实行诚信报考，报考人员应选择与本人条件相符的岗位进行报考并自行确认。本人条件不符合招考公告和所报考岗位资格条件和要求的，成绩无效；如果为恶意报考的，如提交虚假资料、多次弃考、指使或煽动他人恶意报考等，一经发现将按照诚信管理的相关规定执行，一切后果由本人自负。</w:t>
      </w:r>
    </w:p>
    <w:p>
      <w:pPr>
        <w:rPr>
          <w:rFonts w:hint="eastAsia" w:ascii="宋体" w:hAnsi="宋体" w:eastAsia="宋体" w:cs="宋体"/>
          <w:sz w:val="30"/>
          <w:szCs w:val="30"/>
        </w:rPr>
      </w:pPr>
      <w:r>
        <w:rPr>
          <w:rFonts w:hint="eastAsia" w:ascii="宋体" w:hAnsi="宋体" w:eastAsia="宋体" w:cs="宋体"/>
          <w:sz w:val="30"/>
          <w:szCs w:val="30"/>
        </w:rPr>
        <w:t>五、关于报名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14.如何报名？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本次公开招考实行网上报名，不设现场报名。报考人员可通过深圳市考试院专栏（http://hrss.sz.gov.cn/szksy/）上的相关链接登录深圳市人事考试考生服务系统（以下简称考生服务系统）进行网上报名。考生报名的详细操作说明及注意事项见公告附件5《考生服务系统网上报名操作说明》、附件6《深圳市人事考试考生服务系统注册指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15.网上报名时需要注意什么？</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答：（1）务必认真阅读招考公告、岗位表、问题解答及网上报名功能使用详细说明等，对照本人情况选择符合条件的岗位进行报考。错选不符合本人意向或条件的岗位的，后果由报考人员自负。</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严格按照岗位要求报名，报考人员必须使用本人有效居民身份证进行实名注册和报考。每人只能注册一个用户，因个人信息泄露被他人注册影响本人报名的，由本人循法律途径解决。每人只能选择一个岗位报名（含同日举行的我市市属、区属事业单位招聘编制工作人员的岗位），个人条件与报考岗位要求不符的，成绩无效，后果由报考人员本人自负。</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（4）报名时应按照规定流程和时限尽早完成各环节操作。未在规定的选报岗位时间内完成岗位选报的，视为放弃报名。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（5）报名提交的报考申请材料必须真实、准确，凡提供涉及报考资格的材料或信息不实的，一经查实，即取消其本次报考资格；经认定属恶意报考的，将纳入个人征信档案。</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（6）报考者所留的联系电话及通讯地址应准确无误，确保能够及时联系。</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16.岗位提交确认后能否修改个人报名信息、岗位信息？</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答：不能。报考人员在岗位提交确认前应仔细核对个人报名信息、岗位信息是否准确无误，一旦通过系统提交确认，将不能修改，因信息填报错误造成的一切后果由报考人员本人自负。</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17.什么情况下可以修改报名信息和岗位信息？</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考生在未完成报名信息和岗位确认前可登录考生服务系统自行修改除姓名、身份证号、证件类型、手机号码外的其他报名信息及岗位信息，具体操作方式见公告附件5《考生服务系统网上报名操作说明》。报考人员在完成报名信息和岗位确认后将不能修改任何报名信息和岗位信息。</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18.如何查询各岗位报名情况？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答：2019年5月11日将公布一次无人报考的岗位（如没有无人报考岗位，报名期间将不再公布），5月17日将公布各岗位的最终报名人数。</w:t>
      </w:r>
    </w:p>
    <w:p>
      <w:pPr>
        <w:rPr>
          <w:rFonts w:hint="eastAsia" w:ascii="宋体" w:hAnsi="宋体" w:eastAsia="宋体" w:cs="宋体"/>
          <w:sz w:val="30"/>
          <w:szCs w:val="30"/>
        </w:rPr>
      </w:pPr>
      <w:r>
        <w:rPr>
          <w:rFonts w:hint="eastAsia" w:ascii="宋体" w:hAnsi="宋体" w:eastAsia="宋体" w:cs="宋体"/>
          <w:sz w:val="30"/>
          <w:szCs w:val="30"/>
        </w:rPr>
        <w:t>六、关于咨询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19.对考生服务系统、报名信息填写及考务工作等有疑问的如何咨询？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答：请拨打深圳市考试院电话：0755-88100099（受理咨询时间：2019年5月9日至5月13日的工作日9：00-12:00，14:00-18:00。因咨询的人数众多，如遇咨询电话打不进的情况，请将详细情况电邮至ksykwb@hrss.sz.gov.cn进行反映），来邮时请在邮件中注明姓名、身份证号、联系电话和事由。以上电话及电邮不受理涉及招考政策的咨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20.对招考政策有疑问的如何咨询？</w:t>
      </w:r>
    </w:p>
    <w:p>
      <w:pPr>
        <w:ind w:firstLine="600" w:firstLineChars="200"/>
        <w:rPr>
          <w:rFonts w:hint="eastAsia" w:ascii="宋体" w:hAnsi="宋体" w:eastAsia="宋体" w:cs="宋体"/>
          <w:sz w:val="30"/>
          <w:szCs w:val="30"/>
        </w:rPr>
      </w:pPr>
      <w:bookmarkStart w:id="0" w:name="_GoBack"/>
      <w:bookmarkEnd w:id="0"/>
      <w:r>
        <w:rPr>
          <w:rFonts w:hint="eastAsia" w:ascii="宋体" w:hAnsi="宋体" w:eastAsia="宋体" w:cs="宋体"/>
          <w:sz w:val="30"/>
          <w:szCs w:val="30"/>
        </w:rPr>
        <w:t>为避免因咨询电话拥挤而影响报名，考生如对招考政策有疑问，应先详细阅读公告、问题解答及岗位表等；如仍有疑问，请拨打以下电话咨询（0755）：</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深圳市教育局：88121807，88125640。</w:t>
      </w:r>
    </w:p>
    <w:p>
      <w:pPr>
        <w:rPr>
          <w:rFonts w:hint="eastAsia" w:ascii="宋体" w:hAnsi="宋体" w:eastAsia="宋体" w:cs="宋体"/>
          <w:sz w:val="30"/>
          <w:szCs w:val="30"/>
        </w:rPr>
      </w:pPr>
      <w:r>
        <w:rPr>
          <w:rFonts w:hint="eastAsia" w:ascii="宋体" w:hAnsi="宋体" w:eastAsia="宋体" w:cs="宋体"/>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663B"/>
    <w:rsid w:val="000D663B"/>
    <w:rsid w:val="006F2A49"/>
    <w:rsid w:val="00CA357A"/>
    <w:rsid w:val="3E9B0D8B"/>
    <w:rsid w:val="547E694B"/>
    <w:rsid w:val="6EA8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573</Words>
  <Characters>3272</Characters>
  <Lines>27</Lines>
  <Paragraphs>7</Paragraphs>
  <TotalTime>2</TotalTime>
  <ScaleCrop>false</ScaleCrop>
  <LinksUpToDate>false</LinksUpToDate>
  <CharactersWithSpaces>3838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2019-05-05T09:49:00Z</dcterms:created>
  <dc:creator>万海云</dc:creator>
  <cp:lastModifiedBy>小邝</cp:lastModifiedBy>
  <dcterms:modified xsi:type="dcterms:W3CDTF">2019-05-05T10:01:37Z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