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87"/>
        <w:tblW w:w="10396" w:type="dxa"/>
        <w:tblLook w:val="04A0" w:firstRow="1" w:lastRow="0" w:firstColumn="1" w:lastColumn="0" w:noHBand="0" w:noVBand="1"/>
      </w:tblPr>
      <w:tblGrid>
        <w:gridCol w:w="736"/>
        <w:gridCol w:w="1400"/>
        <w:gridCol w:w="2300"/>
        <w:gridCol w:w="2120"/>
        <w:gridCol w:w="2440"/>
        <w:gridCol w:w="1400"/>
      </w:tblGrid>
      <w:tr w:rsidR="002E6B1F" w:rsidRPr="009B207E" w:rsidTr="0040611F">
        <w:trPr>
          <w:trHeight w:val="55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参考教材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试讲章节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试讲要求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其他</w:t>
            </w:r>
          </w:p>
        </w:tc>
      </w:tr>
      <w:tr w:rsidR="002E6B1F" w:rsidRPr="009B207E" w:rsidTr="0040611F">
        <w:trPr>
          <w:trHeight w:val="5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应用电子技术专任教师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高等教育出版社《电路及磁路》第4版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第一章第三节 基尔霍夫定律（P9-11）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完整讲解基尔霍夫电流和电压定律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试讲要求：              1、试讲时间15分钟;</w:t>
            </w: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2、讲解要目的明确、条理清楚、重点突出;</w:t>
            </w: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3、根据讲解的需要适当板书。</w:t>
            </w:r>
          </w:p>
        </w:tc>
      </w:tr>
      <w:tr w:rsidR="002E6B1F" w:rsidRPr="009B207E" w:rsidTr="0040611F">
        <w:trPr>
          <w:trHeight w:val="8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光电制造与应用技术专任教师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华中科技大学出版社《光学基础教程》第1版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第六章第五节6.5照相机P124-P130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完整讲解摄影物镜的光学特性部分内容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E6B1F" w:rsidRPr="009B207E" w:rsidTr="0040611F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精细化工技术专任教师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化学工业出版社 《化妆品配方科学与工艺技术》作者：张婉萍 主编，书号：978-7-122-31330-0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第十章　乳霜护肤类化妆品 第二节　护肤乳液、膏霜（ 143-155 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一、产品性能结构特点和分类 143 </w:t>
            </w: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二、产品配方结构 143 </w:t>
            </w: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三、设计原理 144 </w:t>
            </w: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四、相关理论 146 </w:t>
            </w: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五、原料选择 149 </w:t>
            </w: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六、配方示例与工艺 155 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E6B1F" w:rsidRPr="009B207E" w:rsidTr="0040611F">
        <w:trPr>
          <w:trHeight w:val="13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药品生产技术专任教师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广东高等教育出版社 《药物制剂生产》作者：吴旖 主编，书号：978-7-5361-5294-6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学习情境三 口服固体制剂生产 任务三 片剂的生产中辅料的应用（ 132-141 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一、辅料的分类</w:t>
            </w: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二、辅料的特点</w:t>
            </w: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三、辅料的应用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E6B1F" w:rsidRPr="009B207E" w:rsidTr="0040611F">
        <w:trPr>
          <w:trHeight w:val="8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注塑模具设计与制造专任教师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人民邮电出版社《塑料成型工艺与模具设计》第3版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项目三 任务六 设计模具侧向分型抽芯机构（p196-197）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完整讲解“侧向分型与抽芯的分类及工作原理”部分内容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E6B1F" w:rsidRPr="009B207E" w:rsidTr="0040611F">
        <w:trPr>
          <w:trHeight w:val="8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包装技术专业专任教师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印刷工业出版社《产品包装系统设计与实施》第一版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第九章第七节包装系统平衡点的确定（p214-219）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完整讲解包装系统设计成本核算内容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E6B1F" w:rsidRPr="009B207E" w:rsidTr="0040611F">
        <w:trPr>
          <w:trHeight w:val="8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1F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1F" w:rsidRPr="00481144" w:rsidRDefault="002E6B1F" w:rsidP="0040611F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1144">
              <w:rPr>
                <w:rFonts w:ascii="仿宋_GB2312" w:eastAsia="仿宋_GB2312" w:hAnsi="宋体" w:cs="宋体" w:hint="eastAsia"/>
                <w:kern w:val="0"/>
                <w:sz w:val="22"/>
              </w:rPr>
              <w:t>思想政治专任教师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1F" w:rsidRPr="00481144" w:rsidRDefault="002E6B1F" w:rsidP="0040611F">
            <w:pPr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1144">
              <w:rPr>
                <w:rFonts w:ascii="仿宋_GB2312" w:eastAsia="仿宋_GB2312" w:hAnsi="宋体" w:cs="宋体" w:hint="eastAsia"/>
                <w:kern w:val="0"/>
                <w:sz w:val="22"/>
              </w:rPr>
              <w:t>1.《思想道德修养与法律基础(2018年版)》</w:t>
            </w:r>
            <w:r w:rsidRPr="00481144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2.《毛泽东思想和中国特色社会主义理论体系概论(2018年版)》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1F" w:rsidRPr="00481144" w:rsidRDefault="002E6B1F" w:rsidP="0040611F">
            <w:pPr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81144">
              <w:rPr>
                <w:rFonts w:ascii="仿宋_GB2312" w:eastAsia="仿宋_GB2312" w:hAnsi="宋体" w:cs="宋体" w:hint="eastAsia"/>
                <w:kern w:val="0"/>
                <w:sz w:val="22"/>
              </w:rPr>
              <w:t>任</w:t>
            </w:r>
            <w:proofErr w:type="gramStart"/>
            <w:r w:rsidRPr="00481144">
              <w:rPr>
                <w:rFonts w:ascii="仿宋_GB2312" w:eastAsia="仿宋_GB2312" w:hAnsi="宋体" w:cs="宋体" w:hint="eastAsia"/>
                <w:kern w:val="0"/>
                <w:sz w:val="22"/>
              </w:rPr>
              <w:t>一</w:t>
            </w:r>
            <w:proofErr w:type="gramEnd"/>
            <w:r w:rsidRPr="00481144">
              <w:rPr>
                <w:rFonts w:ascii="仿宋_GB2312" w:eastAsia="仿宋_GB2312" w:hAnsi="宋体" w:cs="宋体" w:hint="eastAsia"/>
                <w:kern w:val="0"/>
                <w:sz w:val="22"/>
              </w:rPr>
              <w:t>章节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1F" w:rsidRPr="00481144" w:rsidRDefault="002E6B1F" w:rsidP="0040611F">
            <w:pPr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B1F" w:rsidRPr="009B207E" w:rsidRDefault="002E6B1F" w:rsidP="004061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E6B1F" w:rsidRPr="009B207E" w:rsidTr="0040611F">
        <w:trPr>
          <w:trHeight w:val="21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9B207E" w:rsidRDefault="002E6B1F" w:rsidP="004061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体育专任</w:t>
            </w:r>
            <w:r w:rsidRPr="009B207E">
              <w:rPr>
                <w:rFonts w:ascii="仿宋_GB2312" w:eastAsia="仿宋_GB2312" w:hAnsi="宋体" w:cs="宋体" w:hint="eastAsia"/>
                <w:kern w:val="0"/>
                <w:sz w:val="22"/>
              </w:rPr>
              <w:t>老师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EA6D05" w:rsidRDefault="002E6B1F" w:rsidP="0040611F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6D05">
              <w:rPr>
                <w:rFonts w:ascii="仿宋_GB2312" w:eastAsia="仿宋_GB2312" w:hAnsi="宋体" w:cs="宋体" w:hint="eastAsia"/>
                <w:kern w:val="0"/>
                <w:sz w:val="22"/>
              </w:rPr>
              <w:t>人民体育出版社 体育院校通用教材 周登嵩主编《学校体育学》第1版 第9次印刷 书号：978-7-5009-2543-9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EA6D05" w:rsidRDefault="002E6B1F" w:rsidP="0040611F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6D05">
              <w:rPr>
                <w:rFonts w:ascii="仿宋_GB2312" w:eastAsia="仿宋_GB2312" w:hAnsi="宋体" w:cs="宋体" w:hint="eastAsia"/>
                <w:kern w:val="0"/>
                <w:sz w:val="22"/>
              </w:rPr>
              <w:t>第五章 第五节 第五点 体育课密度与运动负荷量度的控制。（P229-231）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EA6D05" w:rsidRDefault="002E6B1F" w:rsidP="0040611F">
            <w:pPr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6D05">
              <w:rPr>
                <w:rFonts w:ascii="仿宋_GB2312" w:eastAsia="仿宋_GB2312" w:hAnsi="宋体" w:cs="宋体" w:hint="eastAsia"/>
                <w:kern w:val="0"/>
                <w:sz w:val="22"/>
              </w:rPr>
              <w:t>试讲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要包含不超过5分钟的</w:t>
            </w:r>
            <w:r w:rsidRPr="00EA6D05">
              <w:rPr>
                <w:rFonts w:ascii="仿宋_GB2312" w:eastAsia="仿宋_GB2312" w:hAnsi="宋体" w:cs="宋体" w:hint="eastAsia"/>
                <w:kern w:val="0"/>
                <w:sz w:val="22"/>
              </w:rPr>
              <w:t>专项技术技能动作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要领讲解</w:t>
            </w:r>
            <w:r w:rsidRPr="00EA6D05">
              <w:rPr>
                <w:rFonts w:ascii="仿宋_GB2312" w:eastAsia="仿宋_GB2312" w:hAnsi="宋体" w:cs="宋体" w:hint="eastAsia"/>
                <w:kern w:val="0"/>
                <w:sz w:val="22"/>
              </w:rPr>
              <w:t>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F" w:rsidRPr="00EA6D05" w:rsidRDefault="002E6B1F" w:rsidP="0040611F">
            <w:pPr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6D05">
              <w:rPr>
                <w:rFonts w:ascii="仿宋_GB2312" w:eastAsia="仿宋_GB2312" w:hAnsi="宋体" w:cs="宋体" w:hint="eastAsia"/>
                <w:kern w:val="0"/>
                <w:sz w:val="22"/>
              </w:rPr>
              <w:t>试讲要求：1、试讲时间15分钟;</w:t>
            </w:r>
            <w:r w:rsidRPr="00EA6D05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2、讲解要目的明确、条理清楚、重点突出。</w:t>
            </w:r>
          </w:p>
        </w:tc>
      </w:tr>
    </w:tbl>
    <w:p w:rsidR="000559E7" w:rsidRPr="002E6B1F" w:rsidRDefault="000559E7">
      <w:bookmarkStart w:id="0" w:name="_GoBack"/>
      <w:bookmarkEnd w:id="0"/>
    </w:p>
    <w:sectPr w:rsidR="000559E7" w:rsidRPr="002E6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CC"/>
    <w:rsid w:val="000559E7"/>
    <w:rsid w:val="002E6B1F"/>
    <w:rsid w:val="00763177"/>
    <w:rsid w:val="00E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53C4B-85BB-452E-B7D4-9E2CC683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5</cp:revision>
  <dcterms:created xsi:type="dcterms:W3CDTF">2019-03-20T07:30:00Z</dcterms:created>
  <dcterms:modified xsi:type="dcterms:W3CDTF">2019-03-20T07:32:00Z</dcterms:modified>
</cp:coreProperties>
</file>