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19" w:lineRule="atLeast"/>
        <w:ind w:left="0" w:right="0" w:firstLine="0"/>
        <w:jc w:val="both"/>
        <w:rPr>
          <w:rFonts w:ascii="仿宋" w:hAnsi="仿宋" w:eastAsia="仿宋" w:cs="仿宋"/>
          <w:b w:val="0"/>
          <w:i w:val="0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333333"/>
          <w:sz w:val="32"/>
          <w:szCs w:val="32"/>
          <w:bdr w:val="none" w:color="auto" w:sz="0" w:space="0"/>
        </w:rPr>
        <w:t>拟聘用人员基本情况（第二批）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"/>
        <w:gridCol w:w="7887"/>
        <w:gridCol w:w="6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345" w:type="dxa"/>
              <w:tblCellSpacing w:w="0" w:type="dxa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"/>
              <w:gridCol w:w="69"/>
              <w:gridCol w:w="69"/>
              <w:gridCol w:w="69"/>
              <w:gridCol w:w="69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5" w:beforeAutospacing="0" w:after="125" w:afterAutospacing="0" w:line="19" w:lineRule="atLeast"/>
                    <w:ind w:left="0" w:right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125" w:beforeAutospacing="0" w:after="125" w:afterAutospacing="0" w:line="19" w:lineRule="atLeast"/>
              <w:ind w:left="0" w:right="0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190" w:type="dxa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44"/>
              <w:gridCol w:w="910"/>
              <w:gridCol w:w="1344"/>
              <w:gridCol w:w="2645"/>
              <w:gridCol w:w="3947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2317" w:hRule="atLeast"/>
                <w:tblCellSpacing w:w="0" w:type="dxa"/>
              </w:trPr>
              <w:tc>
                <w:tcPr>
                  <w:tcW w:w="1344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910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344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报考岗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位代码</w:t>
                  </w:r>
                </w:p>
              </w:tc>
              <w:tc>
                <w:tcPr>
                  <w:tcW w:w="2645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准考号码</w:t>
                  </w:r>
                </w:p>
              </w:tc>
              <w:tc>
                <w:tcPr>
                  <w:tcW w:w="3947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聘用单位及岗位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2317" w:hRule="atLeast"/>
                <w:tblCellSpacing w:w="0" w:type="dxa"/>
              </w:trPr>
              <w:tc>
                <w:tcPr>
                  <w:tcW w:w="1344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黄志霞</w:t>
                  </w:r>
                </w:p>
              </w:tc>
              <w:tc>
                <w:tcPr>
                  <w:tcW w:w="910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344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A08</w:t>
                  </w:r>
                </w:p>
              </w:tc>
              <w:tc>
                <w:tcPr>
                  <w:tcW w:w="2645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102201803022</w:t>
                  </w:r>
                </w:p>
              </w:tc>
              <w:tc>
                <w:tcPr>
                  <w:tcW w:w="3947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乐昌市大源镇卫生院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5" w:beforeAutospacing="0" w:after="125" w:afterAutospacing="0" w:line="19" w:lineRule="atLeast"/>
                    <w:ind w:left="0" w:right="0" w:firstLine="0"/>
                    <w:jc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sz w:val="32"/>
                      <w:szCs w:val="32"/>
                      <w:bdr w:val="none" w:color="auto" w:sz="0" w:space="0"/>
                    </w:rPr>
                    <w:t>全科医生特设岗位</w:t>
                  </w:r>
                </w:p>
              </w:tc>
            </w:tr>
          </w:tbl>
          <w:p>
            <w:pPr>
              <w:spacing w:before="125" w:beforeAutospacing="0" w:after="125" w:afterAutospacing="0" w:line="19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5" w:beforeAutospacing="0" w:after="125" w:afterAutospacing="0" w:line="19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60E6D"/>
    <w:rsid w:val="6C860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2018-12-11T10:40:00Z</dcterms:created>
  <dc:creator>ASUS</dc:creator>
  <cp:lastModifiedBy>ASUS</cp:lastModifiedBy>
  <dcterms:modified xsi:type="dcterms:W3CDTF">2018-12-11T10:40:34Z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