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7" w:rsidRDefault="00A407F7" w:rsidP="00A407F7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A407F7" w:rsidRDefault="00A407F7" w:rsidP="00A407F7">
      <w:pPr>
        <w:spacing w:line="500" w:lineRule="exact"/>
        <w:jc w:val="center"/>
        <w:rPr>
          <w:rFonts w:ascii="Times New Roman" w:eastAsia="方正小标宋简体" w:hAnsi="Times New Roman" w:cs="Times New Roman" w:hint="eastAsia"/>
          <w:spacing w:val="-24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四川省大数据中心</w:t>
      </w:r>
      <w:bookmarkStart w:id="0" w:name="_GoBack"/>
      <w:r>
        <w:rPr>
          <w:rFonts w:ascii="Times New Roman" w:eastAsia="方正小标宋简体" w:hAnsi="Times New Roman" w:cs="Times New Roman"/>
          <w:sz w:val="36"/>
          <w:szCs w:val="36"/>
        </w:rPr>
        <w:t>2020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年上半年公开招聘工作人员岗位和条件要求一览表</w:t>
      </w:r>
      <w:bookmarkEnd w:id="0"/>
    </w:p>
    <w:p w:rsidR="00A407F7" w:rsidRDefault="00A407F7" w:rsidP="00A407F7">
      <w:pPr>
        <w:spacing w:line="300" w:lineRule="exact"/>
        <w:ind w:firstLine="624"/>
        <w:jc w:val="center"/>
        <w:rPr>
          <w:rFonts w:ascii="Times New Roman" w:eastAsia="方正小标宋简体" w:hAnsi="Times New Roman" w:cs="Times New Roman"/>
          <w:spacing w:val="-6"/>
          <w:sz w:val="36"/>
          <w:szCs w:val="3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38"/>
        <w:gridCol w:w="615"/>
        <w:gridCol w:w="729"/>
        <w:gridCol w:w="1176"/>
        <w:gridCol w:w="612"/>
        <w:gridCol w:w="757"/>
        <w:gridCol w:w="1032"/>
        <w:gridCol w:w="1097"/>
        <w:gridCol w:w="3646"/>
        <w:gridCol w:w="788"/>
        <w:gridCol w:w="856"/>
        <w:gridCol w:w="785"/>
        <w:gridCol w:w="765"/>
        <w:gridCol w:w="578"/>
      </w:tblGrid>
      <w:tr w:rsidR="00A407F7" w:rsidTr="00A407F7">
        <w:trPr>
          <w:cantSplit/>
          <w:trHeight w:val="567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招聘单位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招聘岗位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岗位</w:t>
            </w:r>
          </w:p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编码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招聘</w:t>
            </w:r>
          </w:p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招聘</w:t>
            </w:r>
          </w:p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对象</w:t>
            </w:r>
          </w:p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范围</w:t>
            </w: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7F7" w:rsidRDefault="00A407F7">
            <w:pPr>
              <w:spacing w:line="360" w:lineRule="exact"/>
              <w:ind w:left="291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其他条件要求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笔试</w:t>
            </w:r>
          </w:p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开考比例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公共科目笔试名称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专业笔试名称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A407F7" w:rsidTr="00A407F7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岗位类别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岗位</w:t>
            </w:r>
          </w:p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学历</w:t>
            </w:r>
          </w:p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或学位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专业条件要求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A407F7" w:rsidTr="00A407F7">
        <w:trPr>
          <w:cantSplit/>
          <w:trHeight w:val="4638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四川省大数据中心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专业技术十级及以下岗位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43010001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详见公告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1985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普通高等教育硕士研究生及以上学历学位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计算机科学与技术、计算机应用技术、数据科学、计算科学、智能科学与技术、大数据科学与工程、数据科学与信息技术、数据科学与技术、物联网工程、物联网技术、物联网工程与技术、智能计算与系统；人工智能、软件服务工程、软件工程、软件工程技术、数据科学与工程、信息与计算科学；应用数学、数据智能分析与应用、数学与信息技术、应用数学与计算科学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综合</w:t>
            </w:r>
          </w:p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知识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F7" w:rsidRDefault="00A407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/</w:t>
            </w:r>
          </w:p>
        </w:tc>
      </w:tr>
    </w:tbl>
    <w:p w:rsidR="00A407F7" w:rsidRDefault="00A407F7" w:rsidP="00A407F7">
      <w:pPr>
        <w:spacing w:line="360" w:lineRule="exact"/>
        <w:ind w:firstLine="624"/>
        <w:rPr>
          <w:rFonts w:ascii="Times New Roman" w:eastAsia="仿宋_GB2312" w:hAnsi="Times New Roman" w:cs="Times New Roman"/>
          <w:sz w:val="24"/>
          <w:szCs w:val="24"/>
        </w:rPr>
      </w:pPr>
    </w:p>
    <w:p w:rsidR="00A407F7" w:rsidRDefault="00A407F7" w:rsidP="00A407F7">
      <w:pPr>
        <w:spacing w:line="36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本表各岗位相关的其他条件及要求请见本公告正文；</w:t>
      </w: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报考者本人有效学位证所载学位应与拟报考岗位的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学位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资格要求相符；</w:t>
      </w:r>
    </w:p>
    <w:p w:rsidR="00A407F7" w:rsidRDefault="00A407F7" w:rsidP="00A407F7">
      <w:pPr>
        <w:spacing w:line="360" w:lineRule="exact"/>
        <w:ind w:firstLineChars="20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lastRenderedPageBreak/>
        <w:t>报考者本人有效的毕业证所载学历和专业名称，应与拟报考岗位的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学历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专业条件要求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两栏分别相符。</w:t>
      </w:r>
    </w:p>
    <w:p w:rsidR="00251EE3" w:rsidRPr="00A407F7" w:rsidRDefault="00251EE3"/>
    <w:sectPr w:rsidR="00251EE3" w:rsidRPr="00A407F7" w:rsidSect="00A407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7"/>
    <w:rsid w:val="00251EE3"/>
    <w:rsid w:val="00A4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offcn-040707</dc:creator>
  <cp:lastModifiedBy>offcn-040707</cp:lastModifiedBy>
  <cp:revision>1</cp:revision>
  <dcterms:created xsi:type="dcterms:W3CDTF">2020-05-07T03:26:00Z</dcterms:created>
  <dcterms:modified xsi:type="dcterms:W3CDTF">2020-05-07T03:27:00Z</dcterms:modified>
</cp:coreProperties>
</file>