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DE1800"/>
          <w:spacing w:val="0"/>
          <w:sz w:val="54"/>
          <w:szCs w:val="5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E1800"/>
          <w:spacing w:val="0"/>
          <w:sz w:val="54"/>
          <w:szCs w:val="54"/>
        </w:rPr>
        <w:t>2019年张掖市从大学生村官中考录乡镇公务员拟录用人选</w:t>
      </w:r>
    </w:p>
    <w:p>
      <w:pPr>
        <w:numPr>
          <w:ilvl w:val="0"/>
          <w:numId w:val="0"/>
        </w:numP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名单：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</w:rPr>
        <w:t>闵叶子、赵江廷、马坤、殷媛媛、赵玉珍、雷蕾、李超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00A31"/>
    <w:rsid w:val="3CB0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2019-12-04T01:56:00Z</dcterms:created>
  <dc:creator>虹之间</dc:creator>
  <cp:lastModifiedBy>虹之间</cp:lastModifiedBy>
  <dcterms:modified xsi:type="dcterms:W3CDTF">2019-12-04T01:56:12Z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