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6D" w:rsidRDefault="00FC1C6D" w:rsidP="00FC1C6D">
      <w:pPr>
        <w:pStyle w:val="1"/>
        <w:spacing w:before="0" w:after="0" w:line="360" w:lineRule="auto"/>
        <w:ind w:firstLine="723"/>
        <w:jc w:val="center"/>
        <w:rPr>
          <w:rFonts w:ascii="黑体" w:eastAsia="黑体" w:hAnsi="黑体"/>
          <w:sz w:val="36"/>
        </w:rPr>
      </w:pPr>
      <w:r>
        <w:rPr>
          <w:rFonts w:ascii="黑体" w:eastAsia="黑体" w:hAnsi="黑体" w:hint="eastAsia"/>
          <w:sz w:val="36"/>
        </w:rPr>
        <w:t>2019年重要时政汇编</w:t>
      </w:r>
    </w:p>
    <w:p w:rsidR="00FC1C6D" w:rsidRDefault="00FC1C6D" w:rsidP="00FC1C6D">
      <w:pPr>
        <w:pStyle w:val="1"/>
        <w:spacing w:before="0" w:after="0" w:line="360" w:lineRule="auto"/>
        <w:ind w:firstLine="643"/>
        <w:jc w:val="center"/>
        <w:rPr>
          <w:rFonts w:ascii="黑体" w:eastAsia="黑体" w:hAnsi="黑体"/>
          <w:sz w:val="32"/>
        </w:rPr>
      </w:pPr>
      <w:r>
        <w:rPr>
          <w:rFonts w:ascii="黑体" w:eastAsia="黑体" w:hAnsi="黑体"/>
          <w:sz w:val="32"/>
        </w:rPr>
        <w:t>第4周</w:t>
      </w:r>
      <w:r>
        <w:rPr>
          <w:rFonts w:ascii="黑体" w:eastAsia="黑体" w:hAnsi="黑体" w:hint="eastAsia"/>
          <w:sz w:val="32"/>
        </w:rPr>
        <w:t>时政周报（1.</w:t>
      </w:r>
      <w:r>
        <w:rPr>
          <w:rFonts w:ascii="黑体" w:eastAsia="黑体" w:hAnsi="黑体"/>
          <w:sz w:val="32"/>
        </w:rPr>
        <w:t>21</w:t>
      </w:r>
      <w:r>
        <w:rPr>
          <w:rFonts w:ascii="黑体" w:eastAsia="黑体" w:hAnsi="黑体" w:hint="eastAsia"/>
          <w:sz w:val="32"/>
        </w:rPr>
        <w:t>-1.</w:t>
      </w:r>
      <w:r>
        <w:rPr>
          <w:rFonts w:ascii="黑体" w:eastAsia="黑体" w:hAnsi="黑体"/>
          <w:sz w:val="32"/>
        </w:rPr>
        <w:t>27</w:t>
      </w:r>
      <w:r>
        <w:rPr>
          <w:rFonts w:ascii="黑体" w:eastAsia="黑体" w:hAnsi="黑体" w:hint="eastAsia"/>
          <w:sz w:val="32"/>
        </w:rPr>
        <w:t>）</w:t>
      </w:r>
    </w:p>
    <w:p w:rsidR="00FC1C6D" w:rsidRDefault="00FC1C6D" w:rsidP="0057047B">
      <w:pPr>
        <w:pStyle w:val="3"/>
      </w:pPr>
      <w:r>
        <w:rPr>
          <w:rFonts w:hint="eastAsia"/>
        </w:rPr>
        <w:t>一、党政专题</w:t>
      </w:r>
    </w:p>
    <w:p w:rsidR="00FC1C6D" w:rsidRDefault="008E1904" w:rsidP="008E1904">
      <w:pPr>
        <w:pStyle w:val="4"/>
        <w:numPr>
          <w:ilvl w:val="0"/>
          <w:numId w:val="2"/>
        </w:numPr>
        <w:spacing w:before="0" w:after="0" w:line="360" w:lineRule="auto"/>
        <w:ind w:firstLineChars="0"/>
        <w:rPr>
          <w:rFonts w:ascii="楷体" w:eastAsia="楷体" w:hAnsi="楷体"/>
          <w:color w:val="FF0000"/>
          <w:sz w:val="24"/>
        </w:rPr>
      </w:pPr>
      <w:r w:rsidRPr="008E1904">
        <w:rPr>
          <w:rFonts w:ascii="楷体" w:eastAsia="楷体" w:hAnsi="楷体" w:hint="eastAsia"/>
          <w:sz w:val="24"/>
        </w:rPr>
        <w:t>省部级主要领导干部坚持底线思维着力防范化解重大风险专题研讨班</w:t>
      </w:r>
    </w:p>
    <w:p w:rsidR="00FC1C6D" w:rsidRPr="008E1904" w:rsidRDefault="00FC1C6D" w:rsidP="00FC1C6D">
      <w:pPr>
        <w:ind w:firstLine="480"/>
        <w:rPr>
          <w:rFonts w:ascii="Times New Roman" w:hAnsi="Times New Roman"/>
          <w:lang w:bidi="en-US"/>
        </w:rPr>
      </w:pPr>
      <w:r w:rsidRPr="008E1904">
        <w:rPr>
          <w:rFonts w:ascii="Times New Roman" w:hAnsi="Times New Roman" w:hint="eastAsia"/>
          <w:lang w:bidi="en-US"/>
        </w:rPr>
        <w:t>21</w:t>
      </w:r>
      <w:r w:rsidRPr="008E1904">
        <w:rPr>
          <w:rFonts w:ascii="Times New Roman" w:hAnsi="Times New Roman" w:hint="eastAsia"/>
          <w:lang w:bidi="en-US"/>
        </w:rPr>
        <w:t>日，习近平在省部级主要领导干部坚持底线思维着力防范化解重大风险专题研讨班开班式上发表重要讲话强调，坚持底线思维，增强忧患意识，提高防控能力，着力防范化解重大风险，保持经济持续健康发展和社会大局稳定。</w:t>
      </w:r>
    </w:p>
    <w:p w:rsidR="008E1904" w:rsidRPr="0002407D" w:rsidRDefault="008E1904" w:rsidP="00C9561E">
      <w:pPr>
        <w:ind w:firstLine="502"/>
        <w:rPr>
          <w:rStyle w:val="a8"/>
          <w:i/>
          <w:lang w:bidi="en-US"/>
        </w:rPr>
      </w:pPr>
      <w:r w:rsidRPr="0002407D">
        <w:rPr>
          <w:rStyle w:val="a8"/>
          <w:rFonts w:hint="eastAsia"/>
          <w:lang w:bidi="en-US"/>
        </w:rPr>
        <w:t>总体形势</w:t>
      </w:r>
    </w:p>
    <w:p w:rsidR="008E1904" w:rsidRPr="008E1904" w:rsidRDefault="008E1904" w:rsidP="008E1904">
      <w:pPr>
        <w:ind w:firstLine="480"/>
        <w:rPr>
          <w:rFonts w:ascii="Times New Roman" w:hAnsi="Times New Roman"/>
          <w:lang w:bidi="en-US"/>
        </w:rPr>
      </w:pPr>
      <w:r w:rsidRPr="008E1904">
        <w:rPr>
          <w:rFonts w:ascii="Times New Roman" w:hAnsi="Times New Roman" w:hint="eastAsia"/>
          <w:lang w:bidi="en-US"/>
        </w:rPr>
        <w:t>习近平指出，当前，</w:t>
      </w:r>
      <w:r w:rsidRPr="008E1904">
        <w:rPr>
          <w:rFonts w:ascii="Times New Roman" w:hAnsi="Times New Roman" w:hint="eastAsia"/>
          <w:color w:val="FF0000"/>
          <w:lang w:bidi="en-US"/>
        </w:rPr>
        <w:t>我国形势总体上是好的</w:t>
      </w:r>
      <w:r w:rsidRPr="008E1904">
        <w:rPr>
          <w:rFonts w:ascii="Times New Roman" w:hAnsi="Times New Roman" w:hint="eastAsia"/>
          <w:lang w:bidi="en-US"/>
        </w:rPr>
        <w:t>，党中央领导坚强有力，全党“四个意识”、“四个自信”、“两个维护”显著增强，意识形态领域态势积极健康向上，经济保持着稳中求进的态势，全国各族人民同心同德、斗志昂扬，社会大局保持稳定。</w:t>
      </w:r>
    </w:p>
    <w:p w:rsidR="008E1904" w:rsidRPr="0002407D" w:rsidRDefault="008E1904" w:rsidP="00C9561E">
      <w:pPr>
        <w:ind w:firstLine="502"/>
        <w:rPr>
          <w:rStyle w:val="a8"/>
          <w:i/>
          <w:lang w:bidi="en-US"/>
        </w:rPr>
      </w:pPr>
      <w:r w:rsidRPr="0002407D">
        <w:rPr>
          <w:rStyle w:val="a8"/>
          <w:rFonts w:hint="eastAsia"/>
          <w:lang w:bidi="en-US"/>
        </w:rPr>
        <w:t>七大领域重大风险</w:t>
      </w:r>
    </w:p>
    <w:p w:rsidR="008E1904" w:rsidRPr="008E1904" w:rsidRDefault="008E1904" w:rsidP="008E1904">
      <w:pPr>
        <w:ind w:firstLine="480"/>
        <w:rPr>
          <w:rFonts w:ascii="Times New Roman" w:hAnsi="Times New Roman"/>
          <w:lang w:bidi="en-US"/>
        </w:rPr>
      </w:pPr>
      <w:r w:rsidRPr="008E1904">
        <w:rPr>
          <w:rFonts w:ascii="Times New Roman" w:hAnsi="Times New Roman" w:hint="eastAsia"/>
          <w:lang w:bidi="en-US"/>
        </w:rPr>
        <w:t>习近平在讲话中就防范化解</w:t>
      </w:r>
      <w:r w:rsidRPr="008E1904">
        <w:rPr>
          <w:rFonts w:ascii="Times New Roman" w:hAnsi="Times New Roman" w:hint="eastAsia"/>
          <w:color w:val="FF0000"/>
          <w:lang w:bidi="en-US"/>
        </w:rPr>
        <w:t>政治、意识形态、经济、科技、社会、外部环境、党的建设</w:t>
      </w:r>
      <w:r w:rsidRPr="008E1904">
        <w:rPr>
          <w:rFonts w:ascii="Times New Roman" w:hAnsi="Times New Roman" w:hint="eastAsia"/>
          <w:lang w:bidi="en-US"/>
        </w:rPr>
        <w:t>等领域重大风险</w:t>
      </w:r>
      <w:proofErr w:type="gramStart"/>
      <w:r w:rsidRPr="008E1904">
        <w:rPr>
          <w:rFonts w:ascii="Times New Roman" w:hAnsi="Times New Roman" w:hint="eastAsia"/>
          <w:lang w:bidi="en-US"/>
        </w:rPr>
        <w:t>作出</w:t>
      </w:r>
      <w:proofErr w:type="gramEnd"/>
      <w:r w:rsidRPr="008E1904">
        <w:rPr>
          <w:rFonts w:ascii="Times New Roman" w:hAnsi="Times New Roman" w:hint="eastAsia"/>
          <w:lang w:bidi="en-US"/>
        </w:rPr>
        <w:t>深刻分析、提出明确要求。</w:t>
      </w:r>
    </w:p>
    <w:p w:rsidR="008E1904" w:rsidRPr="0002407D" w:rsidRDefault="008E1904" w:rsidP="00C9561E">
      <w:pPr>
        <w:ind w:firstLine="502"/>
        <w:rPr>
          <w:rStyle w:val="a8"/>
          <w:i/>
          <w:lang w:bidi="en-US"/>
        </w:rPr>
      </w:pPr>
      <w:r w:rsidRPr="0002407D">
        <w:rPr>
          <w:rStyle w:val="a8"/>
          <w:rFonts w:hint="eastAsia"/>
          <w:lang w:bidi="en-US"/>
        </w:rPr>
        <w:t>如何防范化解？</w:t>
      </w:r>
    </w:p>
    <w:p w:rsidR="008E1904" w:rsidRPr="008E1904" w:rsidRDefault="008E1904" w:rsidP="008E1904">
      <w:pPr>
        <w:ind w:firstLine="482"/>
        <w:rPr>
          <w:rFonts w:ascii="Times New Roman" w:hAnsi="Times New Roman"/>
          <w:lang w:bidi="en-US"/>
        </w:rPr>
      </w:pPr>
      <w:r w:rsidRPr="008E1904">
        <w:rPr>
          <w:rFonts w:ascii="Times New Roman" w:hAnsi="Times New Roman" w:hint="eastAsia"/>
          <w:b/>
          <w:lang w:bidi="en-US"/>
        </w:rPr>
        <w:t>政治、意识形态领域</w:t>
      </w:r>
      <w:r w:rsidR="00C9561E">
        <w:rPr>
          <w:rFonts w:ascii="Times New Roman" w:hAnsi="Times New Roman" w:hint="eastAsia"/>
          <w:b/>
          <w:lang w:bidi="en-US"/>
        </w:rPr>
        <w:t>：</w:t>
      </w:r>
      <w:r w:rsidRPr="008E1904">
        <w:rPr>
          <w:rFonts w:ascii="Times New Roman" w:hAnsi="Times New Roman" w:hint="eastAsia"/>
          <w:lang w:bidi="en-US"/>
        </w:rPr>
        <w:t>要持续</w:t>
      </w:r>
      <w:r w:rsidRPr="008E1904">
        <w:rPr>
          <w:rFonts w:ascii="Times New Roman" w:hAnsi="Times New Roman" w:hint="eastAsia"/>
          <w:color w:val="FF0000"/>
          <w:lang w:bidi="en-US"/>
        </w:rPr>
        <w:t>巩固壮大主流舆论强势，加大舆论引导力度，加快建立网络综合治理体系，推进依法治网</w:t>
      </w:r>
      <w:r w:rsidRPr="008E1904">
        <w:rPr>
          <w:rFonts w:ascii="Times New Roman" w:hAnsi="Times New Roman" w:hint="eastAsia"/>
          <w:lang w:bidi="en-US"/>
        </w:rPr>
        <w:t>。</w:t>
      </w:r>
    </w:p>
    <w:p w:rsidR="008E1904" w:rsidRDefault="008E1904" w:rsidP="008E1904">
      <w:pPr>
        <w:ind w:firstLine="482"/>
        <w:rPr>
          <w:lang w:bidi="en-US"/>
        </w:rPr>
      </w:pPr>
      <w:r w:rsidRPr="008E1904">
        <w:rPr>
          <w:rFonts w:ascii="Times New Roman" w:hAnsi="Times New Roman" w:hint="eastAsia"/>
          <w:b/>
          <w:lang w:bidi="en-US"/>
        </w:rPr>
        <w:t>经济领域</w:t>
      </w:r>
      <w:r w:rsidR="00C9561E">
        <w:rPr>
          <w:rFonts w:ascii="Times New Roman" w:hAnsi="Times New Roman" w:hint="eastAsia"/>
          <w:b/>
          <w:lang w:bidi="en-US"/>
        </w:rPr>
        <w:t>：</w:t>
      </w:r>
      <w:r w:rsidRPr="008E1904">
        <w:rPr>
          <w:rFonts w:ascii="Times New Roman" w:hAnsi="Times New Roman" w:hint="eastAsia"/>
          <w:lang w:bidi="en-US"/>
        </w:rPr>
        <w:t>各地区各部门要平衡</w:t>
      </w:r>
      <w:proofErr w:type="gramStart"/>
      <w:r w:rsidRPr="008E1904">
        <w:rPr>
          <w:rFonts w:ascii="Times New Roman" w:hAnsi="Times New Roman" w:hint="eastAsia"/>
          <w:lang w:bidi="en-US"/>
        </w:rPr>
        <w:t>好稳增长</w:t>
      </w:r>
      <w:proofErr w:type="gramEnd"/>
      <w:r w:rsidRPr="008E1904">
        <w:rPr>
          <w:rFonts w:ascii="Times New Roman" w:hAnsi="Times New Roman" w:hint="eastAsia"/>
          <w:lang w:bidi="en-US"/>
        </w:rPr>
        <w:t>和防风险的关系，把握好节奏和力度。</w:t>
      </w:r>
      <w:r w:rsidRPr="008E1904">
        <w:rPr>
          <w:rFonts w:ascii="Times New Roman" w:hAnsi="Times New Roman" w:hint="eastAsia"/>
          <w:color w:val="FF0000"/>
          <w:lang w:bidi="en-US"/>
        </w:rPr>
        <w:t>要稳妥实施房地产市场平稳健康发展长效机制方案</w:t>
      </w:r>
      <w:r w:rsidRPr="008E1904">
        <w:rPr>
          <w:rFonts w:ascii="Times New Roman" w:hAnsi="Times New Roman" w:hint="eastAsia"/>
          <w:lang w:bidi="en-US"/>
        </w:rPr>
        <w:t>。</w:t>
      </w:r>
      <w:r w:rsidRPr="008E1904">
        <w:rPr>
          <w:rFonts w:ascii="Times New Roman" w:hAnsi="Times New Roman" w:hint="eastAsia"/>
          <w:color w:val="FF0000"/>
          <w:lang w:bidi="en-US"/>
        </w:rPr>
        <w:t>加大</w:t>
      </w:r>
      <w:proofErr w:type="gramStart"/>
      <w:r w:rsidRPr="008E1904">
        <w:rPr>
          <w:rFonts w:ascii="Times New Roman" w:hAnsi="Times New Roman" w:hint="eastAsia"/>
          <w:color w:val="FF0000"/>
          <w:lang w:bidi="en-US"/>
        </w:rPr>
        <w:t>援企稳岗力度</w:t>
      </w:r>
      <w:proofErr w:type="gramEnd"/>
      <w:r w:rsidRPr="008E1904">
        <w:rPr>
          <w:rFonts w:ascii="Times New Roman" w:hAnsi="Times New Roman" w:hint="eastAsia"/>
          <w:color w:val="FF0000"/>
          <w:lang w:bidi="en-US"/>
        </w:rPr>
        <w:t>，落实好就业优先政策</w:t>
      </w:r>
      <w:r w:rsidRPr="008E1904">
        <w:rPr>
          <w:rFonts w:ascii="Times New Roman" w:hAnsi="Times New Roman" w:hint="eastAsia"/>
          <w:lang w:bidi="en-US"/>
        </w:rPr>
        <w:t>。</w:t>
      </w:r>
      <w:r>
        <w:rPr>
          <w:rFonts w:hint="eastAsia"/>
          <w:lang w:bidi="en-US"/>
        </w:rPr>
        <w:t>要加大力度妥善处理“僵尸企业”处置中启动难、实施难、人员安置难等问题，加快推动市场出清，释放大量沉淀资源。</w:t>
      </w:r>
    </w:p>
    <w:p w:rsidR="008E1904" w:rsidRDefault="008E1904" w:rsidP="008E1904">
      <w:pPr>
        <w:ind w:firstLine="482"/>
        <w:rPr>
          <w:lang w:bidi="en-US"/>
        </w:rPr>
      </w:pPr>
      <w:r w:rsidRPr="008E1904">
        <w:rPr>
          <w:rFonts w:hint="eastAsia"/>
          <w:b/>
          <w:lang w:bidi="en-US"/>
        </w:rPr>
        <w:t>科技领域</w:t>
      </w:r>
      <w:r w:rsidR="00DC45D9">
        <w:rPr>
          <w:rFonts w:hint="eastAsia"/>
          <w:b/>
          <w:lang w:bidi="en-US"/>
        </w:rPr>
        <w:t>：</w:t>
      </w:r>
      <w:r>
        <w:rPr>
          <w:rFonts w:hint="eastAsia"/>
          <w:lang w:bidi="en-US"/>
        </w:rPr>
        <w:t>要加强重大创新领域战略</w:t>
      </w:r>
      <w:proofErr w:type="gramStart"/>
      <w:r>
        <w:rPr>
          <w:rFonts w:hint="eastAsia"/>
          <w:lang w:bidi="en-US"/>
        </w:rPr>
        <w:t>研</w:t>
      </w:r>
      <w:proofErr w:type="gramEnd"/>
      <w:r>
        <w:rPr>
          <w:rFonts w:hint="eastAsia"/>
          <w:lang w:bidi="en-US"/>
        </w:rPr>
        <w:t>判和前瞻部署，</w:t>
      </w:r>
      <w:r w:rsidRPr="008E1904">
        <w:rPr>
          <w:rFonts w:hint="eastAsia"/>
          <w:color w:val="FF0000"/>
          <w:lang w:bidi="en-US"/>
        </w:rPr>
        <w:t>抓紧布局国家实验室，重组国家重点实验室体系</w:t>
      </w:r>
      <w:r>
        <w:rPr>
          <w:rFonts w:hint="eastAsia"/>
          <w:lang w:bidi="en-US"/>
        </w:rPr>
        <w:t>，建设重大创新基地和创新平台，完善产学研协同创新机制。强化国家战略科技力量建设。要加快科技安全预警监测体系建设，</w:t>
      </w:r>
      <w:r w:rsidRPr="008E1904">
        <w:rPr>
          <w:rFonts w:hint="eastAsia"/>
          <w:color w:val="FF0000"/>
          <w:lang w:bidi="en-US"/>
        </w:rPr>
        <w:t>围绕人工智能、基因编辑、医疗诊断、自动驾驶、无人机、服务机器人等领域，加快推进相关立法工作</w:t>
      </w:r>
      <w:r>
        <w:rPr>
          <w:rFonts w:hint="eastAsia"/>
          <w:lang w:bidi="en-US"/>
        </w:rPr>
        <w:t>。</w:t>
      </w:r>
    </w:p>
    <w:p w:rsidR="008E1904" w:rsidRDefault="008E1904" w:rsidP="008E1904">
      <w:pPr>
        <w:ind w:firstLine="482"/>
        <w:rPr>
          <w:lang w:bidi="en-US"/>
        </w:rPr>
      </w:pPr>
      <w:r w:rsidRPr="008E1904">
        <w:rPr>
          <w:rFonts w:hint="eastAsia"/>
          <w:b/>
          <w:lang w:bidi="en-US"/>
        </w:rPr>
        <w:lastRenderedPageBreak/>
        <w:t>社会领域</w:t>
      </w:r>
      <w:r w:rsidR="00DC45D9">
        <w:rPr>
          <w:rFonts w:hint="eastAsia"/>
          <w:b/>
          <w:lang w:bidi="en-US"/>
        </w:rPr>
        <w:t>：</w:t>
      </w:r>
      <w:r>
        <w:rPr>
          <w:rFonts w:hint="eastAsia"/>
          <w:lang w:bidi="en-US"/>
        </w:rPr>
        <w:t>要坚持保障合法权益和打击违法犯罪两手都要硬、都要快。</w:t>
      </w:r>
      <w:r w:rsidRPr="008E1904">
        <w:rPr>
          <w:rFonts w:hint="eastAsia"/>
          <w:color w:val="FF0000"/>
          <w:lang w:bidi="en-US"/>
        </w:rPr>
        <w:t>对</w:t>
      </w:r>
      <w:proofErr w:type="gramStart"/>
      <w:r w:rsidRPr="008E1904">
        <w:rPr>
          <w:rFonts w:hint="eastAsia"/>
          <w:color w:val="FF0000"/>
          <w:lang w:bidi="en-US"/>
        </w:rPr>
        <w:t>涉众型经济</w:t>
      </w:r>
      <w:proofErr w:type="gramEnd"/>
      <w:r w:rsidRPr="008E1904">
        <w:rPr>
          <w:rFonts w:hint="eastAsia"/>
          <w:color w:val="FF0000"/>
          <w:lang w:bidi="en-US"/>
        </w:rPr>
        <w:t>案件受损群体，要坚持把防范打击犯罪同化解风险、维护稳定统筹起来，做好控</w:t>
      </w:r>
      <w:proofErr w:type="gramStart"/>
      <w:r w:rsidRPr="008E1904">
        <w:rPr>
          <w:rFonts w:hint="eastAsia"/>
          <w:color w:val="FF0000"/>
          <w:lang w:bidi="en-US"/>
        </w:rPr>
        <w:t>赃控人</w:t>
      </w:r>
      <w:proofErr w:type="gramEnd"/>
      <w:r w:rsidRPr="008E1904">
        <w:rPr>
          <w:rFonts w:hint="eastAsia"/>
          <w:color w:val="FF0000"/>
          <w:lang w:bidi="en-US"/>
        </w:rPr>
        <w:t>、资产返还、教育疏导等工作。</w:t>
      </w:r>
    </w:p>
    <w:p w:rsidR="008E1904" w:rsidRDefault="008E1904" w:rsidP="008E1904">
      <w:pPr>
        <w:ind w:firstLine="480"/>
        <w:rPr>
          <w:lang w:bidi="en-US"/>
        </w:rPr>
      </w:pPr>
      <w:r>
        <w:rPr>
          <w:rFonts w:hint="eastAsia"/>
          <w:lang w:bidi="en-US"/>
        </w:rPr>
        <w:t>要继续推进扫黑除恶专项斗争，</w:t>
      </w:r>
      <w:r w:rsidRPr="008E1904">
        <w:rPr>
          <w:rFonts w:hint="eastAsia"/>
          <w:color w:val="FF0000"/>
          <w:lang w:bidi="en-US"/>
        </w:rPr>
        <w:t>紧盯涉</w:t>
      </w:r>
      <w:proofErr w:type="gramStart"/>
      <w:r w:rsidRPr="008E1904">
        <w:rPr>
          <w:rFonts w:hint="eastAsia"/>
          <w:color w:val="FF0000"/>
          <w:lang w:bidi="en-US"/>
        </w:rPr>
        <w:t>黑涉恶重大</w:t>
      </w:r>
      <w:proofErr w:type="gramEnd"/>
      <w:r w:rsidRPr="008E1904">
        <w:rPr>
          <w:rFonts w:hint="eastAsia"/>
          <w:color w:val="FF0000"/>
          <w:lang w:bidi="en-US"/>
        </w:rPr>
        <w:t>案件、黑恶势力经济基础、背后“关系网”、“保护伞”不放，在打防并举、标本兼治上下功夫。</w:t>
      </w:r>
    </w:p>
    <w:p w:rsidR="008E1904" w:rsidRDefault="008E1904" w:rsidP="008E1904">
      <w:pPr>
        <w:ind w:firstLine="482"/>
        <w:rPr>
          <w:lang w:bidi="en-US"/>
        </w:rPr>
      </w:pPr>
      <w:r w:rsidRPr="008E1904">
        <w:rPr>
          <w:rFonts w:hint="eastAsia"/>
          <w:b/>
          <w:lang w:bidi="en-US"/>
        </w:rPr>
        <w:t>外部环境领域</w:t>
      </w:r>
      <w:r w:rsidR="00DC45D9">
        <w:rPr>
          <w:rFonts w:hint="eastAsia"/>
          <w:b/>
          <w:lang w:bidi="en-US"/>
        </w:rPr>
        <w:t>：</w:t>
      </w:r>
      <w:r>
        <w:rPr>
          <w:rFonts w:hint="eastAsia"/>
          <w:lang w:bidi="en-US"/>
        </w:rPr>
        <w:t>要统筹国内国际两个大局、发展安全两件大事，既聚焦重点、又统揽全局，有效防范各类风险连锁联动。</w:t>
      </w:r>
    </w:p>
    <w:p w:rsidR="008E1904" w:rsidRDefault="008E1904" w:rsidP="008E1904">
      <w:pPr>
        <w:ind w:firstLine="480"/>
        <w:rPr>
          <w:lang w:bidi="en-US"/>
        </w:rPr>
      </w:pPr>
      <w:r>
        <w:rPr>
          <w:rFonts w:hint="eastAsia"/>
          <w:lang w:bidi="en-US"/>
        </w:rPr>
        <w:t>要加强海外利益保护，确保海外重大项目和人员机构安全。</w:t>
      </w:r>
    </w:p>
    <w:p w:rsidR="008E1904" w:rsidRDefault="008E1904" w:rsidP="008E1904">
      <w:pPr>
        <w:ind w:firstLine="480"/>
        <w:rPr>
          <w:lang w:bidi="en-US"/>
        </w:rPr>
      </w:pPr>
      <w:r>
        <w:rPr>
          <w:rFonts w:hint="eastAsia"/>
          <w:lang w:bidi="en-US"/>
        </w:rPr>
        <w:t>要完善共建“一带一路”安全保障体系，坚决维护主权、安全、发展利益，为我国改革发展稳定营造良好外部环境。</w:t>
      </w:r>
    </w:p>
    <w:p w:rsidR="008E1904" w:rsidRDefault="008E1904" w:rsidP="008E1904">
      <w:pPr>
        <w:ind w:firstLine="482"/>
        <w:rPr>
          <w:lang w:bidi="en-US"/>
        </w:rPr>
      </w:pPr>
      <w:r w:rsidRPr="008E1904">
        <w:rPr>
          <w:rFonts w:hint="eastAsia"/>
          <w:b/>
          <w:lang w:bidi="en-US"/>
        </w:rPr>
        <w:t>党的建设领域</w:t>
      </w:r>
      <w:r w:rsidR="00DC45D9">
        <w:rPr>
          <w:rFonts w:hint="eastAsia"/>
          <w:b/>
          <w:lang w:bidi="en-US"/>
        </w:rPr>
        <w:t>：</w:t>
      </w:r>
      <w:r>
        <w:rPr>
          <w:rFonts w:hint="eastAsia"/>
          <w:lang w:bidi="en-US"/>
        </w:rPr>
        <w:t>党面临的</w:t>
      </w:r>
      <w:r w:rsidRPr="008E1904">
        <w:rPr>
          <w:rFonts w:hint="eastAsia"/>
          <w:color w:val="FF0000"/>
          <w:lang w:bidi="en-US"/>
        </w:rPr>
        <w:t>长期执政考验、改革开放考验、市场经济考验、外部环境考验</w:t>
      </w:r>
      <w:r>
        <w:rPr>
          <w:rFonts w:hint="eastAsia"/>
          <w:lang w:bidi="en-US"/>
        </w:rPr>
        <w:t>具有长期性和复杂性，党面临的精神懈怠危险、能力不足危险、脱离群众危险、消极腐败危险具有尖锐性和严峻性，这是根据实际情况</w:t>
      </w:r>
      <w:proofErr w:type="gramStart"/>
      <w:r>
        <w:rPr>
          <w:rFonts w:hint="eastAsia"/>
          <w:lang w:bidi="en-US"/>
        </w:rPr>
        <w:t>作出</w:t>
      </w:r>
      <w:proofErr w:type="gramEnd"/>
      <w:r>
        <w:rPr>
          <w:rFonts w:hint="eastAsia"/>
          <w:lang w:bidi="en-US"/>
        </w:rPr>
        <w:t>的大判断。</w:t>
      </w:r>
    </w:p>
    <w:p w:rsidR="008E1904" w:rsidRDefault="008E1904" w:rsidP="008E1904">
      <w:pPr>
        <w:ind w:firstLine="480"/>
        <w:rPr>
          <w:lang w:bidi="en-US"/>
        </w:rPr>
      </w:pPr>
      <w:r>
        <w:rPr>
          <w:rFonts w:hint="eastAsia"/>
          <w:lang w:bidi="en-US"/>
        </w:rPr>
        <w:t>党的十八大以来，</w:t>
      </w:r>
      <w:r w:rsidRPr="008E1904">
        <w:rPr>
          <w:rFonts w:hint="eastAsia"/>
          <w:color w:val="FF0000"/>
          <w:lang w:bidi="en-US"/>
        </w:rPr>
        <w:t>我们取得了反腐败斗争压倒性胜利，但反腐败斗争还没有取得彻底胜利</w:t>
      </w:r>
      <w:r>
        <w:rPr>
          <w:rFonts w:hint="eastAsia"/>
          <w:lang w:bidi="en-US"/>
        </w:rPr>
        <w:t>。反腐败斗争形势依然严峻复杂，零容忍的决心丝毫不能动摇，打击腐败的力度丝毫不能削减，必须以永远在路上的坚韧和执着，坚决打好反腐败斗争攻坚战、持久战。</w:t>
      </w:r>
    </w:p>
    <w:p w:rsidR="008E1904" w:rsidRPr="0002407D" w:rsidRDefault="008E1904" w:rsidP="00DC45D9">
      <w:pPr>
        <w:ind w:firstLine="502"/>
        <w:rPr>
          <w:rStyle w:val="a8"/>
          <w:i/>
          <w:lang w:bidi="en-US"/>
        </w:rPr>
      </w:pPr>
      <w:r w:rsidRPr="0002407D">
        <w:rPr>
          <w:rStyle w:val="a8"/>
          <w:rFonts w:hint="eastAsia"/>
          <w:lang w:bidi="en-US"/>
        </w:rPr>
        <w:t>对各级党委、政府和领导干部的要求</w:t>
      </w:r>
    </w:p>
    <w:p w:rsidR="008E1904" w:rsidRDefault="008E1904" w:rsidP="008E1904">
      <w:pPr>
        <w:ind w:firstLine="480"/>
        <w:rPr>
          <w:lang w:bidi="en-US"/>
        </w:rPr>
      </w:pPr>
      <w:r>
        <w:rPr>
          <w:rFonts w:hint="eastAsia"/>
          <w:lang w:bidi="en-US"/>
        </w:rPr>
        <w:t>领导干部要加强理论修养，深入学习马克思主义基本理论，学懂弄通做实新时代中国特色社会主义思想，掌握贯穿其中的辩证唯物主义的世界观和方法论，提高</w:t>
      </w:r>
      <w:r w:rsidRPr="00684488">
        <w:rPr>
          <w:rFonts w:hint="eastAsia"/>
          <w:color w:val="FF0000"/>
          <w:lang w:bidi="en-US"/>
        </w:rPr>
        <w:t>战略思维、历史思维、辩证思维、创新思维、法治思维、底线思维能力</w:t>
      </w:r>
      <w:r>
        <w:rPr>
          <w:rFonts w:hint="eastAsia"/>
          <w:lang w:bidi="en-US"/>
        </w:rPr>
        <w:t>，善于从纷繁复杂的矛盾中把握规律，不断积累经验、增长才干。</w:t>
      </w:r>
    </w:p>
    <w:p w:rsidR="008E1904" w:rsidRDefault="008E1904" w:rsidP="008E1904">
      <w:pPr>
        <w:ind w:firstLine="480"/>
        <w:rPr>
          <w:lang w:bidi="en-US"/>
        </w:rPr>
      </w:pPr>
      <w:r w:rsidRPr="00684488">
        <w:rPr>
          <w:rFonts w:hint="eastAsia"/>
          <w:color w:val="FF0000"/>
          <w:lang w:bidi="en-US"/>
        </w:rPr>
        <w:t>防范化解重大风险，需要有充沛顽强的斗争精神</w:t>
      </w:r>
      <w:r>
        <w:rPr>
          <w:rFonts w:hint="eastAsia"/>
          <w:lang w:bidi="en-US"/>
        </w:rPr>
        <w:t>。</w:t>
      </w:r>
    </w:p>
    <w:p w:rsidR="00684488" w:rsidRPr="002B1147" w:rsidRDefault="00684488" w:rsidP="00684488">
      <w:pPr>
        <w:pStyle w:val="4"/>
        <w:numPr>
          <w:ilvl w:val="0"/>
          <w:numId w:val="2"/>
        </w:numPr>
        <w:spacing w:before="0" w:after="0" w:line="360" w:lineRule="auto"/>
        <w:ind w:firstLineChars="0"/>
        <w:rPr>
          <w:rFonts w:ascii="楷体" w:eastAsia="楷体" w:hAnsi="楷体"/>
          <w:color w:val="FF0000"/>
          <w:sz w:val="24"/>
        </w:rPr>
      </w:pPr>
      <w:r w:rsidRPr="002B1147">
        <w:rPr>
          <w:rFonts w:ascii="楷体" w:eastAsia="楷体" w:hAnsi="楷体" w:hint="eastAsia"/>
          <w:color w:val="FF0000"/>
          <w:sz w:val="24"/>
        </w:rPr>
        <w:t>中国GDP首次突破90</w:t>
      </w:r>
      <w:proofErr w:type="gramStart"/>
      <w:r w:rsidRPr="002B1147">
        <w:rPr>
          <w:rFonts w:ascii="楷体" w:eastAsia="楷体" w:hAnsi="楷体" w:hint="eastAsia"/>
          <w:color w:val="FF0000"/>
          <w:sz w:val="24"/>
        </w:rPr>
        <w:t>万亿</w:t>
      </w:r>
      <w:proofErr w:type="gramEnd"/>
      <w:r w:rsidRPr="002B1147">
        <w:rPr>
          <w:rFonts w:ascii="楷体" w:eastAsia="楷体" w:hAnsi="楷体" w:hint="eastAsia"/>
          <w:color w:val="FF0000"/>
          <w:sz w:val="24"/>
        </w:rPr>
        <w:t>！</w:t>
      </w:r>
    </w:p>
    <w:p w:rsidR="00684488" w:rsidRDefault="00684488" w:rsidP="008E1904">
      <w:pPr>
        <w:ind w:firstLine="480"/>
        <w:rPr>
          <w:lang w:bidi="en-US"/>
        </w:rPr>
      </w:pPr>
      <w:r w:rsidRPr="00684488">
        <w:rPr>
          <w:rFonts w:hint="eastAsia"/>
          <w:lang w:bidi="en-US"/>
        </w:rPr>
        <w:t>21</w:t>
      </w:r>
      <w:r w:rsidRPr="00684488">
        <w:rPr>
          <w:rFonts w:hint="eastAsia"/>
          <w:lang w:bidi="en-US"/>
        </w:rPr>
        <w:t>日，国家统计局公布</w:t>
      </w:r>
      <w:r w:rsidRPr="00684488">
        <w:rPr>
          <w:rFonts w:hint="eastAsia"/>
          <w:lang w:bidi="en-US"/>
        </w:rPr>
        <w:t>2018</w:t>
      </w:r>
      <w:r w:rsidRPr="00684488">
        <w:rPr>
          <w:rFonts w:hint="eastAsia"/>
          <w:lang w:bidi="en-US"/>
        </w:rPr>
        <w:t>年国民经济运行总体情况。</w:t>
      </w:r>
      <w:r w:rsidRPr="00684488">
        <w:rPr>
          <w:rFonts w:hint="eastAsia"/>
          <w:lang w:bidi="en-US"/>
        </w:rPr>
        <w:t>2018</w:t>
      </w:r>
      <w:r w:rsidRPr="00684488">
        <w:rPr>
          <w:rFonts w:hint="eastAsia"/>
          <w:lang w:bidi="en-US"/>
        </w:rPr>
        <w:t>年我国国内生产总值同比增长</w:t>
      </w:r>
      <w:r w:rsidRPr="00684488">
        <w:rPr>
          <w:rFonts w:hint="eastAsia"/>
          <w:lang w:bidi="en-US"/>
        </w:rPr>
        <w:t>6.6%</w:t>
      </w:r>
      <w:r w:rsidRPr="00684488">
        <w:rPr>
          <w:rFonts w:hint="eastAsia"/>
          <w:lang w:bidi="en-US"/>
        </w:rPr>
        <w:t>，首次突破</w:t>
      </w:r>
      <w:r w:rsidRPr="00684488">
        <w:rPr>
          <w:rFonts w:hint="eastAsia"/>
          <w:lang w:bidi="en-US"/>
        </w:rPr>
        <w:t>90</w:t>
      </w:r>
      <w:proofErr w:type="gramStart"/>
      <w:r w:rsidRPr="00684488">
        <w:rPr>
          <w:rFonts w:hint="eastAsia"/>
          <w:lang w:bidi="en-US"/>
        </w:rPr>
        <w:t>万亿</w:t>
      </w:r>
      <w:proofErr w:type="gramEnd"/>
      <w:r w:rsidRPr="00684488">
        <w:rPr>
          <w:rFonts w:hint="eastAsia"/>
          <w:lang w:bidi="en-US"/>
        </w:rPr>
        <w:t>元人民币。全国居民人均可支配收入</w:t>
      </w:r>
      <w:r w:rsidRPr="00684488">
        <w:rPr>
          <w:rFonts w:hint="eastAsia"/>
          <w:lang w:bidi="en-US"/>
        </w:rPr>
        <w:t>28228</w:t>
      </w:r>
      <w:r w:rsidRPr="00684488">
        <w:rPr>
          <w:rFonts w:hint="eastAsia"/>
          <w:lang w:bidi="en-US"/>
        </w:rPr>
        <w:t>元，快于人均</w:t>
      </w:r>
      <w:r w:rsidRPr="00684488">
        <w:rPr>
          <w:rFonts w:hint="eastAsia"/>
          <w:lang w:bidi="en-US"/>
        </w:rPr>
        <w:t>GDP</w:t>
      </w:r>
      <w:r w:rsidRPr="00684488">
        <w:rPr>
          <w:rFonts w:hint="eastAsia"/>
          <w:lang w:bidi="en-US"/>
        </w:rPr>
        <w:t>增速，与经济增长基本同步。</w:t>
      </w:r>
    </w:p>
    <w:p w:rsidR="00684488" w:rsidRDefault="00684488" w:rsidP="008E1904">
      <w:pPr>
        <w:ind w:firstLine="480"/>
        <w:rPr>
          <w:lang w:bidi="en-US"/>
        </w:rPr>
      </w:pPr>
      <w:r w:rsidRPr="00684488">
        <w:rPr>
          <w:rFonts w:hint="eastAsia"/>
          <w:lang w:bidi="en-US"/>
        </w:rPr>
        <w:t>GDP</w:t>
      </w:r>
      <w:r w:rsidRPr="00684488">
        <w:rPr>
          <w:rFonts w:hint="eastAsia"/>
          <w:lang w:bidi="en-US"/>
        </w:rPr>
        <w:t>，也就是</w:t>
      </w:r>
      <w:r>
        <w:rPr>
          <w:rFonts w:hint="eastAsia"/>
          <w:lang w:bidi="en-US"/>
        </w:rPr>
        <w:t>国内生产总值，它代表着一个国家或地区生产的全部产品和服务的总和。</w:t>
      </w:r>
    </w:p>
    <w:p w:rsidR="00684488" w:rsidRPr="00684488" w:rsidRDefault="00684488" w:rsidP="00684488">
      <w:pPr>
        <w:pStyle w:val="4"/>
        <w:numPr>
          <w:ilvl w:val="0"/>
          <w:numId w:val="2"/>
        </w:numPr>
        <w:spacing w:before="0" w:after="0" w:line="360" w:lineRule="auto"/>
        <w:ind w:firstLineChars="0"/>
        <w:rPr>
          <w:rFonts w:ascii="楷体" w:eastAsia="楷体" w:hAnsi="楷体"/>
          <w:sz w:val="24"/>
        </w:rPr>
      </w:pPr>
      <w:r w:rsidRPr="00684488">
        <w:rPr>
          <w:rFonts w:ascii="楷体" w:eastAsia="楷体" w:hAnsi="楷体" w:hint="eastAsia"/>
          <w:sz w:val="24"/>
        </w:rPr>
        <w:lastRenderedPageBreak/>
        <w:t>中国大陆总人口接近14亿</w:t>
      </w:r>
    </w:p>
    <w:p w:rsidR="00684488" w:rsidRDefault="00684488" w:rsidP="008E1904">
      <w:pPr>
        <w:ind w:firstLine="480"/>
        <w:rPr>
          <w:lang w:bidi="en-US"/>
        </w:rPr>
      </w:pPr>
      <w:r w:rsidRPr="00684488">
        <w:rPr>
          <w:rFonts w:hint="eastAsia"/>
          <w:lang w:bidi="en-US"/>
        </w:rPr>
        <w:t>21</w:t>
      </w:r>
      <w:r w:rsidRPr="00684488">
        <w:rPr>
          <w:rFonts w:hint="eastAsia"/>
          <w:lang w:bidi="en-US"/>
        </w:rPr>
        <w:t>日，国家统计局局长宁吉</w:t>
      </w:r>
      <w:proofErr w:type="gramStart"/>
      <w:r w:rsidRPr="00684488">
        <w:rPr>
          <w:rFonts w:hint="eastAsia"/>
          <w:lang w:bidi="en-US"/>
        </w:rPr>
        <w:t>喆</w:t>
      </w:r>
      <w:proofErr w:type="gramEnd"/>
      <w:r w:rsidRPr="00684488">
        <w:rPr>
          <w:rFonts w:hint="eastAsia"/>
          <w:lang w:bidi="en-US"/>
        </w:rPr>
        <w:t>表示，截至</w:t>
      </w:r>
      <w:r w:rsidRPr="00684488">
        <w:rPr>
          <w:rFonts w:hint="eastAsia"/>
          <w:lang w:bidi="en-US"/>
        </w:rPr>
        <w:t>2018</w:t>
      </w:r>
      <w:r w:rsidRPr="00684488">
        <w:rPr>
          <w:rFonts w:hint="eastAsia"/>
          <w:lang w:bidi="en-US"/>
        </w:rPr>
        <w:t>年年末，中国大陆总人口接近</w:t>
      </w:r>
      <w:r w:rsidRPr="00684488">
        <w:rPr>
          <w:rFonts w:hint="eastAsia"/>
          <w:lang w:bidi="en-US"/>
        </w:rPr>
        <w:t>14</w:t>
      </w:r>
      <w:r w:rsidRPr="00684488">
        <w:rPr>
          <w:rFonts w:hint="eastAsia"/>
          <w:lang w:bidi="en-US"/>
        </w:rPr>
        <w:t>亿，男性比女性多</w:t>
      </w:r>
      <w:r w:rsidRPr="00684488">
        <w:rPr>
          <w:rFonts w:hint="eastAsia"/>
          <w:lang w:bidi="en-US"/>
        </w:rPr>
        <w:t>3164</w:t>
      </w:r>
      <w:r w:rsidRPr="00684488">
        <w:rPr>
          <w:rFonts w:hint="eastAsia"/>
          <w:lang w:bidi="en-US"/>
        </w:rPr>
        <w:t>万人。</w:t>
      </w:r>
      <w:r w:rsidRPr="00684488">
        <w:rPr>
          <w:rFonts w:hint="eastAsia"/>
          <w:lang w:bidi="en-US"/>
        </w:rPr>
        <w:t>2018</w:t>
      </w:r>
      <w:r w:rsidRPr="00684488">
        <w:rPr>
          <w:rFonts w:hint="eastAsia"/>
          <w:lang w:bidi="en-US"/>
        </w:rPr>
        <w:t>年我国出生人口</w:t>
      </w:r>
      <w:r w:rsidRPr="00684488">
        <w:rPr>
          <w:rFonts w:hint="eastAsia"/>
          <w:lang w:bidi="en-US"/>
        </w:rPr>
        <w:t>1523</w:t>
      </w:r>
      <w:r w:rsidRPr="00684488">
        <w:rPr>
          <w:rFonts w:hint="eastAsia"/>
          <w:lang w:bidi="en-US"/>
        </w:rPr>
        <w:t>万人，人口出生率为</w:t>
      </w:r>
      <w:r w:rsidRPr="00684488">
        <w:rPr>
          <w:rFonts w:hint="eastAsia"/>
          <w:lang w:bidi="en-US"/>
        </w:rPr>
        <w:t>10.94</w:t>
      </w:r>
      <w:r w:rsidRPr="00684488">
        <w:rPr>
          <w:rFonts w:hint="eastAsia"/>
          <w:lang w:bidi="en-US"/>
        </w:rPr>
        <w:t>‰。中国拥有全球规模最大的中等收入群体，按照典型的三口之家来看，年收入在</w:t>
      </w:r>
      <w:r w:rsidRPr="00684488">
        <w:rPr>
          <w:rFonts w:hint="eastAsia"/>
          <w:lang w:bidi="en-US"/>
        </w:rPr>
        <w:t>10</w:t>
      </w:r>
      <w:r w:rsidRPr="00684488">
        <w:rPr>
          <w:rFonts w:hint="eastAsia"/>
          <w:lang w:bidi="en-US"/>
        </w:rPr>
        <w:t>万元到</w:t>
      </w:r>
      <w:r w:rsidRPr="00684488">
        <w:rPr>
          <w:rFonts w:hint="eastAsia"/>
          <w:lang w:bidi="en-US"/>
        </w:rPr>
        <w:t>50</w:t>
      </w:r>
      <w:r w:rsidRPr="00684488">
        <w:rPr>
          <w:rFonts w:hint="eastAsia"/>
          <w:lang w:bidi="en-US"/>
        </w:rPr>
        <w:t>万元之间的家庭有</w:t>
      </w:r>
      <w:r w:rsidRPr="00684488">
        <w:rPr>
          <w:rFonts w:hint="eastAsia"/>
          <w:lang w:bidi="en-US"/>
        </w:rPr>
        <w:t>1</w:t>
      </w:r>
      <w:proofErr w:type="gramStart"/>
      <w:r w:rsidRPr="00684488">
        <w:rPr>
          <w:rFonts w:hint="eastAsia"/>
          <w:lang w:bidi="en-US"/>
        </w:rPr>
        <w:t>亿四千万</w:t>
      </w:r>
      <w:proofErr w:type="gramEnd"/>
      <w:r w:rsidRPr="00684488">
        <w:rPr>
          <w:rFonts w:hint="eastAsia"/>
          <w:lang w:bidi="en-US"/>
        </w:rPr>
        <w:t>。</w:t>
      </w:r>
    </w:p>
    <w:p w:rsidR="008A3155" w:rsidRPr="008A3155" w:rsidRDefault="008A3155" w:rsidP="008A3155">
      <w:pPr>
        <w:pStyle w:val="4"/>
        <w:numPr>
          <w:ilvl w:val="0"/>
          <w:numId w:val="2"/>
        </w:numPr>
        <w:spacing w:before="0" w:after="0" w:line="360" w:lineRule="auto"/>
        <w:ind w:firstLineChars="0"/>
        <w:rPr>
          <w:rFonts w:ascii="楷体" w:eastAsia="楷体" w:hAnsi="楷体"/>
          <w:sz w:val="24"/>
        </w:rPr>
      </w:pPr>
      <w:r w:rsidRPr="008A3155">
        <w:rPr>
          <w:rFonts w:ascii="楷体" w:eastAsia="楷体" w:hAnsi="楷体" w:hint="eastAsia"/>
          <w:sz w:val="24"/>
        </w:rPr>
        <w:t>中央军委慰问驻京部队老干部迎新春文艺演出</w:t>
      </w:r>
    </w:p>
    <w:p w:rsidR="00684488" w:rsidRDefault="008A3155" w:rsidP="008E1904">
      <w:pPr>
        <w:ind w:firstLine="480"/>
        <w:rPr>
          <w:lang w:bidi="en-US"/>
        </w:rPr>
      </w:pPr>
      <w:r w:rsidRPr="008A3155">
        <w:rPr>
          <w:rFonts w:hint="eastAsia"/>
          <w:lang w:bidi="en-US"/>
        </w:rPr>
        <w:t>中央军委慰问驻京部队老干部迎新春文艺演出</w:t>
      </w:r>
      <w:r w:rsidRPr="008A3155">
        <w:rPr>
          <w:rFonts w:hint="eastAsia"/>
          <w:lang w:bidi="en-US"/>
        </w:rPr>
        <w:t>22</w:t>
      </w:r>
      <w:r w:rsidRPr="008A3155">
        <w:rPr>
          <w:rFonts w:hint="eastAsia"/>
          <w:lang w:bidi="en-US"/>
        </w:rPr>
        <w:t>日下午在京举行。中共中央总书记、国家主席、中央军委主席习近平，向在座的军队老同志，向全军离退休老干部，致以节日问候和新春祝福。</w:t>
      </w:r>
    </w:p>
    <w:p w:rsidR="008A3155" w:rsidRPr="008A3155" w:rsidRDefault="008A3155" w:rsidP="008A3155">
      <w:pPr>
        <w:pStyle w:val="4"/>
        <w:numPr>
          <w:ilvl w:val="0"/>
          <w:numId w:val="2"/>
        </w:numPr>
        <w:spacing w:before="0" w:after="0" w:line="360" w:lineRule="auto"/>
        <w:ind w:firstLineChars="0"/>
        <w:rPr>
          <w:rFonts w:ascii="楷体" w:eastAsia="楷体" w:hAnsi="楷体"/>
          <w:sz w:val="24"/>
        </w:rPr>
      </w:pPr>
      <w:r w:rsidRPr="008A3155">
        <w:rPr>
          <w:rFonts w:ascii="楷体" w:eastAsia="楷体" w:hAnsi="楷体" w:hint="eastAsia"/>
          <w:sz w:val="24"/>
        </w:rPr>
        <w:t>营利性幼儿园限期移交给教育行政部门</w:t>
      </w:r>
    </w:p>
    <w:p w:rsidR="008A3155" w:rsidRDefault="008A3155" w:rsidP="008E1904">
      <w:pPr>
        <w:ind w:firstLine="480"/>
        <w:rPr>
          <w:lang w:bidi="en-US"/>
        </w:rPr>
      </w:pPr>
      <w:r w:rsidRPr="008A3155">
        <w:rPr>
          <w:rFonts w:hint="eastAsia"/>
          <w:lang w:bidi="en-US"/>
        </w:rPr>
        <w:t>国务院办公厅日前印发通知，明确小区配套幼儿园要限期移交给教育行政部门，须办成公办园或委托办成普惠性民办园，不得办成营利性幼儿园。</w:t>
      </w:r>
    </w:p>
    <w:p w:rsidR="008A3155" w:rsidRPr="008A3155" w:rsidRDefault="008A3155" w:rsidP="008A3155">
      <w:pPr>
        <w:pStyle w:val="4"/>
        <w:numPr>
          <w:ilvl w:val="0"/>
          <w:numId w:val="2"/>
        </w:numPr>
        <w:spacing w:before="0" w:after="0" w:line="360" w:lineRule="auto"/>
        <w:ind w:firstLineChars="0"/>
        <w:rPr>
          <w:rFonts w:ascii="楷体" w:eastAsia="楷体" w:hAnsi="楷体"/>
          <w:sz w:val="24"/>
        </w:rPr>
      </w:pPr>
      <w:r w:rsidRPr="008A3155">
        <w:rPr>
          <w:rFonts w:ascii="楷体" w:eastAsia="楷体" w:hAnsi="楷体" w:hint="eastAsia"/>
          <w:sz w:val="24"/>
        </w:rPr>
        <w:t>我国将进一步放宽市场准入</w:t>
      </w:r>
    </w:p>
    <w:p w:rsidR="008A3155" w:rsidRDefault="008A3155" w:rsidP="008E1904">
      <w:pPr>
        <w:ind w:firstLine="480"/>
        <w:rPr>
          <w:lang w:bidi="en-US"/>
        </w:rPr>
      </w:pPr>
      <w:proofErr w:type="gramStart"/>
      <w:r w:rsidRPr="008A3155">
        <w:rPr>
          <w:rFonts w:hint="eastAsia"/>
          <w:lang w:bidi="en-US"/>
        </w:rPr>
        <w:t>国家发改委</w:t>
      </w:r>
      <w:proofErr w:type="gramEnd"/>
      <w:r w:rsidRPr="008A3155">
        <w:rPr>
          <w:rFonts w:hint="eastAsia"/>
          <w:lang w:bidi="en-US"/>
        </w:rPr>
        <w:t>新闻发言人孟玮</w:t>
      </w:r>
      <w:r w:rsidRPr="008A3155">
        <w:rPr>
          <w:rFonts w:hint="eastAsia"/>
          <w:lang w:bidi="en-US"/>
        </w:rPr>
        <w:t>22</w:t>
      </w:r>
      <w:r w:rsidRPr="008A3155">
        <w:rPr>
          <w:rFonts w:hint="eastAsia"/>
          <w:lang w:bidi="en-US"/>
        </w:rPr>
        <w:t>日表示，未来我国将进一步放宽市场准入，推进服务业开放，深化农业、采矿业、制造业开放，加快电信、教育、医疗、文化等领域开放进程，允许更多领域实行独资经营。同时，进一步扩大鼓励外商投资范围。</w:t>
      </w:r>
    </w:p>
    <w:p w:rsidR="00B90D18" w:rsidRPr="002B1147" w:rsidRDefault="00B90D18" w:rsidP="00B90D18">
      <w:pPr>
        <w:pStyle w:val="4"/>
        <w:numPr>
          <w:ilvl w:val="0"/>
          <w:numId w:val="2"/>
        </w:numPr>
        <w:spacing w:before="0" w:after="0" w:line="360" w:lineRule="auto"/>
        <w:ind w:firstLineChars="0"/>
        <w:rPr>
          <w:rFonts w:ascii="楷体" w:eastAsia="楷体" w:hAnsi="楷体"/>
          <w:color w:val="FF0000"/>
          <w:sz w:val="24"/>
        </w:rPr>
      </w:pPr>
      <w:r w:rsidRPr="002B1147">
        <w:rPr>
          <w:rFonts w:ascii="楷体" w:eastAsia="楷体" w:hAnsi="楷体" w:hint="eastAsia"/>
          <w:color w:val="FF0000"/>
          <w:sz w:val="24"/>
        </w:rPr>
        <w:t>中央全面深化改革委员会第六次会议</w:t>
      </w:r>
    </w:p>
    <w:p w:rsidR="00B90D18" w:rsidRDefault="00B90D18" w:rsidP="008E1904">
      <w:pPr>
        <w:ind w:firstLine="480"/>
        <w:rPr>
          <w:lang w:bidi="en-US"/>
        </w:rPr>
      </w:pPr>
      <w:r w:rsidRPr="00B90D18">
        <w:rPr>
          <w:rFonts w:hint="eastAsia"/>
          <w:lang w:bidi="en-US"/>
        </w:rPr>
        <w:t>中共中央总书记、国家主席、中央军委主席、中央全面深化改革委员会主任习近平</w:t>
      </w:r>
      <w:r w:rsidRPr="00B90D18">
        <w:rPr>
          <w:rFonts w:hint="eastAsia"/>
          <w:lang w:bidi="en-US"/>
        </w:rPr>
        <w:t>23</w:t>
      </w:r>
      <w:r w:rsidRPr="00B90D18">
        <w:rPr>
          <w:rFonts w:hint="eastAsia"/>
          <w:lang w:bidi="en-US"/>
        </w:rPr>
        <w:t>日下午主持召开中央全面深化改革委员会第六次会议并发表重要讲话。他强调，要对标到</w:t>
      </w:r>
      <w:r w:rsidRPr="00B90D18">
        <w:rPr>
          <w:rFonts w:hint="eastAsia"/>
          <w:lang w:bidi="en-US"/>
        </w:rPr>
        <w:t>2020</w:t>
      </w:r>
      <w:r w:rsidRPr="00B90D18">
        <w:rPr>
          <w:rFonts w:hint="eastAsia"/>
          <w:lang w:bidi="en-US"/>
        </w:rPr>
        <w:t>年在重要领域和关键环节改革上取得决定性成果，继续打硬仗，啃硬骨头，确保干一件成一件，为全面完成党的十八届三中全会部署的改革任务打下决定性基础。</w:t>
      </w:r>
    </w:p>
    <w:p w:rsidR="00B90D18" w:rsidRDefault="00B90D18" w:rsidP="00B90D18">
      <w:pPr>
        <w:ind w:firstLine="480"/>
        <w:rPr>
          <w:lang w:bidi="en-US"/>
        </w:rPr>
      </w:pPr>
      <w:r>
        <w:rPr>
          <w:rFonts w:hint="eastAsia"/>
          <w:lang w:bidi="en-US"/>
        </w:rPr>
        <w:t>会议指出，</w:t>
      </w:r>
      <w:r w:rsidRPr="00B90D18">
        <w:rPr>
          <w:rFonts w:hint="eastAsia"/>
          <w:color w:val="FF0000"/>
          <w:lang w:bidi="en-US"/>
        </w:rPr>
        <w:t>在</w:t>
      </w:r>
      <w:r w:rsidRPr="00B90D18">
        <w:rPr>
          <w:rFonts w:hint="eastAsia"/>
          <w:b/>
          <w:color w:val="FF0000"/>
          <w:lang w:bidi="en-US"/>
        </w:rPr>
        <w:t>上海证券交易所</w:t>
      </w:r>
      <w:proofErr w:type="gramStart"/>
      <w:r w:rsidRPr="00B90D18">
        <w:rPr>
          <w:rFonts w:hint="eastAsia"/>
          <w:b/>
          <w:color w:val="FF0000"/>
          <w:lang w:bidi="en-US"/>
        </w:rPr>
        <w:t>设立科创板</w:t>
      </w:r>
      <w:proofErr w:type="gramEnd"/>
      <w:r w:rsidRPr="00B90D18">
        <w:rPr>
          <w:rFonts w:hint="eastAsia"/>
          <w:b/>
          <w:color w:val="FF0000"/>
          <w:lang w:bidi="en-US"/>
        </w:rPr>
        <w:t>并试点注册制</w:t>
      </w:r>
      <w:r w:rsidRPr="00B90D18">
        <w:rPr>
          <w:rFonts w:hint="eastAsia"/>
          <w:color w:val="FF0000"/>
          <w:lang w:bidi="en-US"/>
        </w:rPr>
        <w:t>是实施创新驱动发展战略、深化资本市场改革的重要举措</w:t>
      </w:r>
      <w:r>
        <w:rPr>
          <w:rFonts w:hint="eastAsia"/>
          <w:lang w:bidi="en-US"/>
        </w:rPr>
        <w:t>。</w:t>
      </w:r>
    </w:p>
    <w:p w:rsidR="00B90D18" w:rsidRDefault="00B90D18" w:rsidP="00B90D18">
      <w:pPr>
        <w:ind w:firstLine="480"/>
        <w:rPr>
          <w:lang w:bidi="en-US"/>
        </w:rPr>
      </w:pPr>
      <w:r>
        <w:rPr>
          <w:rFonts w:hint="eastAsia"/>
          <w:lang w:bidi="en-US"/>
        </w:rPr>
        <w:t>会议强调，要按照</w:t>
      </w:r>
      <w:r w:rsidRPr="00B90D18">
        <w:rPr>
          <w:rFonts w:hint="eastAsia"/>
          <w:color w:val="FF0000"/>
          <w:lang w:bidi="en-US"/>
        </w:rPr>
        <w:t>山水林田湖草是一个生命共同体的理念</w:t>
      </w:r>
      <w:r>
        <w:rPr>
          <w:rFonts w:hint="eastAsia"/>
          <w:lang w:bidi="en-US"/>
        </w:rPr>
        <w:t>，创新自然保护地管理体制机制，实施自然保护地</w:t>
      </w:r>
      <w:r w:rsidRPr="00B90D18">
        <w:rPr>
          <w:rFonts w:hint="eastAsia"/>
          <w:b/>
          <w:color w:val="FF0000"/>
          <w:lang w:bidi="en-US"/>
        </w:rPr>
        <w:t>统一设置、分级管理、分区管控</w:t>
      </w:r>
      <w:r>
        <w:rPr>
          <w:rFonts w:hint="eastAsia"/>
          <w:lang w:bidi="en-US"/>
        </w:rPr>
        <w:t>。</w:t>
      </w:r>
    </w:p>
    <w:p w:rsidR="00B90D18" w:rsidRDefault="00B90D18" w:rsidP="00B90D18">
      <w:pPr>
        <w:ind w:firstLine="480"/>
        <w:rPr>
          <w:lang w:bidi="en-US"/>
        </w:rPr>
      </w:pPr>
      <w:r>
        <w:rPr>
          <w:rFonts w:hint="eastAsia"/>
          <w:lang w:bidi="en-US"/>
        </w:rPr>
        <w:t>会议指出，</w:t>
      </w:r>
      <w:r w:rsidRPr="00B90D18">
        <w:rPr>
          <w:rFonts w:hint="eastAsia"/>
          <w:color w:val="FF0000"/>
          <w:lang w:bidi="en-US"/>
        </w:rPr>
        <w:t>要落实立德树人根本任务</w:t>
      </w:r>
      <w:r>
        <w:rPr>
          <w:rFonts w:hint="eastAsia"/>
          <w:lang w:bidi="en-US"/>
        </w:rPr>
        <w:t>，遵循教育规律，强化教师队伍基础作用，围绕凝聚人心、完善人格、开发人力、培育人才、造福人民的工作目标，发</w:t>
      </w:r>
      <w:r>
        <w:rPr>
          <w:rFonts w:hint="eastAsia"/>
          <w:lang w:bidi="en-US"/>
        </w:rPr>
        <w:lastRenderedPageBreak/>
        <w:t>展素质教育，把培育和</w:t>
      </w:r>
      <w:proofErr w:type="gramStart"/>
      <w:r>
        <w:rPr>
          <w:rFonts w:hint="eastAsia"/>
          <w:lang w:bidi="en-US"/>
        </w:rPr>
        <w:t>践行</w:t>
      </w:r>
      <w:proofErr w:type="gramEnd"/>
      <w:r>
        <w:rPr>
          <w:rFonts w:hint="eastAsia"/>
          <w:lang w:bidi="en-US"/>
        </w:rPr>
        <w:t>社会主义核心价值观贯穿义务教育全过程，</w:t>
      </w:r>
      <w:r w:rsidRPr="00B90D18">
        <w:rPr>
          <w:rFonts w:hint="eastAsia"/>
          <w:color w:val="FF0000"/>
          <w:lang w:bidi="en-US"/>
        </w:rPr>
        <w:t>着力在坚定理想信念、厚植爱国主义情怀、加强品德修养、增长知识见识、</w:t>
      </w:r>
      <w:proofErr w:type="gramStart"/>
      <w:r w:rsidRPr="00B90D18">
        <w:rPr>
          <w:rFonts w:hint="eastAsia"/>
          <w:color w:val="FF0000"/>
          <w:lang w:bidi="en-US"/>
        </w:rPr>
        <w:t>培养奋斗</w:t>
      </w:r>
      <w:proofErr w:type="gramEnd"/>
      <w:r w:rsidRPr="00B90D18">
        <w:rPr>
          <w:rFonts w:hint="eastAsia"/>
          <w:color w:val="FF0000"/>
          <w:lang w:bidi="en-US"/>
        </w:rPr>
        <w:t>精神、增强综合素质上下功夫</w:t>
      </w:r>
      <w:r>
        <w:rPr>
          <w:rFonts w:hint="eastAsia"/>
          <w:lang w:bidi="en-US"/>
        </w:rPr>
        <w:t>，促进学生健康成长。</w:t>
      </w:r>
    </w:p>
    <w:p w:rsidR="00B90D18" w:rsidRDefault="00B90D18" w:rsidP="00B90D18">
      <w:pPr>
        <w:ind w:firstLine="480"/>
        <w:rPr>
          <w:lang w:bidi="en-US"/>
        </w:rPr>
      </w:pPr>
      <w:r>
        <w:rPr>
          <w:rFonts w:hint="eastAsia"/>
          <w:lang w:bidi="en-US"/>
        </w:rPr>
        <w:t>会议强调，</w:t>
      </w:r>
      <w:r w:rsidRPr="00B90D18">
        <w:rPr>
          <w:rFonts w:hint="eastAsia"/>
          <w:color w:val="FF0000"/>
          <w:lang w:bidi="en-US"/>
        </w:rPr>
        <w:t>鼓励引导人才向艰苦边远地区和基层一线流动</w:t>
      </w:r>
      <w:r>
        <w:rPr>
          <w:rFonts w:hint="eastAsia"/>
          <w:lang w:bidi="en-US"/>
        </w:rPr>
        <w:t>。</w:t>
      </w:r>
    </w:p>
    <w:p w:rsidR="00B90D18" w:rsidRDefault="00B90D18" w:rsidP="00B90D18">
      <w:pPr>
        <w:ind w:firstLine="480"/>
        <w:rPr>
          <w:lang w:bidi="en-US"/>
        </w:rPr>
      </w:pPr>
      <w:r>
        <w:rPr>
          <w:rFonts w:hint="eastAsia"/>
          <w:lang w:bidi="en-US"/>
        </w:rPr>
        <w:t>会议指出，</w:t>
      </w:r>
      <w:r w:rsidRPr="00B90D18">
        <w:rPr>
          <w:rFonts w:hint="eastAsia"/>
          <w:color w:val="FF0000"/>
          <w:lang w:bidi="en-US"/>
        </w:rPr>
        <w:t>加快构建优化协同高效的政法机构职能体系</w:t>
      </w:r>
      <w:r>
        <w:rPr>
          <w:rFonts w:hint="eastAsia"/>
          <w:lang w:bidi="en-US"/>
        </w:rPr>
        <w:t>，</w:t>
      </w:r>
      <w:r w:rsidRPr="00B90D18">
        <w:rPr>
          <w:rFonts w:hint="eastAsia"/>
          <w:color w:val="FF0000"/>
          <w:lang w:bidi="en-US"/>
        </w:rPr>
        <w:t>构建普惠均等、便民利民的政法公共服务体系</w:t>
      </w:r>
      <w:r w:rsidR="00DC45D9">
        <w:rPr>
          <w:rFonts w:hint="eastAsia"/>
          <w:lang w:bidi="en-US"/>
        </w:rPr>
        <w:t>。</w:t>
      </w:r>
    </w:p>
    <w:p w:rsidR="00B90D18" w:rsidRDefault="00B90D18" w:rsidP="00B90D18">
      <w:pPr>
        <w:ind w:firstLine="480"/>
        <w:rPr>
          <w:lang w:bidi="en-US"/>
        </w:rPr>
      </w:pPr>
      <w:r>
        <w:rPr>
          <w:rFonts w:hint="eastAsia"/>
          <w:lang w:bidi="en-US"/>
        </w:rPr>
        <w:t>会议强调，</w:t>
      </w:r>
      <w:r w:rsidRPr="00B90D18">
        <w:rPr>
          <w:rFonts w:hint="eastAsia"/>
          <w:b/>
          <w:color w:val="FF0000"/>
          <w:lang w:bidi="en-US"/>
        </w:rPr>
        <w:t>自然资源资产产权制度</w:t>
      </w:r>
      <w:r w:rsidRPr="00B90D18">
        <w:rPr>
          <w:rFonts w:hint="eastAsia"/>
          <w:color w:val="FF0000"/>
          <w:lang w:bidi="en-US"/>
        </w:rPr>
        <w:t>是加强生态保护、促进生态文明建设的重要基础性制度</w:t>
      </w:r>
      <w:r>
        <w:rPr>
          <w:rFonts w:hint="eastAsia"/>
          <w:lang w:bidi="en-US"/>
        </w:rPr>
        <w:t>。</w:t>
      </w:r>
    </w:p>
    <w:p w:rsidR="00B90D18" w:rsidRDefault="00B90D18" w:rsidP="00B90D18">
      <w:pPr>
        <w:ind w:firstLine="480"/>
        <w:rPr>
          <w:lang w:bidi="en-US"/>
        </w:rPr>
      </w:pPr>
      <w:r>
        <w:rPr>
          <w:rFonts w:hint="eastAsia"/>
          <w:lang w:bidi="en-US"/>
        </w:rPr>
        <w:t>会议指出，</w:t>
      </w:r>
      <w:r w:rsidRPr="00B90D18">
        <w:rPr>
          <w:rFonts w:hint="eastAsia"/>
          <w:color w:val="FF0000"/>
          <w:lang w:bidi="en-US"/>
        </w:rPr>
        <w:t>将</w:t>
      </w:r>
      <w:r w:rsidRPr="00B90D18">
        <w:rPr>
          <w:rFonts w:hint="eastAsia"/>
          <w:b/>
          <w:color w:val="FF0000"/>
          <w:lang w:bidi="en-US"/>
        </w:rPr>
        <w:t>主体功能区规划、土地利用规划、城乡规划</w:t>
      </w:r>
      <w:r w:rsidRPr="00B90D18">
        <w:rPr>
          <w:rFonts w:hint="eastAsia"/>
          <w:color w:val="FF0000"/>
          <w:lang w:bidi="en-US"/>
        </w:rPr>
        <w:t>等空间规划融合为统一的国土空间规划，实现“</w:t>
      </w:r>
      <w:r w:rsidRPr="00B90D18">
        <w:rPr>
          <w:rFonts w:hint="eastAsia"/>
          <w:b/>
          <w:color w:val="FF0000"/>
          <w:lang w:bidi="en-US"/>
        </w:rPr>
        <w:t>多规合一</w:t>
      </w:r>
      <w:r w:rsidRPr="00B90D18">
        <w:rPr>
          <w:rFonts w:hint="eastAsia"/>
          <w:color w:val="FF0000"/>
          <w:lang w:bidi="en-US"/>
        </w:rPr>
        <w:t>”，是党中央</w:t>
      </w:r>
      <w:proofErr w:type="gramStart"/>
      <w:r w:rsidRPr="00B90D18">
        <w:rPr>
          <w:rFonts w:hint="eastAsia"/>
          <w:color w:val="FF0000"/>
          <w:lang w:bidi="en-US"/>
        </w:rPr>
        <w:t>作出</w:t>
      </w:r>
      <w:proofErr w:type="gramEnd"/>
      <w:r w:rsidRPr="00B90D18">
        <w:rPr>
          <w:rFonts w:hint="eastAsia"/>
          <w:color w:val="FF0000"/>
          <w:lang w:bidi="en-US"/>
        </w:rPr>
        <w:t>的重大决策部署</w:t>
      </w:r>
      <w:r>
        <w:rPr>
          <w:rFonts w:hint="eastAsia"/>
          <w:lang w:bidi="en-US"/>
        </w:rPr>
        <w:t>。</w:t>
      </w:r>
    </w:p>
    <w:p w:rsidR="00B90D18" w:rsidRDefault="00B90D18" w:rsidP="00B90D18">
      <w:pPr>
        <w:ind w:firstLine="480"/>
        <w:rPr>
          <w:lang w:bidi="en-US"/>
        </w:rPr>
      </w:pPr>
      <w:r>
        <w:rPr>
          <w:rFonts w:hint="eastAsia"/>
          <w:lang w:bidi="en-US"/>
        </w:rPr>
        <w:t>会议强调，</w:t>
      </w:r>
      <w:r w:rsidRPr="00B90D18">
        <w:rPr>
          <w:rFonts w:hint="eastAsia"/>
          <w:color w:val="FF0000"/>
          <w:lang w:bidi="en-US"/>
        </w:rPr>
        <w:t>绿色技术创新是绿色发展的重要动力</w:t>
      </w:r>
      <w:r>
        <w:rPr>
          <w:rFonts w:hint="eastAsia"/>
          <w:lang w:bidi="en-US"/>
        </w:rPr>
        <w:t>，</w:t>
      </w:r>
      <w:r w:rsidRPr="00B90D18">
        <w:rPr>
          <w:rFonts w:hint="eastAsia"/>
          <w:color w:val="FF0000"/>
          <w:lang w:bidi="en-US"/>
        </w:rPr>
        <w:t>坚持市场导向，强化绿色引领</w:t>
      </w:r>
      <w:r>
        <w:rPr>
          <w:rFonts w:hint="eastAsia"/>
          <w:lang w:bidi="en-US"/>
        </w:rPr>
        <w:t>。</w:t>
      </w:r>
    </w:p>
    <w:p w:rsidR="00B90D18" w:rsidRDefault="00B90D18" w:rsidP="00B90D18">
      <w:pPr>
        <w:ind w:firstLine="480"/>
        <w:rPr>
          <w:lang w:bidi="en-US"/>
        </w:rPr>
      </w:pPr>
      <w:r>
        <w:rPr>
          <w:rFonts w:hint="eastAsia"/>
          <w:lang w:bidi="en-US"/>
        </w:rPr>
        <w:t>会议指出，</w:t>
      </w:r>
      <w:r w:rsidRPr="00B90D18">
        <w:rPr>
          <w:rFonts w:hint="eastAsia"/>
          <w:color w:val="FF0000"/>
          <w:lang w:bidi="en-US"/>
        </w:rPr>
        <w:t>全面保护天然林，对于建设美丽中国、实现中华民族永续发展具有重大意义</w:t>
      </w:r>
      <w:r>
        <w:rPr>
          <w:rFonts w:hint="eastAsia"/>
          <w:lang w:bidi="en-US"/>
        </w:rPr>
        <w:t>。</w:t>
      </w:r>
      <w:r w:rsidRPr="00B90D18">
        <w:rPr>
          <w:rFonts w:hint="eastAsia"/>
          <w:color w:val="FF0000"/>
          <w:lang w:bidi="en-US"/>
        </w:rPr>
        <w:t>维护天然林生态系统的原真性、完整性</w:t>
      </w:r>
      <w:r>
        <w:rPr>
          <w:rFonts w:hint="eastAsia"/>
          <w:lang w:bidi="en-US"/>
        </w:rPr>
        <w:t>，促进人与自然和谐共生。</w:t>
      </w:r>
    </w:p>
    <w:p w:rsidR="00B90D18" w:rsidRDefault="00B90D18" w:rsidP="00B90D18">
      <w:pPr>
        <w:ind w:firstLine="480"/>
        <w:rPr>
          <w:lang w:bidi="en-US"/>
        </w:rPr>
      </w:pPr>
      <w:r>
        <w:rPr>
          <w:rFonts w:hint="eastAsia"/>
          <w:lang w:bidi="en-US"/>
        </w:rPr>
        <w:t>会议强调，党中央</w:t>
      </w:r>
      <w:r w:rsidRPr="00B90D18">
        <w:rPr>
          <w:rFonts w:hint="eastAsia"/>
          <w:color w:val="FF0000"/>
          <w:lang w:bidi="en-US"/>
        </w:rPr>
        <w:t>支持</w:t>
      </w:r>
      <w:r w:rsidRPr="00B90D18">
        <w:rPr>
          <w:rFonts w:hint="eastAsia"/>
          <w:b/>
          <w:color w:val="FF0000"/>
          <w:lang w:bidi="en-US"/>
        </w:rPr>
        <w:t>海南</w:t>
      </w:r>
      <w:r w:rsidRPr="00B90D18">
        <w:rPr>
          <w:rFonts w:hint="eastAsia"/>
          <w:color w:val="FF0000"/>
          <w:lang w:bidi="en-US"/>
        </w:rPr>
        <w:t>建设国家生态文明试验区，开展海南热带雨林国家公园体制试点</w:t>
      </w:r>
      <w:r>
        <w:rPr>
          <w:rFonts w:hint="eastAsia"/>
          <w:lang w:bidi="en-US"/>
        </w:rPr>
        <w:t>。</w:t>
      </w:r>
    </w:p>
    <w:p w:rsidR="00B90D18" w:rsidRDefault="00B90D18" w:rsidP="00B90D18">
      <w:pPr>
        <w:ind w:firstLine="480"/>
        <w:rPr>
          <w:lang w:bidi="en-US"/>
        </w:rPr>
      </w:pPr>
      <w:r>
        <w:rPr>
          <w:rFonts w:hint="eastAsia"/>
          <w:lang w:bidi="en-US"/>
        </w:rPr>
        <w:t>会议指出，党的十八大以来，我们高举改革开放旗帜，</w:t>
      </w:r>
      <w:r w:rsidRPr="001E1407">
        <w:rPr>
          <w:rFonts w:hint="eastAsia"/>
          <w:color w:val="FF0000"/>
          <w:lang w:bidi="en-US"/>
        </w:rPr>
        <w:t>坚持思想再解放、改革再深入、工作再抓实</w:t>
      </w:r>
      <w:r w:rsidR="00DC45D9">
        <w:rPr>
          <w:rFonts w:hint="eastAsia"/>
          <w:lang w:bidi="en-US"/>
        </w:rPr>
        <w:t>，在更高起点、更高层次、更高目标上推进全面深化改革</w:t>
      </w:r>
      <w:r>
        <w:rPr>
          <w:rFonts w:hint="eastAsia"/>
          <w:lang w:bidi="en-US"/>
        </w:rPr>
        <w:t>。</w:t>
      </w:r>
    </w:p>
    <w:p w:rsidR="00B90D18" w:rsidRPr="001E1407" w:rsidRDefault="001E1407" w:rsidP="001E1407">
      <w:pPr>
        <w:pStyle w:val="4"/>
        <w:numPr>
          <w:ilvl w:val="0"/>
          <w:numId w:val="2"/>
        </w:numPr>
        <w:spacing w:before="0" w:after="0" w:line="360" w:lineRule="auto"/>
        <w:ind w:firstLineChars="0"/>
        <w:rPr>
          <w:rFonts w:ascii="楷体" w:eastAsia="楷体" w:hAnsi="楷体"/>
          <w:sz w:val="24"/>
        </w:rPr>
      </w:pPr>
      <w:r w:rsidRPr="001E1407">
        <w:rPr>
          <w:rFonts w:ascii="楷体" w:eastAsia="楷体" w:hAnsi="楷体" w:hint="eastAsia"/>
          <w:sz w:val="24"/>
        </w:rPr>
        <w:t>“中国人民解放军军民融合发展委员会”被取缔</w:t>
      </w:r>
    </w:p>
    <w:p w:rsidR="001E1407" w:rsidRDefault="001E1407" w:rsidP="00B90D18">
      <w:pPr>
        <w:ind w:firstLine="480"/>
        <w:rPr>
          <w:lang w:bidi="en-US"/>
        </w:rPr>
      </w:pPr>
      <w:r w:rsidRPr="001E1407">
        <w:rPr>
          <w:rFonts w:hint="eastAsia"/>
          <w:lang w:bidi="en-US"/>
        </w:rPr>
        <w:t>日前，民政部依据《社会团体登记管理条例》的有关规定，依法对“中国人民解放军军民融合发展委员会”及其设立的相关机构予以取缔。该组织未经登记，打着服务“国家战略”的旗号，擅自以社会团体名义开展活动，影响十分恶劣。</w:t>
      </w:r>
    </w:p>
    <w:p w:rsidR="003D3845" w:rsidRPr="003D3845" w:rsidRDefault="003D3845" w:rsidP="003D3845">
      <w:pPr>
        <w:pStyle w:val="4"/>
        <w:numPr>
          <w:ilvl w:val="0"/>
          <w:numId w:val="2"/>
        </w:numPr>
        <w:spacing w:before="0" w:after="0" w:line="360" w:lineRule="auto"/>
        <w:ind w:firstLineChars="0"/>
        <w:rPr>
          <w:rFonts w:ascii="楷体" w:eastAsia="楷体" w:hAnsi="楷体"/>
          <w:color w:val="FF0000"/>
          <w:sz w:val="24"/>
        </w:rPr>
      </w:pPr>
      <w:r w:rsidRPr="003D3845">
        <w:rPr>
          <w:rFonts w:ascii="楷体" w:eastAsia="楷体" w:hAnsi="楷体" w:hint="eastAsia"/>
          <w:color w:val="FF0000"/>
          <w:sz w:val="24"/>
        </w:rPr>
        <w:t>我国已全面建立湖长制</w:t>
      </w:r>
    </w:p>
    <w:p w:rsidR="003D3845" w:rsidRDefault="003D3845" w:rsidP="00B90D18">
      <w:pPr>
        <w:ind w:firstLine="480"/>
        <w:rPr>
          <w:lang w:bidi="en-US"/>
        </w:rPr>
      </w:pPr>
      <w:r w:rsidRPr="003D3845">
        <w:rPr>
          <w:rFonts w:hint="eastAsia"/>
          <w:lang w:bidi="en-US"/>
        </w:rPr>
        <w:t>水利部</w:t>
      </w:r>
      <w:r w:rsidRPr="003D3845">
        <w:rPr>
          <w:rFonts w:hint="eastAsia"/>
          <w:lang w:bidi="en-US"/>
        </w:rPr>
        <w:t>24</w:t>
      </w:r>
      <w:r w:rsidRPr="003D3845">
        <w:rPr>
          <w:rFonts w:hint="eastAsia"/>
          <w:lang w:bidi="en-US"/>
        </w:rPr>
        <w:t>日宣布，我国已全面建立湖长制，已在包括人工湖在内的</w:t>
      </w:r>
      <w:r w:rsidRPr="003D3845">
        <w:rPr>
          <w:rFonts w:hint="eastAsia"/>
          <w:lang w:bidi="en-US"/>
        </w:rPr>
        <w:t>1.4</w:t>
      </w:r>
      <w:r w:rsidRPr="003D3845">
        <w:rPr>
          <w:rFonts w:hint="eastAsia"/>
          <w:lang w:bidi="en-US"/>
        </w:rPr>
        <w:t>万个湖泊，设立省、市、县、乡四级湖长</w:t>
      </w:r>
      <w:r w:rsidRPr="003D3845">
        <w:rPr>
          <w:rFonts w:hint="eastAsia"/>
          <w:lang w:bidi="en-US"/>
        </w:rPr>
        <w:t>2.4</w:t>
      </w:r>
      <w:r w:rsidRPr="003D3845">
        <w:rPr>
          <w:rFonts w:hint="eastAsia"/>
          <w:lang w:bidi="en-US"/>
        </w:rPr>
        <w:t>万名。其中，</w:t>
      </w:r>
      <w:r w:rsidRPr="003D3845">
        <w:rPr>
          <w:rFonts w:hint="eastAsia"/>
          <w:lang w:bidi="en-US"/>
        </w:rPr>
        <w:t>85</w:t>
      </w:r>
      <w:r w:rsidRPr="003D3845">
        <w:rPr>
          <w:rFonts w:hint="eastAsia"/>
          <w:lang w:bidi="en-US"/>
        </w:rPr>
        <w:t>名省级领导担任最高层级湖长。</w:t>
      </w:r>
    </w:p>
    <w:p w:rsidR="00AE2B9C" w:rsidRDefault="00AE2B9C" w:rsidP="00B90D18">
      <w:pPr>
        <w:ind w:firstLine="480"/>
        <w:rPr>
          <w:lang w:bidi="en-US"/>
        </w:rPr>
      </w:pPr>
      <w:r w:rsidRPr="00AE2B9C">
        <w:rPr>
          <w:rFonts w:hint="eastAsia"/>
          <w:lang w:bidi="en-US"/>
        </w:rPr>
        <w:t>中共中央政治局</w:t>
      </w:r>
      <w:r w:rsidRPr="00AE2B9C">
        <w:rPr>
          <w:rFonts w:hint="eastAsia"/>
          <w:lang w:bidi="en-US"/>
        </w:rPr>
        <w:t>1</w:t>
      </w:r>
      <w:r w:rsidRPr="00AE2B9C">
        <w:rPr>
          <w:rFonts w:hint="eastAsia"/>
          <w:lang w:bidi="en-US"/>
        </w:rPr>
        <w:t>月</w:t>
      </w:r>
      <w:r w:rsidRPr="00AE2B9C">
        <w:rPr>
          <w:rFonts w:hint="eastAsia"/>
          <w:lang w:bidi="en-US"/>
        </w:rPr>
        <w:t>25</w:t>
      </w:r>
      <w:r w:rsidRPr="00AE2B9C">
        <w:rPr>
          <w:rFonts w:hint="eastAsia"/>
          <w:lang w:bidi="en-US"/>
        </w:rPr>
        <w:t>日召开会议，审议《中央政治局常委会听取和研究全国人大常委会、国务院、全国政协、最高人民法院、最高人民检察院党组工作汇报和中央书记处工作报告的综合情况报告》、《中共中央关于加强党的政治建设</w:t>
      </w:r>
      <w:r w:rsidRPr="00AE2B9C">
        <w:rPr>
          <w:rFonts w:hint="eastAsia"/>
          <w:lang w:bidi="en-US"/>
        </w:rPr>
        <w:lastRenderedPageBreak/>
        <w:t>的意见》、《中国共产党重大事项请示报告条例》、《党政领导干部选拔任用工作条例》。中共中央总书记习近平主持会议。</w:t>
      </w:r>
    </w:p>
    <w:p w:rsidR="00AE2B9C" w:rsidRDefault="00AE2B9C" w:rsidP="00DC45D9">
      <w:pPr>
        <w:ind w:firstLine="480"/>
        <w:rPr>
          <w:rFonts w:hint="eastAsia"/>
          <w:lang w:bidi="en-US"/>
        </w:rPr>
      </w:pPr>
      <w:r>
        <w:rPr>
          <w:rFonts w:hint="eastAsia"/>
          <w:lang w:bidi="en-US"/>
        </w:rPr>
        <w:t>会议强调，</w:t>
      </w:r>
      <w:r w:rsidRPr="00AE2B9C">
        <w:rPr>
          <w:rFonts w:hint="eastAsia"/>
          <w:color w:val="FF0000"/>
          <w:lang w:bidi="en-US"/>
        </w:rPr>
        <w:t>今年是新中国成立</w:t>
      </w:r>
      <w:r w:rsidRPr="00AE2B9C">
        <w:rPr>
          <w:rFonts w:hint="eastAsia"/>
          <w:color w:val="FF0000"/>
          <w:lang w:bidi="en-US"/>
        </w:rPr>
        <w:t>70</w:t>
      </w:r>
      <w:r w:rsidRPr="00AE2B9C">
        <w:rPr>
          <w:rFonts w:hint="eastAsia"/>
          <w:color w:val="FF0000"/>
          <w:lang w:bidi="en-US"/>
        </w:rPr>
        <w:t>周年，是全面建成小康社会、实现第一个百年奋斗目标的关键之年</w:t>
      </w:r>
      <w:r>
        <w:rPr>
          <w:rFonts w:hint="eastAsia"/>
          <w:lang w:bidi="en-US"/>
        </w:rPr>
        <w:t>。</w:t>
      </w:r>
      <w:r w:rsidRPr="00AE2B9C">
        <w:rPr>
          <w:rFonts w:hint="eastAsia"/>
          <w:b/>
          <w:color w:val="FF0000"/>
          <w:lang w:bidi="en-US"/>
        </w:rPr>
        <w:t>党的政治建设</w:t>
      </w:r>
      <w:r w:rsidRPr="00AE2B9C">
        <w:rPr>
          <w:rFonts w:hint="eastAsia"/>
          <w:color w:val="FF0000"/>
          <w:lang w:bidi="en-US"/>
        </w:rPr>
        <w:t>是党的根本性建设，决定党的建设方向和效果</w:t>
      </w:r>
      <w:r>
        <w:rPr>
          <w:rFonts w:hint="eastAsia"/>
          <w:lang w:bidi="en-US"/>
        </w:rPr>
        <w:t>。</w:t>
      </w:r>
      <w:r w:rsidRPr="00AE2B9C">
        <w:rPr>
          <w:rFonts w:hint="eastAsia"/>
          <w:color w:val="FF0000"/>
          <w:lang w:bidi="en-US"/>
        </w:rPr>
        <w:t>保证全党服从中央，维护党中央权威和集中统一领导，是党的政治建设的首要任务，是最根本的政治纪律和政治规矩</w:t>
      </w:r>
      <w:r>
        <w:rPr>
          <w:rFonts w:hint="eastAsia"/>
          <w:lang w:bidi="en-US"/>
        </w:rPr>
        <w:t>。</w:t>
      </w:r>
    </w:p>
    <w:p w:rsidR="00AE2B9C" w:rsidRPr="00F2333C" w:rsidRDefault="00F2333C" w:rsidP="00F2333C">
      <w:pPr>
        <w:pStyle w:val="4"/>
        <w:numPr>
          <w:ilvl w:val="0"/>
          <w:numId w:val="2"/>
        </w:numPr>
        <w:spacing w:before="0" w:after="0" w:line="360" w:lineRule="auto"/>
        <w:ind w:firstLineChars="0"/>
        <w:rPr>
          <w:rFonts w:ascii="楷体" w:eastAsia="楷体" w:hAnsi="楷体"/>
          <w:sz w:val="24"/>
        </w:rPr>
      </w:pPr>
      <w:r w:rsidRPr="00F2333C">
        <w:rPr>
          <w:rFonts w:ascii="楷体" w:eastAsia="楷体" w:hAnsi="楷体" w:hint="eastAsia"/>
          <w:sz w:val="24"/>
        </w:rPr>
        <w:t>2019年“中国—老挝旅游年”</w:t>
      </w:r>
    </w:p>
    <w:p w:rsidR="00AE2B9C" w:rsidRDefault="00AE2B9C" w:rsidP="00AE2B9C">
      <w:pPr>
        <w:ind w:firstLine="480"/>
        <w:rPr>
          <w:lang w:bidi="en-US"/>
        </w:rPr>
      </w:pPr>
      <w:r w:rsidRPr="00AE2B9C">
        <w:rPr>
          <w:rFonts w:hint="eastAsia"/>
          <w:lang w:bidi="en-US"/>
        </w:rPr>
        <w:t>25</w:t>
      </w:r>
      <w:r w:rsidRPr="00AE2B9C">
        <w:rPr>
          <w:rFonts w:hint="eastAsia"/>
          <w:lang w:bidi="en-US"/>
        </w:rPr>
        <w:t>日，</w:t>
      </w:r>
      <w:r w:rsidRPr="00AE2B9C">
        <w:rPr>
          <w:rFonts w:hint="eastAsia"/>
          <w:lang w:bidi="en-US"/>
        </w:rPr>
        <w:t>2019</w:t>
      </w:r>
      <w:r w:rsidRPr="00AE2B9C">
        <w:rPr>
          <w:rFonts w:hint="eastAsia"/>
          <w:lang w:bidi="en-US"/>
        </w:rPr>
        <w:t>年“中国—老挝旅游年”在老挝万象开幕。习近平致贺词，对旅游年的开幕表示热烈祝贺。</w:t>
      </w:r>
    </w:p>
    <w:p w:rsidR="00F2333C" w:rsidRPr="00F2333C" w:rsidRDefault="00F2333C" w:rsidP="00F2333C">
      <w:pPr>
        <w:pStyle w:val="4"/>
        <w:numPr>
          <w:ilvl w:val="0"/>
          <w:numId w:val="2"/>
        </w:numPr>
        <w:spacing w:before="0" w:after="0" w:line="360" w:lineRule="auto"/>
        <w:ind w:firstLineChars="0"/>
        <w:rPr>
          <w:rFonts w:ascii="楷体" w:eastAsia="楷体" w:hAnsi="楷体"/>
          <w:sz w:val="24"/>
        </w:rPr>
      </w:pPr>
      <w:r w:rsidRPr="00F2333C">
        <w:rPr>
          <w:rFonts w:ascii="楷体" w:eastAsia="楷体" w:hAnsi="楷体" w:hint="eastAsia"/>
          <w:sz w:val="24"/>
        </w:rPr>
        <w:t>中法</w:t>
      </w:r>
      <w:r w:rsidRPr="00F2333C">
        <w:rPr>
          <w:rFonts w:ascii="楷体" w:eastAsia="楷体" w:hAnsi="楷体" w:hint="eastAsia"/>
          <w:sz w:val="24"/>
        </w:rPr>
        <w:t>建交55周年</w:t>
      </w:r>
    </w:p>
    <w:p w:rsidR="00F2333C" w:rsidRDefault="00F2333C" w:rsidP="00AE2B9C">
      <w:pPr>
        <w:ind w:firstLine="480"/>
        <w:rPr>
          <w:lang w:bidi="en-US"/>
        </w:rPr>
      </w:pPr>
      <w:r w:rsidRPr="00F2333C">
        <w:rPr>
          <w:rFonts w:hint="eastAsia"/>
          <w:lang w:bidi="en-US"/>
        </w:rPr>
        <w:t>国家主席习近平</w:t>
      </w:r>
      <w:r w:rsidRPr="00F2333C">
        <w:rPr>
          <w:rFonts w:hint="eastAsia"/>
          <w:lang w:bidi="en-US"/>
        </w:rPr>
        <w:t>27</w:t>
      </w:r>
      <w:r w:rsidRPr="00F2333C">
        <w:rPr>
          <w:rFonts w:hint="eastAsia"/>
          <w:lang w:bidi="en-US"/>
        </w:rPr>
        <w:t>日同法国总统</w:t>
      </w:r>
      <w:proofErr w:type="gramStart"/>
      <w:r w:rsidRPr="00F2333C">
        <w:rPr>
          <w:rFonts w:hint="eastAsia"/>
          <w:lang w:bidi="en-US"/>
        </w:rPr>
        <w:t>马克龙互</w:t>
      </w:r>
      <w:proofErr w:type="gramEnd"/>
      <w:r w:rsidRPr="00F2333C">
        <w:rPr>
          <w:rFonts w:hint="eastAsia"/>
          <w:lang w:bidi="en-US"/>
        </w:rPr>
        <w:t>致贺电，庆祝两国建交</w:t>
      </w:r>
      <w:r w:rsidRPr="00F2333C">
        <w:rPr>
          <w:rFonts w:hint="eastAsia"/>
          <w:lang w:bidi="en-US"/>
        </w:rPr>
        <w:t>55</w:t>
      </w:r>
      <w:r w:rsidRPr="00F2333C">
        <w:rPr>
          <w:rFonts w:hint="eastAsia"/>
          <w:lang w:bidi="en-US"/>
        </w:rPr>
        <w:t>周年。习近平在贺电中指出，中法建交</w:t>
      </w:r>
      <w:r w:rsidRPr="00F2333C">
        <w:rPr>
          <w:rFonts w:hint="eastAsia"/>
          <w:lang w:bidi="en-US"/>
        </w:rPr>
        <w:t>55</w:t>
      </w:r>
      <w:r w:rsidRPr="00F2333C">
        <w:rPr>
          <w:rFonts w:hint="eastAsia"/>
          <w:lang w:bidi="en-US"/>
        </w:rPr>
        <w:t>年来，两国坚持相互尊重、求同存异、互利共赢，不断扩大双方交往合作，给两国和两国人民带来了实实在在的福祉。</w:t>
      </w:r>
    </w:p>
    <w:p w:rsidR="00F2333C" w:rsidRPr="00F2333C" w:rsidRDefault="00F2333C" w:rsidP="00F2333C">
      <w:pPr>
        <w:pStyle w:val="4"/>
        <w:numPr>
          <w:ilvl w:val="0"/>
          <w:numId w:val="2"/>
        </w:numPr>
        <w:spacing w:before="0" w:after="0" w:line="360" w:lineRule="auto"/>
        <w:ind w:firstLineChars="0"/>
        <w:rPr>
          <w:rFonts w:ascii="楷体" w:eastAsia="楷体" w:hAnsi="楷体"/>
          <w:sz w:val="24"/>
        </w:rPr>
      </w:pPr>
      <w:r w:rsidRPr="00F2333C">
        <w:rPr>
          <w:rFonts w:ascii="楷体" w:eastAsia="楷体" w:hAnsi="楷体" w:hint="eastAsia"/>
          <w:sz w:val="24"/>
        </w:rPr>
        <w:t>习近平和夫人</w:t>
      </w:r>
      <w:r w:rsidRPr="00F2333C">
        <w:rPr>
          <w:rFonts w:ascii="楷体" w:eastAsia="楷体" w:hAnsi="楷体" w:hint="eastAsia"/>
          <w:sz w:val="24"/>
        </w:rPr>
        <w:t>接见</w:t>
      </w:r>
      <w:r w:rsidRPr="00F2333C">
        <w:rPr>
          <w:rFonts w:ascii="楷体" w:eastAsia="楷体" w:hAnsi="楷体" w:hint="eastAsia"/>
          <w:sz w:val="24"/>
        </w:rPr>
        <w:t>朝鲜友好艺术团</w:t>
      </w:r>
    </w:p>
    <w:p w:rsidR="00F2333C" w:rsidRPr="00F2333C" w:rsidRDefault="00F2333C" w:rsidP="00AE2B9C">
      <w:pPr>
        <w:ind w:firstLine="480"/>
        <w:rPr>
          <w:rFonts w:hint="eastAsia"/>
          <w:lang w:bidi="en-US"/>
        </w:rPr>
      </w:pPr>
      <w:r w:rsidRPr="00F2333C">
        <w:rPr>
          <w:rFonts w:hint="eastAsia"/>
          <w:lang w:bidi="en-US"/>
        </w:rPr>
        <w:t>1</w:t>
      </w:r>
      <w:r w:rsidRPr="00F2333C">
        <w:rPr>
          <w:rFonts w:hint="eastAsia"/>
          <w:lang w:bidi="en-US"/>
        </w:rPr>
        <w:t>月</w:t>
      </w:r>
      <w:r w:rsidRPr="00F2333C">
        <w:rPr>
          <w:rFonts w:hint="eastAsia"/>
          <w:lang w:bidi="en-US"/>
        </w:rPr>
        <w:t>27</w:t>
      </w:r>
      <w:r w:rsidRPr="00F2333C">
        <w:rPr>
          <w:rFonts w:hint="eastAsia"/>
          <w:lang w:bidi="en-US"/>
        </w:rPr>
        <w:t>日，中共中央总书记、国家主席习近平和夫人彭丽</w:t>
      </w:r>
      <w:proofErr w:type="gramStart"/>
      <w:r w:rsidRPr="00F2333C">
        <w:rPr>
          <w:rFonts w:hint="eastAsia"/>
          <w:lang w:bidi="en-US"/>
        </w:rPr>
        <w:t>媛</w:t>
      </w:r>
      <w:proofErr w:type="gramEnd"/>
      <w:r w:rsidRPr="00F2333C">
        <w:rPr>
          <w:rFonts w:hint="eastAsia"/>
          <w:lang w:bidi="en-US"/>
        </w:rPr>
        <w:t>在北京会见以朝鲜劳动党中央政治局委员、中央副委员长、国际部部长李</w:t>
      </w:r>
      <w:proofErr w:type="gramStart"/>
      <w:r w:rsidRPr="00F2333C">
        <w:rPr>
          <w:rFonts w:hint="eastAsia"/>
          <w:lang w:bidi="en-US"/>
        </w:rPr>
        <w:t>洙墉</w:t>
      </w:r>
      <w:proofErr w:type="gramEnd"/>
      <w:r w:rsidRPr="00F2333C">
        <w:rPr>
          <w:rFonts w:hint="eastAsia"/>
          <w:lang w:bidi="en-US"/>
        </w:rPr>
        <w:t>为团长的朝鲜友好艺术团。会见后，习近平和彭丽</w:t>
      </w:r>
      <w:proofErr w:type="gramStart"/>
      <w:r w:rsidRPr="00F2333C">
        <w:rPr>
          <w:rFonts w:hint="eastAsia"/>
          <w:lang w:bidi="en-US"/>
        </w:rPr>
        <w:t>媛</w:t>
      </w:r>
      <w:proofErr w:type="gramEnd"/>
      <w:r w:rsidRPr="00F2333C">
        <w:rPr>
          <w:rFonts w:hint="eastAsia"/>
          <w:lang w:bidi="en-US"/>
        </w:rPr>
        <w:t>观看了朝鲜友好艺术团的演出。</w:t>
      </w:r>
    </w:p>
    <w:p w:rsidR="00FC1C6D" w:rsidRDefault="00FC1C6D" w:rsidP="0057047B">
      <w:pPr>
        <w:pStyle w:val="3"/>
      </w:pPr>
      <w:r>
        <w:rPr>
          <w:rFonts w:hint="eastAsia"/>
        </w:rPr>
        <w:t>二、时事热点</w:t>
      </w:r>
    </w:p>
    <w:p w:rsidR="007F2E7F" w:rsidRPr="007F2E7F" w:rsidRDefault="007F2E7F" w:rsidP="00CD1015">
      <w:pPr>
        <w:pStyle w:val="4"/>
        <w:numPr>
          <w:ilvl w:val="0"/>
          <w:numId w:val="3"/>
        </w:numPr>
        <w:spacing w:before="0" w:after="0" w:line="360" w:lineRule="auto"/>
        <w:ind w:firstLineChars="0"/>
        <w:rPr>
          <w:rFonts w:ascii="楷体" w:eastAsia="楷体" w:hAnsi="楷体"/>
          <w:sz w:val="24"/>
        </w:rPr>
      </w:pPr>
      <w:r w:rsidRPr="007F2E7F">
        <w:rPr>
          <w:rFonts w:ascii="楷体" w:eastAsia="楷体" w:hAnsi="楷体" w:hint="eastAsia"/>
          <w:sz w:val="24"/>
        </w:rPr>
        <w:t>广东初步查明“基因编辑婴儿事件”</w:t>
      </w:r>
    </w:p>
    <w:p w:rsidR="00684488" w:rsidRDefault="007F2E7F" w:rsidP="00684488">
      <w:pPr>
        <w:ind w:firstLine="480"/>
        <w:rPr>
          <w:lang w:bidi="en-US"/>
        </w:rPr>
      </w:pPr>
      <w:r w:rsidRPr="007F2E7F">
        <w:rPr>
          <w:rFonts w:hint="eastAsia"/>
          <w:lang w:bidi="en-US"/>
        </w:rPr>
        <w:t>日前，广东初步查明“基因编辑婴儿事件”。该事件系贺建奎为追逐个人名利，自筹资金，蓄意逃避监管，私自组织有关人员，实施国家明令禁止的以生殖为目的的人类胚胎基因编辑活动。同日，南方科技大学发布声明，决定解除与贺建奎的劳动合同关系，终止其在校内一切教学科研活动。</w:t>
      </w:r>
    </w:p>
    <w:p w:rsidR="007F2E7F" w:rsidRDefault="007F2E7F" w:rsidP="00684488">
      <w:pPr>
        <w:ind w:firstLine="480"/>
        <w:rPr>
          <w:lang w:bidi="en-US"/>
        </w:rPr>
      </w:pPr>
      <w:r w:rsidRPr="007F2E7F">
        <w:rPr>
          <w:rFonts w:hint="eastAsia"/>
          <w:lang w:bidi="en-US"/>
        </w:rPr>
        <w:t>调查组有关负责人表示，对贺建奎及涉事人员和机构将依法依规严肃处理，涉嫌犯罪的将移交公安机关处理。对已出生婴儿和怀孕志愿者，广东省将在国家有关部门的指导下，与相关方面共同做好医学观察和随访等工作。</w:t>
      </w:r>
    </w:p>
    <w:p w:rsidR="007F2E7F" w:rsidRPr="008A3155" w:rsidRDefault="008A3155" w:rsidP="00CD1015">
      <w:pPr>
        <w:pStyle w:val="4"/>
        <w:numPr>
          <w:ilvl w:val="0"/>
          <w:numId w:val="3"/>
        </w:numPr>
        <w:spacing w:before="0" w:after="0" w:line="360" w:lineRule="auto"/>
        <w:ind w:firstLineChars="0"/>
        <w:rPr>
          <w:rFonts w:ascii="楷体" w:eastAsia="楷体" w:hAnsi="楷体"/>
          <w:sz w:val="24"/>
        </w:rPr>
      </w:pPr>
      <w:r w:rsidRPr="008A3155">
        <w:rPr>
          <w:rFonts w:ascii="楷体" w:eastAsia="楷体" w:hAnsi="楷体" w:hint="eastAsia"/>
          <w:sz w:val="24"/>
        </w:rPr>
        <w:t>北京恶性伤害学生事件嫌疑人逮捕</w:t>
      </w:r>
    </w:p>
    <w:p w:rsidR="007F2E7F" w:rsidRDefault="007F2E7F" w:rsidP="00684488">
      <w:pPr>
        <w:ind w:firstLine="480"/>
        <w:rPr>
          <w:lang w:bidi="en-US"/>
        </w:rPr>
      </w:pPr>
      <w:r w:rsidRPr="007F2E7F">
        <w:rPr>
          <w:rFonts w:hint="eastAsia"/>
          <w:lang w:bidi="en-US"/>
        </w:rPr>
        <w:t>8</w:t>
      </w:r>
      <w:r w:rsidRPr="007F2E7F">
        <w:rPr>
          <w:rFonts w:hint="eastAsia"/>
          <w:lang w:bidi="en-US"/>
        </w:rPr>
        <w:t>日，北京西城区宣武师范第一附属小学右安校区发生犯罪嫌疑人贾某某恶</w:t>
      </w:r>
      <w:r w:rsidRPr="007F2E7F">
        <w:rPr>
          <w:rFonts w:hint="eastAsia"/>
          <w:lang w:bidi="en-US"/>
        </w:rPr>
        <w:lastRenderedPageBreak/>
        <w:t>性伤害学生事件。</w:t>
      </w:r>
      <w:r w:rsidRPr="007F2E7F">
        <w:rPr>
          <w:rFonts w:hint="eastAsia"/>
          <w:lang w:bidi="en-US"/>
        </w:rPr>
        <w:t>21</w:t>
      </w:r>
      <w:r w:rsidRPr="007F2E7F">
        <w:rPr>
          <w:rFonts w:hint="eastAsia"/>
          <w:lang w:bidi="en-US"/>
        </w:rPr>
        <w:t>日，北京市西城区人民检察院经依法审查，以涉嫌故意杀人罪对贾某某</w:t>
      </w:r>
      <w:proofErr w:type="gramStart"/>
      <w:r w:rsidRPr="007F2E7F">
        <w:rPr>
          <w:rFonts w:hint="eastAsia"/>
          <w:lang w:bidi="en-US"/>
        </w:rPr>
        <w:t>作出</w:t>
      </w:r>
      <w:proofErr w:type="gramEnd"/>
      <w:r w:rsidRPr="007F2E7F">
        <w:rPr>
          <w:rFonts w:hint="eastAsia"/>
          <w:lang w:bidi="en-US"/>
        </w:rPr>
        <w:t>批准逮捕决定。</w:t>
      </w:r>
    </w:p>
    <w:p w:rsidR="007F2E7F" w:rsidRPr="008A3155" w:rsidRDefault="008A3155" w:rsidP="00CD1015">
      <w:pPr>
        <w:pStyle w:val="4"/>
        <w:numPr>
          <w:ilvl w:val="0"/>
          <w:numId w:val="3"/>
        </w:numPr>
        <w:spacing w:before="0" w:after="0" w:line="360" w:lineRule="auto"/>
        <w:ind w:firstLineChars="0"/>
        <w:rPr>
          <w:rFonts w:ascii="楷体" w:eastAsia="楷体" w:hAnsi="楷体"/>
          <w:sz w:val="24"/>
        </w:rPr>
      </w:pPr>
      <w:r w:rsidRPr="008A3155">
        <w:rPr>
          <w:rFonts w:ascii="楷体" w:eastAsia="楷体" w:hAnsi="楷体" w:hint="eastAsia"/>
          <w:sz w:val="24"/>
        </w:rPr>
        <w:t>李娜入选国际网球名人堂</w:t>
      </w:r>
    </w:p>
    <w:p w:rsidR="007F2E7F" w:rsidRDefault="007F2E7F" w:rsidP="00684488">
      <w:pPr>
        <w:ind w:firstLine="480"/>
        <w:rPr>
          <w:lang w:bidi="en-US"/>
        </w:rPr>
      </w:pPr>
      <w:r w:rsidRPr="007F2E7F">
        <w:rPr>
          <w:rFonts w:hint="eastAsia"/>
          <w:lang w:bidi="en-US"/>
        </w:rPr>
        <w:t>21</w:t>
      </w:r>
      <w:r w:rsidRPr="007F2E7F">
        <w:rPr>
          <w:rFonts w:hint="eastAsia"/>
          <w:lang w:bidi="en-US"/>
        </w:rPr>
        <w:t>日，国际网球名人</w:t>
      </w:r>
      <w:proofErr w:type="gramStart"/>
      <w:r w:rsidRPr="007F2E7F">
        <w:rPr>
          <w:rFonts w:hint="eastAsia"/>
          <w:lang w:bidi="en-US"/>
        </w:rPr>
        <w:t>堂公布</w:t>
      </w:r>
      <w:proofErr w:type="gramEnd"/>
      <w:r w:rsidRPr="007F2E7F">
        <w:rPr>
          <w:rFonts w:hint="eastAsia"/>
          <w:lang w:bidi="en-US"/>
        </w:rPr>
        <w:t>2019</w:t>
      </w:r>
      <w:r w:rsidRPr="007F2E7F">
        <w:rPr>
          <w:rFonts w:hint="eastAsia"/>
          <w:lang w:bidi="en-US"/>
        </w:rPr>
        <w:t>年入选名单，中国名将李娜入选，成为亚洲球员第一人，再次创造了亚洲网球的历史。</w:t>
      </w:r>
    </w:p>
    <w:p w:rsidR="00B90D18" w:rsidRPr="00B90D18" w:rsidRDefault="00B90D18" w:rsidP="00CD1015">
      <w:pPr>
        <w:pStyle w:val="4"/>
        <w:numPr>
          <w:ilvl w:val="0"/>
          <w:numId w:val="3"/>
        </w:numPr>
        <w:spacing w:before="0" w:after="0" w:line="360" w:lineRule="auto"/>
        <w:ind w:firstLineChars="0"/>
        <w:rPr>
          <w:rFonts w:ascii="楷体" w:eastAsia="楷体" w:hAnsi="楷体"/>
          <w:sz w:val="24"/>
        </w:rPr>
      </w:pPr>
      <w:r w:rsidRPr="00B90D18">
        <w:rPr>
          <w:rFonts w:ascii="楷体" w:eastAsia="楷体" w:hAnsi="楷体" w:hint="eastAsia"/>
          <w:sz w:val="24"/>
        </w:rPr>
        <w:t>中国消防救援学院挂牌成立</w:t>
      </w:r>
    </w:p>
    <w:p w:rsidR="00B90D18" w:rsidRDefault="00B90D18" w:rsidP="00684488">
      <w:pPr>
        <w:ind w:firstLine="480"/>
        <w:rPr>
          <w:lang w:bidi="en-US"/>
        </w:rPr>
      </w:pPr>
      <w:r w:rsidRPr="00B90D18">
        <w:rPr>
          <w:rFonts w:hint="eastAsia"/>
          <w:lang w:bidi="en-US"/>
        </w:rPr>
        <w:t>应急管理部教育训练司负责人</w:t>
      </w:r>
      <w:r w:rsidRPr="00B90D18">
        <w:rPr>
          <w:rFonts w:hint="eastAsia"/>
          <w:lang w:bidi="en-US"/>
        </w:rPr>
        <w:t>22</w:t>
      </w:r>
      <w:r w:rsidRPr="00B90D18">
        <w:rPr>
          <w:rFonts w:hint="eastAsia"/>
          <w:lang w:bidi="en-US"/>
        </w:rPr>
        <w:t>日表示，中国消防救援学院已经挂牌成立，</w:t>
      </w:r>
      <w:proofErr w:type="gramStart"/>
      <w:r w:rsidRPr="00B90D18">
        <w:rPr>
          <w:rFonts w:hint="eastAsia"/>
          <w:lang w:bidi="en-US"/>
        </w:rPr>
        <w:t>首批消防</w:t>
      </w:r>
      <w:proofErr w:type="gramEnd"/>
      <w:r w:rsidRPr="00B90D18">
        <w:rPr>
          <w:rFonts w:hint="eastAsia"/>
          <w:lang w:bidi="en-US"/>
        </w:rPr>
        <w:t>员的招录工作近期即将开展，这次招</w:t>
      </w:r>
      <w:r w:rsidRPr="00B90D18">
        <w:rPr>
          <w:rFonts w:hint="eastAsia"/>
          <w:lang w:bidi="en-US"/>
        </w:rPr>
        <w:t>3</w:t>
      </w:r>
      <w:r w:rsidRPr="00B90D18">
        <w:rPr>
          <w:rFonts w:hint="eastAsia"/>
          <w:lang w:bidi="en-US"/>
        </w:rPr>
        <w:t>万人，其中面向社会招录</w:t>
      </w:r>
      <w:r w:rsidRPr="00B90D18">
        <w:rPr>
          <w:rFonts w:hint="eastAsia"/>
          <w:lang w:bidi="en-US"/>
        </w:rPr>
        <w:t>1.8</w:t>
      </w:r>
      <w:r w:rsidRPr="00B90D18">
        <w:rPr>
          <w:rFonts w:hint="eastAsia"/>
          <w:lang w:bidi="en-US"/>
        </w:rPr>
        <w:t>万人。</w:t>
      </w:r>
    </w:p>
    <w:p w:rsidR="001E1407" w:rsidRPr="0057047B" w:rsidRDefault="001E1407" w:rsidP="00CD1015">
      <w:pPr>
        <w:pStyle w:val="4"/>
        <w:numPr>
          <w:ilvl w:val="0"/>
          <w:numId w:val="3"/>
        </w:numPr>
        <w:spacing w:before="0" w:after="0" w:line="360" w:lineRule="auto"/>
        <w:ind w:firstLineChars="0"/>
        <w:rPr>
          <w:rFonts w:ascii="楷体" w:eastAsia="楷体" w:hAnsi="楷体"/>
          <w:color w:val="FF0000"/>
          <w:sz w:val="24"/>
        </w:rPr>
      </w:pPr>
      <w:r w:rsidRPr="0057047B">
        <w:rPr>
          <w:rFonts w:ascii="楷体" w:eastAsia="楷体" w:hAnsi="楷体" w:hint="eastAsia"/>
          <w:color w:val="FF0000"/>
          <w:sz w:val="24"/>
        </w:rPr>
        <w:t>知名作家林清玄去世</w:t>
      </w:r>
    </w:p>
    <w:p w:rsidR="001E1407" w:rsidRDefault="001E1407" w:rsidP="00684488">
      <w:pPr>
        <w:ind w:firstLine="480"/>
        <w:rPr>
          <w:lang w:bidi="en-US"/>
        </w:rPr>
      </w:pPr>
      <w:r w:rsidRPr="001E1407">
        <w:rPr>
          <w:rFonts w:hint="eastAsia"/>
          <w:lang w:bidi="en-US"/>
        </w:rPr>
        <w:t>据台湾媒体报道，知名作家林清玄于</w:t>
      </w:r>
      <w:r w:rsidRPr="001E1407">
        <w:rPr>
          <w:rFonts w:hint="eastAsia"/>
          <w:lang w:bidi="en-US"/>
        </w:rPr>
        <w:t>1</w:t>
      </w:r>
      <w:r w:rsidRPr="001E1407">
        <w:rPr>
          <w:rFonts w:hint="eastAsia"/>
          <w:lang w:bidi="en-US"/>
        </w:rPr>
        <w:t>月</w:t>
      </w:r>
      <w:r w:rsidRPr="001E1407">
        <w:rPr>
          <w:rFonts w:hint="eastAsia"/>
          <w:lang w:bidi="en-US"/>
        </w:rPr>
        <w:t>23</w:t>
      </w:r>
      <w:r w:rsidRPr="001E1407">
        <w:rPr>
          <w:rFonts w:hint="eastAsia"/>
          <w:lang w:bidi="en-US"/>
        </w:rPr>
        <w:t>日过世，享年</w:t>
      </w:r>
      <w:r w:rsidRPr="001E1407">
        <w:rPr>
          <w:rFonts w:hint="eastAsia"/>
          <w:lang w:bidi="en-US"/>
        </w:rPr>
        <w:t>65</w:t>
      </w:r>
      <w:r w:rsidRPr="001E1407">
        <w:rPr>
          <w:rFonts w:hint="eastAsia"/>
          <w:lang w:bidi="en-US"/>
        </w:rPr>
        <w:t>岁。</w:t>
      </w:r>
    </w:p>
    <w:p w:rsidR="002B1147" w:rsidRDefault="002B1147" w:rsidP="002B1147">
      <w:pPr>
        <w:ind w:firstLine="480"/>
        <w:rPr>
          <w:lang w:bidi="en-US"/>
        </w:rPr>
      </w:pPr>
      <w:r>
        <w:rPr>
          <w:rFonts w:hint="eastAsia"/>
          <w:lang w:bidi="en-US"/>
        </w:rPr>
        <w:t>林</w:t>
      </w:r>
      <w:proofErr w:type="gramStart"/>
      <w:r>
        <w:rPr>
          <w:rFonts w:hint="eastAsia"/>
          <w:lang w:bidi="en-US"/>
        </w:rPr>
        <w:t>清玄著有</w:t>
      </w:r>
      <w:proofErr w:type="gramEnd"/>
      <w:r>
        <w:rPr>
          <w:rFonts w:hint="eastAsia"/>
          <w:lang w:bidi="en-US"/>
        </w:rPr>
        <w:t>散文集：《莲花开落》《冷月钟笛》《温一壶月光下的酒》《鸳鸯香炉》《金色印象》《白雪少年》等。</w:t>
      </w:r>
    </w:p>
    <w:p w:rsidR="003D3845" w:rsidRPr="003D3845" w:rsidRDefault="003D3845" w:rsidP="00CD1015">
      <w:pPr>
        <w:pStyle w:val="4"/>
        <w:numPr>
          <w:ilvl w:val="0"/>
          <w:numId w:val="3"/>
        </w:numPr>
        <w:spacing w:before="0" w:after="0" w:line="360" w:lineRule="auto"/>
        <w:ind w:firstLineChars="0"/>
        <w:rPr>
          <w:rFonts w:ascii="楷体" w:eastAsia="楷体" w:hAnsi="楷体"/>
          <w:sz w:val="24"/>
        </w:rPr>
      </w:pPr>
      <w:r>
        <w:rPr>
          <w:rFonts w:ascii="楷体" w:eastAsia="楷体" w:hAnsi="楷体" w:hint="eastAsia"/>
          <w:sz w:val="24"/>
        </w:rPr>
        <w:t>亚洲杯</w:t>
      </w:r>
      <w:r w:rsidRPr="003D3845">
        <w:rPr>
          <w:rFonts w:ascii="楷体" w:eastAsia="楷体" w:hAnsi="楷体" w:hint="eastAsia"/>
          <w:sz w:val="24"/>
        </w:rPr>
        <w:t>中国队</w:t>
      </w:r>
      <w:proofErr w:type="gramStart"/>
      <w:r w:rsidRPr="003D3845">
        <w:rPr>
          <w:rFonts w:ascii="楷体" w:eastAsia="楷体" w:hAnsi="楷体" w:hint="eastAsia"/>
          <w:sz w:val="24"/>
        </w:rPr>
        <w:t>止步八</w:t>
      </w:r>
      <w:proofErr w:type="gramEnd"/>
      <w:r w:rsidRPr="003D3845">
        <w:rPr>
          <w:rFonts w:ascii="楷体" w:eastAsia="楷体" w:hAnsi="楷体" w:hint="eastAsia"/>
          <w:sz w:val="24"/>
        </w:rPr>
        <w:t>强</w:t>
      </w:r>
    </w:p>
    <w:p w:rsidR="003D3845" w:rsidRDefault="003D3845" w:rsidP="002B1147">
      <w:pPr>
        <w:ind w:firstLine="480"/>
        <w:rPr>
          <w:lang w:bidi="en-US"/>
        </w:rPr>
      </w:pPr>
      <w:r w:rsidRPr="003D3845">
        <w:rPr>
          <w:rFonts w:hint="eastAsia"/>
          <w:lang w:bidi="en-US"/>
        </w:rPr>
        <w:t>在今天凌晨进行的</w:t>
      </w:r>
      <w:r w:rsidRPr="003D3845">
        <w:rPr>
          <w:rFonts w:hint="eastAsia"/>
          <w:lang w:bidi="en-US"/>
        </w:rPr>
        <w:t>2019</w:t>
      </w:r>
      <w:r w:rsidRPr="003D3845">
        <w:rPr>
          <w:rFonts w:hint="eastAsia"/>
          <w:lang w:bidi="en-US"/>
        </w:rPr>
        <w:t>年亚洲杯</w:t>
      </w:r>
      <w:r w:rsidRPr="003D3845">
        <w:rPr>
          <w:rFonts w:hint="eastAsia"/>
          <w:lang w:bidi="en-US"/>
        </w:rPr>
        <w:t>1/4</w:t>
      </w:r>
      <w:r w:rsidRPr="003D3845">
        <w:rPr>
          <w:rFonts w:hint="eastAsia"/>
          <w:lang w:bidi="en-US"/>
        </w:rPr>
        <w:t>决赛中，国足全场被动，三次致命失误导致失球，</w:t>
      </w:r>
      <w:r w:rsidRPr="003D3845">
        <w:rPr>
          <w:rFonts w:hint="eastAsia"/>
          <w:lang w:bidi="en-US"/>
        </w:rPr>
        <w:t>0-3</w:t>
      </w:r>
      <w:r w:rsidRPr="003D3845">
        <w:rPr>
          <w:rFonts w:hint="eastAsia"/>
          <w:lang w:bidi="en-US"/>
        </w:rPr>
        <w:t>负于伊朗，</w:t>
      </w:r>
      <w:proofErr w:type="gramStart"/>
      <w:r w:rsidRPr="003D3845">
        <w:rPr>
          <w:rFonts w:hint="eastAsia"/>
          <w:lang w:bidi="en-US"/>
        </w:rPr>
        <w:t>止步八</w:t>
      </w:r>
      <w:proofErr w:type="gramEnd"/>
      <w:r w:rsidRPr="003D3845">
        <w:rPr>
          <w:rFonts w:hint="eastAsia"/>
          <w:lang w:bidi="en-US"/>
        </w:rPr>
        <w:t>强。赛后，中国队主教练里皮正式宣布，将结束作为中国国家队主教练的生涯。</w:t>
      </w:r>
    </w:p>
    <w:p w:rsidR="00AE2B9C" w:rsidRPr="001D38AA" w:rsidRDefault="001D38AA" w:rsidP="00CD1015">
      <w:pPr>
        <w:pStyle w:val="4"/>
        <w:numPr>
          <w:ilvl w:val="0"/>
          <w:numId w:val="3"/>
        </w:numPr>
        <w:spacing w:before="0" w:after="0" w:line="360" w:lineRule="auto"/>
        <w:ind w:firstLineChars="0"/>
        <w:rPr>
          <w:rFonts w:ascii="楷体" w:eastAsia="楷体" w:hAnsi="楷体"/>
          <w:sz w:val="24"/>
        </w:rPr>
      </w:pPr>
      <w:r w:rsidRPr="001D38AA">
        <w:rPr>
          <w:rFonts w:ascii="楷体" w:eastAsia="楷体" w:hAnsi="楷体" w:hint="eastAsia"/>
          <w:sz w:val="24"/>
        </w:rPr>
        <w:t>“2018年十大消费侵权事件”</w:t>
      </w:r>
    </w:p>
    <w:p w:rsidR="00AE2B9C" w:rsidRDefault="00AE2B9C" w:rsidP="002B1147">
      <w:pPr>
        <w:ind w:firstLine="480"/>
        <w:rPr>
          <w:lang w:bidi="en-US"/>
        </w:rPr>
      </w:pPr>
      <w:r w:rsidRPr="00AE2B9C">
        <w:rPr>
          <w:rFonts w:hint="eastAsia"/>
          <w:lang w:bidi="en-US"/>
        </w:rPr>
        <w:t>由最高检、公安部、中国消费者协会、中华全国律师协会和中央广播电视总台共同评选的“</w:t>
      </w:r>
      <w:r w:rsidRPr="00AE2B9C">
        <w:rPr>
          <w:rFonts w:hint="eastAsia"/>
          <w:lang w:bidi="en-US"/>
        </w:rPr>
        <w:t>2018</w:t>
      </w:r>
      <w:r w:rsidRPr="00AE2B9C">
        <w:rPr>
          <w:rFonts w:hint="eastAsia"/>
          <w:lang w:bidi="en-US"/>
        </w:rPr>
        <w:t>年十大消费侵权事件”</w:t>
      </w:r>
      <w:r w:rsidRPr="00AE2B9C">
        <w:rPr>
          <w:rFonts w:hint="eastAsia"/>
          <w:lang w:bidi="en-US"/>
        </w:rPr>
        <w:t>25</w:t>
      </w:r>
      <w:r w:rsidRPr="00AE2B9C">
        <w:rPr>
          <w:rFonts w:hint="eastAsia"/>
          <w:lang w:bidi="en-US"/>
        </w:rPr>
        <w:t>日发布。长春长生疫苗事件受到最严厉处罚、权健然建涉嫌传销夸大宣传等入选。</w:t>
      </w:r>
    </w:p>
    <w:p w:rsidR="00AE2B9C" w:rsidRPr="001D38AA" w:rsidRDefault="001D38AA" w:rsidP="00CD1015">
      <w:pPr>
        <w:pStyle w:val="4"/>
        <w:numPr>
          <w:ilvl w:val="0"/>
          <w:numId w:val="3"/>
        </w:numPr>
        <w:spacing w:before="0" w:after="0" w:line="360" w:lineRule="auto"/>
        <w:ind w:firstLineChars="0"/>
        <w:rPr>
          <w:rFonts w:ascii="楷体" w:eastAsia="楷体" w:hAnsi="楷体"/>
          <w:sz w:val="24"/>
        </w:rPr>
      </w:pPr>
      <w:r w:rsidRPr="001D38AA">
        <w:rPr>
          <w:rFonts w:ascii="楷体" w:eastAsia="楷体" w:hAnsi="楷体" w:hint="eastAsia"/>
          <w:sz w:val="24"/>
        </w:rPr>
        <w:t>App违法违规收集使用个人信息专项治理</w:t>
      </w:r>
    </w:p>
    <w:p w:rsidR="00AE2B9C" w:rsidRDefault="00AE2B9C" w:rsidP="002B1147">
      <w:pPr>
        <w:ind w:firstLine="480"/>
        <w:rPr>
          <w:lang w:bidi="en-US"/>
        </w:rPr>
      </w:pPr>
      <w:r w:rsidRPr="00AE2B9C">
        <w:rPr>
          <w:rFonts w:hint="eastAsia"/>
          <w:lang w:bidi="en-US"/>
        </w:rPr>
        <w:t>2019</w:t>
      </w:r>
      <w:r w:rsidRPr="00AE2B9C">
        <w:rPr>
          <w:rFonts w:hint="eastAsia"/>
          <w:lang w:bidi="en-US"/>
        </w:rPr>
        <w:t>年</w:t>
      </w:r>
      <w:r w:rsidRPr="00AE2B9C">
        <w:rPr>
          <w:rFonts w:hint="eastAsia"/>
          <w:lang w:bidi="en-US"/>
        </w:rPr>
        <w:t>1</w:t>
      </w:r>
      <w:r w:rsidRPr="00AE2B9C">
        <w:rPr>
          <w:rFonts w:hint="eastAsia"/>
          <w:lang w:bidi="en-US"/>
        </w:rPr>
        <w:t>月至</w:t>
      </w:r>
      <w:r w:rsidRPr="00AE2B9C">
        <w:rPr>
          <w:rFonts w:hint="eastAsia"/>
          <w:lang w:bidi="en-US"/>
        </w:rPr>
        <w:t>12</w:t>
      </w:r>
      <w:r w:rsidRPr="00AE2B9C">
        <w:rPr>
          <w:rFonts w:hint="eastAsia"/>
          <w:lang w:bidi="en-US"/>
        </w:rPr>
        <w:t>月，</w:t>
      </w:r>
      <w:proofErr w:type="gramStart"/>
      <w:r w:rsidRPr="00AE2B9C">
        <w:rPr>
          <w:rFonts w:hint="eastAsia"/>
          <w:lang w:bidi="en-US"/>
        </w:rPr>
        <w:t>中央网信办</w:t>
      </w:r>
      <w:proofErr w:type="gramEnd"/>
      <w:r w:rsidRPr="00AE2B9C">
        <w:rPr>
          <w:rFonts w:hint="eastAsia"/>
          <w:lang w:bidi="en-US"/>
        </w:rPr>
        <w:t>、工信部等四部门将在全国范围组织开展</w:t>
      </w:r>
      <w:r w:rsidRPr="00AE2B9C">
        <w:rPr>
          <w:rFonts w:hint="eastAsia"/>
          <w:lang w:bidi="en-US"/>
        </w:rPr>
        <w:t>App</w:t>
      </w:r>
      <w:r w:rsidRPr="00AE2B9C">
        <w:rPr>
          <w:rFonts w:hint="eastAsia"/>
          <w:lang w:bidi="en-US"/>
        </w:rPr>
        <w:t>违法违规收集使用个人信息专项治理。专项整治的</w:t>
      </w:r>
      <w:r w:rsidRPr="00AE2B9C">
        <w:rPr>
          <w:rFonts w:hint="eastAsia"/>
          <w:lang w:bidi="en-US"/>
        </w:rPr>
        <w:t>App</w:t>
      </w:r>
      <w:r w:rsidRPr="00AE2B9C">
        <w:rPr>
          <w:rFonts w:hint="eastAsia"/>
          <w:lang w:bidi="en-US"/>
        </w:rPr>
        <w:t>范围涵盖电子商务、地图导航、快递外卖等多方面。</w:t>
      </w:r>
    </w:p>
    <w:p w:rsidR="00AE2B9C" w:rsidRPr="0057047B" w:rsidRDefault="001D38AA" w:rsidP="00CD1015">
      <w:pPr>
        <w:pStyle w:val="4"/>
        <w:numPr>
          <w:ilvl w:val="0"/>
          <w:numId w:val="3"/>
        </w:numPr>
        <w:spacing w:before="0" w:after="0" w:line="360" w:lineRule="auto"/>
        <w:ind w:firstLineChars="0"/>
        <w:rPr>
          <w:rFonts w:ascii="楷体" w:eastAsia="楷体" w:hAnsi="楷体"/>
          <w:color w:val="FF0000"/>
          <w:sz w:val="24"/>
        </w:rPr>
      </w:pPr>
      <w:r w:rsidRPr="0057047B">
        <w:rPr>
          <w:rFonts w:ascii="楷体" w:eastAsia="楷体" w:hAnsi="楷体" w:hint="eastAsia"/>
          <w:color w:val="FF0000"/>
          <w:sz w:val="24"/>
        </w:rPr>
        <w:t>其美多吉</w:t>
      </w:r>
      <w:r w:rsidRPr="0057047B">
        <w:rPr>
          <w:rFonts w:ascii="楷体" w:eastAsia="楷体" w:hAnsi="楷体" w:hint="eastAsia"/>
          <w:color w:val="FF0000"/>
          <w:sz w:val="24"/>
        </w:rPr>
        <w:t>被授予</w:t>
      </w:r>
      <w:r w:rsidRPr="0057047B">
        <w:rPr>
          <w:rFonts w:ascii="楷体" w:eastAsia="楷体" w:hAnsi="楷体" w:hint="eastAsia"/>
          <w:color w:val="FF0000"/>
          <w:sz w:val="24"/>
        </w:rPr>
        <w:t>“时代楷模”</w:t>
      </w:r>
    </w:p>
    <w:p w:rsidR="00AE2B9C" w:rsidRDefault="00AE2B9C" w:rsidP="002B1147">
      <w:pPr>
        <w:ind w:firstLine="480"/>
        <w:rPr>
          <w:lang w:bidi="en-US"/>
        </w:rPr>
      </w:pPr>
      <w:r w:rsidRPr="00AE2B9C">
        <w:rPr>
          <w:rFonts w:hint="eastAsia"/>
          <w:lang w:bidi="en-US"/>
        </w:rPr>
        <w:t>25</w:t>
      </w:r>
      <w:r w:rsidRPr="00AE2B9C">
        <w:rPr>
          <w:rFonts w:hint="eastAsia"/>
          <w:lang w:bidi="en-US"/>
        </w:rPr>
        <w:t>日，中央宣传部向全社会发布其美多吉的先进事迹，授予他“时代楷模”称号。</w:t>
      </w:r>
    </w:p>
    <w:p w:rsidR="00AE2B9C" w:rsidRDefault="00AE2B9C" w:rsidP="00AE2B9C">
      <w:pPr>
        <w:ind w:firstLine="480"/>
        <w:rPr>
          <w:lang w:bidi="en-US"/>
        </w:rPr>
      </w:pPr>
      <w:r>
        <w:rPr>
          <w:rFonts w:hint="eastAsia"/>
          <w:lang w:bidi="en-US"/>
        </w:rPr>
        <w:t>雀儿山垭口，海拔</w:t>
      </w:r>
      <w:r>
        <w:rPr>
          <w:lang w:bidi="en-US"/>
        </w:rPr>
        <w:t>5050</w:t>
      </w:r>
      <w:r>
        <w:rPr>
          <w:rFonts w:hint="eastAsia"/>
          <w:lang w:bidi="en-US"/>
        </w:rPr>
        <w:t>米</w:t>
      </w:r>
      <w:r>
        <w:rPr>
          <w:rFonts w:hint="eastAsia"/>
          <w:lang w:bidi="en-US"/>
        </w:rPr>
        <w:t>，</w:t>
      </w:r>
      <w:r>
        <w:rPr>
          <w:rFonts w:hint="eastAsia"/>
          <w:lang w:bidi="en-US"/>
        </w:rPr>
        <w:t>四川最高的公路垭口</w:t>
      </w:r>
      <w:r>
        <w:rPr>
          <w:rFonts w:hint="eastAsia"/>
          <w:lang w:bidi="en-US"/>
        </w:rPr>
        <w:t>，</w:t>
      </w:r>
      <w:r>
        <w:rPr>
          <w:rFonts w:hint="eastAsia"/>
          <w:lang w:bidi="en-US"/>
        </w:rPr>
        <w:t>路面最窄处不足</w:t>
      </w:r>
      <w:r>
        <w:rPr>
          <w:rFonts w:hint="eastAsia"/>
          <w:lang w:bidi="en-US"/>
        </w:rPr>
        <w:t>4</w:t>
      </w:r>
      <w:r>
        <w:rPr>
          <w:rFonts w:hint="eastAsia"/>
          <w:lang w:bidi="en-US"/>
        </w:rPr>
        <w:t>米</w:t>
      </w:r>
      <w:r>
        <w:rPr>
          <w:rFonts w:hint="eastAsia"/>
          <w:lang w:bidi="en-US"/>
        </w:rPr>
        <w:t>，</w:t>
      </w:r>
      <w:r>
        <w:rPr>
          <w:rFonts w:hint="eastAsia"/>
          <w:lang w:bidi="en-US"/>
        </w:rPr>
        <w:lastRenderedPageBreak/>
        <w:t>一辆绿色的邮政车沿着这条雪线一走就是</w:t>
      </w:r>
      <w:r>
        <w:rPr>
          <w:rFonts w:hint="eastAsia"/>
          <w:lang w:bidi="en-US"/>
        </w:rPr>
        <w:t>30</w:t>
      </w:r>
      <w:r>
        <w:rPr>
          <w:rFonts w:hint="eastAsia"/>
          <w:lang w:bidi="en-US"/>
        </w:rPr>
        <w:t>年</w:t>
      </w:r>
      <w:r>
        <w:rPr>
          <w:rFonts w:hint="eastAsia"/>
          <w:lang w:bidi="en-US"/>
        </w:rPr>
        <w:t>，</w:t>
      </w:r>
      <w:r w:rsidRPr="00AE2B9C">
        <w:rPr>
          <w:rFonts w:hint="eastAsia"/>
          <w:lang w:bidi="en-US"/>
        </w:rPr>
        <w:t>这辆车的驾驶员叫其美多吉</w:t>
      </w:r>
      <w:r>
        <w:rPr>
          <w:rFonts w:hint="eastAsia"/>
          <w:lang w:bidi="en-US"/>
        </w:rPr>
        <w:t>。</w:t>
      </w:r>
    </w:p>
    <w:p w:rsidR="001D38AA" w:rsidRPr="001D38AA" w:rsidRDefault="001D38AA" w:rsidP="00CD1015">
      <w:pPr>
        <w:pStyle w:val="4"/>
        <w:numPr>
          <w:ilvl w:val="0"/>
          <w:numId w:val="3"/>
        </w:numPr>
        <w:spacing w:before="0" w:after="0" w:line="360" w:lineRule="auto"/>
        <w:ind w:firstLineChars="0"/>
        <w:rPr>
          <w:rFonts w:ascii="楷体" w:eastAsia="楷体" w:hAnsi="楷体"/>
          <w:sz w:val="24"/>
        </w:rPr>
      </w:pPr>
      <w:r>
        <w:rPr>
          <w:rFonts w:ascii="楷体" w:eastAsia="楷体" w:hAnsi="楷体" w:hint="eastAsia"/>
          <w:sz w:val="24"/>
        </w:rPr>
        <w:t>首次面向社会公开招录消防员</w:t>
      </w:r>
    </w:p>
    <w:p w:rsidR="001D38AA" w:rsidRDefault="001D38AA" w:rsidP="00AE2B9C">
      <w:pPr>
        <w:ind w:firstLine="480"/>
        <w:rPr>
          <w:lang w:bidi="en-US"/>
        </w:rPr>
      </w:pPr>
      <w:r w:rsidRPr="001D38AA">
        <w:rPr>
          <w:rFonts w:hint="eastAsia"/>
          <w:lang w:bidi="en-US"/>
        </w:rPr>
        <w:t>近日，应急管理部发布公告，正式启动首次面向社会公开招录消防员工作。此次公开招录消防员</w:t>
      </w:r>
      <w:r w:rsidRPr="001D38AA">
        <w:rPr>
          <w:rFonts w:hint="eastAsia"/>
          <w:lang w:bidi="en-US"/>
        </w:rPr>
        <w:t>18665</w:t>
      </w:r>
      <w:r w:rsidRPr="001D38AA">
        <w:rPr>
          <w:rFonts w:hint="eastAsia"/>
          <w:lang w:bidi="en-US"/>
        </w:rPr>
        <w:t>名，报名时间为</w:t>
      </w:r>
      <w:r w:rsidRPr="001D38AA">
        <w:rPr>
          <w:rFonts w:hint="eastAsia"/>
          <w:lang w:bidi="en-US"/>
        </w:rPr>
        <w:t>1</w:t>
      </w:r>
      <w:r w:rsidRPr="001D38AA">
        <w:rPr>
          <w:rFonts w:hint="eastAsia"/>
          <w:lang w:bidi="en-US"/>
        </w:rPr>
        <w:t>月</w:t>
      </w:r>
      <w:r w:rsidRPr="001D38AA">
        <w:rPr>
          <w:rFonts w:hint="eastAsia"/>
          <w:lang w:bidi="en-US"/>
        </w:rPr>
        <w:t>25</w:t>
      </w:r>
      <w:r w:rsidRPr="001D38AA">
        <w:rPr>
          <w:rFonts w:hint="eastAsia"/>
          <w:lang w:bidi="en-US"/>
        </w:rPr>
        <w:t>日</w:t>
      </w:r>
      <w:r w:rsidRPr="001D38AA">
        <w:rPr>
          <w:rFonts w:hint="eastAsia"/>
          <w:lang w:bidi="en-US"/>
        </w:rPr>
        <w:t>24</w:t>
      </w:r>
      <w:r w:rsidRPr="001D38AA">
        <w:rPr>
          <w:rFonts w:hint="eastAsia"/>
          <w:lang w:bidi="en-US"/>
        </w:rPr>
        <w:t>时至</w:t>
      </w:r>
      <w:r w:rsidRPr="001D38AA">
        <w:rPr>
          <w:rFonts w:hint="eastAsia"/>
          <w:lang w:bidi="en-US"/>
        </w:rPr>
        <w:t>2</w:t>
      </w:r>
      <w:r w:rsidRPr="001D38AA">
        <w:rPr>
          <w:rFonts w:hint="eastAsia"/>
          <w:lang w:bidi="en-US"/>
        </w:rPr>
        <w:t>月</w:t>
      </w:r>
      <w:r w:rsidRPr="001D38AA">
        <w:rPr>
          <w:rFonts w:hint="eastAsia"/>
          <w:lang w:bidi="en-US"/>
        </w:rPr>
        <w:t>28</w:t>
      </w:r>
      <w:r w:rsidRPr="001D38AA">
        <w:rPr>
          <w:rFonts w:hint="eastAsia"/>
          <w:lang w:bidi="en-US"/>
        </w:rPr>
        <w:t>日</w:t>
      </w:r>
      <w:r w:rsidRPr="001D38AA">
        <w:rPr>
          <w:rFonts w:hint="eastAsia"/>
          <w:lang w:bidi="en-US"/>
        </w:rPr>
        <w:t>18</w:t>
      </w:r>
      <w:r w:rsidRPr="001D38AA">
        <w:rPr>
          <w:rFonts w:hint="eastAsia"/>
          <w:lang w:bidi="en-US"/>
        </w:rPr>
        <w:t>时。招录对象可登录网站（</w:t>
      </w:r>
      <w:r w:rsidRPr="001D38AA">
        <w:rPr>
          <w:rFonts w:hint="eastAsia"/>
          <w:lang w:bidi="en-US"/>
        </w:rPr>
        <w:t>http://xfyzl.119.gov.cn</w:t>
      </w:r>
      <w:r w:rsidRPr="001D38AA">
        <w:rPr>
          <w:rFonts w:hint="eastAsia"/>
          <w:lang w:bidi="en-US"/>
        </w:rPr>
        <w:t>）查询招录公告、招录计划等信息。</w:t>
      </w:r>
    </w:p>
    <w:p w:rsidR="001D38AA" w:rsidRPr="001D38AA" w:rsidRDefault="001D38AA" w:rsidP="00CD1015">
      <w:pPr>
        <w:pStyle w:val="4"/>
        <w:numPr>
          <w:ilvl w:val="0"/>
          <w:numId w:val="3"/>
        </w:numPr>
        <w:spacing w:before="0" w:after="0" w:line="360" w:lineRule="auto"/>
        <w:ind w:firstLineChars="0"/>
        <w:rPr>
          <w:rFonts w:ascii="楷体" w:eastAsia="楷体" w:hAnsi="楷体"/>
          <w:sz w:val="24"/>
        </w:rPr>
      </w:pPr>
      <w:proofErr w:type="gramStart"/>
      <w:r w:rsidRPr="001D38AA">
        <w:rPr>
          <w:rFonts w:ascii="楷体" w:eastAsia="楷体" w:hAnsi="楷体" w:hint="eastAsia"/>
          <w:sz w:val="24"/>
        </w:rPr>
        <w:t>张帅赢得</w:t>
      </w:r>
      <w:proofErr w:type="gramEnd"/>
      <w:r w:rsidRPr="001D38AA">
        <w:rPr>
          <w:rFonts w:ascii="楷体" w:eastAsia="楷体" w:hAnsi="楷体" w:hint="eastAsia"/>
          <w:sz w:val="24"/>
        </w:rPr>
        <w:t>职业生涯首座大满贯奖杯</w:t>
      </w:r>
    </w:p>
    <w:p w:rsidR="001D38AA" w:rsidRDefault="001D38AA" w:rsidP="00AE2B9C">
      <w:pPr>
        <w:ind w:firstLine="480"/>
        <w:rPr>
          <w:lang w:bidi="en-US"/>
        </w:rPr>
      </w:pPr>
      <w:r w:rsidRPr="001D38AA">
        <w:rPr>
          <w:rFonts w:hint="eastAsia"/>
          <w:lang w:bidi="en-US"/>
        </w:rPr>
        <w:t>25</w:t>
      </w:r>
      <w:r w:rsidRPr="001D38AA">
        <w:rPr>
          <w:rFonts w:hint="eastAsia"/>
          <w:lang w:bidi="en-US"/>
        </w:rPr>
        <w:t>日，在澳网女双决赛上，中国</w:t>
      </w:r>
      <w:proofErr w:type="gramStart"/>
      <w:r w:rsidRPr="001D38AA">
        <w:rPr>
          <w:rFonts w:hint="eastAsia"/>
          <w:lang w:bidi="en-US"/>
        </w:rPr>
        <w:t>“金花”张帅与</w:t>
      </w:r>
      <w:proofErr w:type="gramEnd"/>
      <w:r w:rsidRPr="001D38AA">
        <w:rPr>
          <w:rFonts w:hint="eastAsia"/>
          <w:lang w:bidi="en-US"/>
        </w:rPr>
        <w:t>澳大利亚的斯托瑟组合击败卫冕冠军匈牙利的巴博什与法国的姆拉德诺维奇组合，夺得冠军。</w:t>
      </w:r>
      <w:proofErr w:type="gramStart"/>
      <w:r w:rsidRPr="001D38AA">
        <w:rPr>
          <w:rFonts w:hint="eastAsia"/>
          <w:lang w:bidi="en-US"/>
        </w:rPr>
        <w:t>张帅赢得</w:t>
      </w:r>
      <w:proofErr w:type="gramEnd"/>
      <w:r w:rsidRPr="001D38AA">
        <w:rPr>
          <w:rFonts w:hint="eastAsia"/>
          <w:lang w:bidi="en-US"/>
        </w:rPr>
        <w:t>职业生涯首座大满贯奖杯。</w:t>
      </w:r>
    </w:p>
    <w:p w:rsidR="001D38AA" w:rsidRPr="001D38AA" w:rsidRDefault="001D38AA" w:rsidP="00CD1015">
      <w:pPr>
        <w:pStyle w:val="4"/>
        <w:numPr>
          <w:ilvl w:val="0"/>
          <w:numId w:val="3"/>
        </w:numPr>
        <w:spacing w:before="0" w:after="0" w:line="360" w:lineRule="auto"/>
        <w:ind w:firstLineChars="0"/>
        <w:rPr>
          <w:rFonts w:ascii="楷体" w:eastAsia="楷体" w:hAnsi="楷体"/>
          <w:sz w:val="24"/>
        </w:rPr>
      </w:pPr>
      <w:r w:rsidRPr="001D38AA">
        <w:rPr>
          <w:rFonts w:ascii="楷体" w:eastAsia="楷体" w:hAnsi="楷体" w:hint="eastAsia"/>
          <w:sz w:val="24"/>
        </w:rPr>
        <w:t>2月15日起，中国游客可申请泰国电子签证</w:t>
      </w:r>
    </w:p>
    <w:p w:rsidR="001D38AA" w:rsidRDefault="001D38AA" w:rsidP="00AE2B9C">
      <w:pPr>
        <w:ind w:firstLine="480"/>
        <w:rPr>
          <w:lang w:bidi="en-US"/>
        </w:rPr>
      </w:pPr>
      <w:r w:rsidRPr="001D38AA">
        <w:rPr>
          <w:rFonts w:hint="eastAsia"/>
          <w:lang w:bidi="en-US"/>
        </w:rPr>
        <w:t>近日，泰国外交部领事司表示，泰国电子签证系统将于</w:t>
      </w:r>
      <w:r w:rsidRPr="001D38AA">
        <w:rPr>
          <w:rFonts w:hint="eastAsia"/>
          <w:lang w:bidi="en-US"/>
        </w:rPr>
        <w:t>2019</w:t>
      </w:r>
      <w:r w:rsidRPr="001D38AA">
        <w:rPr>
          <w:rFonts w:hint="eastAsia"/>
          <w:lang w:bidi="en-US"/>
        </w:rPr>
        <w:t>年</w:t>
      </w:r>
      <w:r w:rsidRPr="001D38AA">
        <w:rPr>
          <w:rFonts w:hint="eastAsia"/>
          <w:lang w:bidi="en-US"/>
        </w:rPr>
        <w:t>2</w:t>
      </w:r>
      <w:r w:rsidRPr="001D38AA">
        <w:rPr>
          <w:rFonts w:hint="eastAsia"/>
          <w:lang w:bidi="en-US"/>
        </w:rPr>
        <w:t>月</w:t>
      </w:r>
      <w:r w:rsidRPr="001D38AA">
        <w:rPr>
          <w:rFonts w:hint="eastAsia"/>
          <w:lang w:bidi="en-US"/>
        </w:rPr>
        <w:t>15</w:t>
      </w:r>
      <w:r w:rsidRPr="001D38AA">
        <w:rPr>
          <w:rFonts w:hint="eastAsia"/>
          <w:lang w:bidi="en-US"/>
        </w:rPr>
        <w:t>日在北京全球首发，并从</w:t>
      </w:r>
      <w:r w:rsidRPr="001D38AA">
        <w:rPr>
          <w:rFonts w:hint="eastAsia"/>
          <w:lang w:bidi="en-US"/>
        </w:rPr>
        <w:t>3</w:t>
      </w:r>
      <w:r w:rsidRPr="001D38AA">
        <w:rPr>
          <w:rFonts w:hint="eastAsia"/>
          <w:lang w:bidi="en-US"/>
        </w:rPr>
        <w:t>月</w:t>
      </w:r>
      <w:r w:rsidRPr="001D38AA">
        <w:rPr>
          <w:rFonts w:hint="eastAsia"/>
          <w:lang w:bidi="en-US"/>
        </w:rPr>
        <w:t>1</w:t>
      </w:r>
      <w:r w:rsidRPr="001D38AA">
        <w:rPr>
          <w:rFonts w:hint="eastAsia"/>
          <w:lang w:bidi="en-US"/>
        </w:rPr>
        <w:t>日起推广到中国其他城市的各泰国总领事馆。</w:t>
      </w:r>
    </w:p>
    <w:p w:rsidR="001D38AA" w:rsidRPr="001D38AA" w:rsidRDefault="00F2333C" w:rsidP="00CD1015">
      <w:pPr>
        <w:pStyle w:val="4"/>
        <w:numPr>
          <w:ilvl w:val="0"/>
          <w:numId w:val="3"/>
        </w:numPr>
        <w:spacing w:before="0" w:after="0" w:line="360" w:lineRule="auto"/>
        <w:ind w:firstLineChars="0"/>
        <w:rPr>
          <w:rFonts w:ascii="楷体" w:eastAsia="楷体" w:hAnsi="楷体"/>
          <w:sz w:val="24"/>
        </w:rPr>
      </w:pPr>
      <w:r w:rsidRPr="00F2333C">
        <w:rPr>
          <w:rFonts w:ascii="楷体" w:eastAsia="楷体" w:hAnsi="楷体" w:hint="eastAsia"/>
          <w:sz w:val="24"/>
        </w:rPr>
        <w:t>易会满为中国证监会党委书记</w:t>
      </w:r>
      <w:r>
        <w:rPr>
          <w:rFonts w:ascii="楷体" w:eastAsia="楷体" w:hAnsi="楷体" w:hint="eastAsia"/>
          <w:sz w:val="24"/>
        </w:rPr>
        <w:t>，</w:t>
      </w:r>
      <w:r w:rsidRPr="00F2333C">
        <w:rPr>
          <w:rFonts w:ascii="楷体" w:eastAsia="楷体" w:hAnsi="楷体" w:hint="eastAsia"/>
          <w:sz w:val="24"/>
        </w:rPr>
        <w:t>刘士余</w:t>
      </w:r>
      <w:r>
        <w:rPr>
          <w:rFonts w:ascii="楷体" w:eastAsia="楷体" w:hAnsi="楷体" w:hint="eastAsia"/>
          <w:sz w:val="24"/>
        </w:rPr>
        <w:t>为</w:t>
      </w:r>
      <w:r w:rsidRPr="00F2333C">
        <w:rPr>
          <w:rFonts w:ascii="楷体" w:eastAsia="楷体" w:hAnsi="楷体" w:hint="eastAsia"/>
          <w:sz w:val="24"/>
        </w:rPr>
        <w:t>中华全国供销合作总社党组副书记</w:t>
      </w:r>
    </w:p>
    <w:p w:rsidR="001D38AA" w:rsidRDefault="001D38AA" w:rsidP="00AE2B9C">
      <w:pPr>
        <w:ind w:firstLine="480"/>
        <w:rPr>
          <w:lang w:bidi="en-US"/>
        </w:rPr>
      </w:pPr>
      <w:r w:rsidRPr="001D38AA">
        <w:rPr>
          <w:rFonts w:hint="eastAsia"/>
          <w:lang w:bidi="en-US"/>
        </w:rPr>
        <w:t>日前，中共中央决定，任命易会满同志为中国证监会党委书记，免去刘士余同志的中国证监会党委书记职务。国务院决定，任命易会满同志为中国证监会主席，免去刘士余同志的中国证监会主席职务。</w:t>
      </w:r>
    </w:p>
    <w:p w:rsidR="001D38AA" w:rsidRDefault="001D38AA" w:rsidP="00AE2B9C">
      <w:pPr>
        <w:ind w:firstLine="480"/>
        <w:rPr>
          <w:lang w:bidi="en-US"/>
        </w:rPr>
      </w:pPr>
      <w:r w:rsidRPr="001D38AA">
        <w:rPr>
          <w:rFonts w:hint="eastAsia"/>
          <w:lang w:bidi="en-US"/>
        </w:rPr>
        <w:t>日前，中共中央决定，任命刘士余同志为中华全国供销合作总社党组副书记。</w:t>
      </w:r>
    </w:p>
    <w:p w:rsidR="00F2333C" w:rsidRPr="00F2333C" w:rsidRDefault="00F2333C" w:rsidP="00CD1015">
      <w:pPr>
        <w:pStyle w:val="4"/>
        <w:numPr>
          <w:ilvl w:val="0"/>
          <w:numId w:val="3"/>
        </w:numPr>
        <w:spacing w:before="0" w:after="0" w:line="360" w:lineRule="auto"/>
        <w:ind w:firstLineChars="0"/>
        <w:rPr>
          <w:rFonts w:ascii="楷体" w:eastAsia="楷体" w:hAnsi="楷体"/>
          <w:sz w:val="24"/>
        </w:rPr>
      </w:pPr>
      <w:r w:rsidRPr="00F2333C">
        <w:rPr>
          <w:rFonts w:ascii="楷体" w:eastAsia="楷体" w:hAnsi="楷体" w:hint="eastAsia"/>
          <w:sz w:val="24"/>
        </w:rPr>
        <w:t>检察机关对两</w:t>
      </w:r>
      <w:proofErr w:type="gramStart"/>
      <w:r w:rsidRPr="00F2333C">
        <w:rPr>
          <w:rFonts w:ascii="楷体" w:eastAsia="楷体" w:hAnsi="楷体" w:hint="eastAsia"/>
          <w:sz w:val="24"/>
        </w:rPr>
        <w:t>起打着</w:t>
      </w:r>
      <w:proofErr w:type="gramEnd"/>
      <w:r w:rsidRPr="00F2333C">
        <w:rPr>
          <w:rFonts w:ascii="楷体" w:eastAsia="楷体" w:hAnsi="楷体" w:hint="eastAsia"/>
          <w:sz w:val="24"/>
        </w:rPr>
        <w:t>“退役军人”旗号实施犯罪的19名犯罪嫌疑人依法批捕</w:t>
      </w:r>
    </w:p>
    <w:p w:rsidR="00F2333C" w:rsidRDefault="00F2333C" w:rsidP="00AE2B9C">
      <w:pPr>
        <w:ind w:firstLine="480"/>
        <w:rPr>
          <w:lang w:bidi="en-US"/>
        </w:rPr>
      </w:pPr>
      <w:r w:rsidRPr="00F2333C">
        <w:rPr>
          <w:rFonts w:hint="eastAsia"/>
          <w:lang w:bidi="en-US"/>
        </w:rPr>
        <w:t>近日，检察机关对两</w:t>
      </w:r>
      <w:proofErr w:type="gramStart"/>
      <w:r w:rsidRPr="00F2333C">
        <w:rPr>
          <w:rFonts w:hint="eastAsia"/>
          <w:lang w:bidi="en-US"/>
        </w:rPr>
        <w:t>起打着</w:t>
      </w:r>
      <w:proofErr w:type="gramEnd"/>
      <w:r w:rsidRPr="00F2333C">
        <w:rPr>
          <w:rFonts w:hint="eastAsia"/>
          <w:lang w:bidi="en-US"/>
        </w:rPr>
        <w:t>“退役军人”旗号实施犯罪的</w:t>
      </w:r>
      <w:r w:rsidRPr="00F2333C">
        <w:rPr>
          <w:rFonts w:hint="eastAsia"/>
          <w:lang w:bidi="en-US"/>
        </w:rPr>
        <w:t>19</w:t>
      </w:r>
      <w:r w:rsidRPr="00F2333C">
        <w:rPr>
          <w:rFonts w:hint="eastAsia"/>
          <w:lang w:bidi="en-US"/>
        </w:rPr>
        <w:t>名犯罪嫌疑人依法批捕：山东省潍坊市</w:t>
      </w:r>
      <w:proofErr w:type="gramStart"/>
      <w:r w:rsidRPr="00F2333C">
        <w:rPr>
          <w:rFonts w:hint="eastAsia"/>
          <w:lang w:bidi="en-US"/>
        </w:rPr>
        <w:t>潍</w:t>
      </w:r>
      <w:proofErr w:type="gramEnd"/>
      <w:r w:rsidRPr="00F2333C">
        <w:rPr>
          <w:rFonts w:hint="eastAsia"/>
          <w:lang w:bidi="en-US"/>
        </w:rPr>
        <w:t>城区人民检察院经审查决定，依法以涉嫌聚众扰乱社会秩序罪、妨害公务罪、故意伤害罪对钟</w:t>
      </w:r>
      <w:proofErr w:type="gramStart"/>
      <w:r w:rsidRPr="00F2333C">
        <w:rPr>
          <w:rFonts w:hint="eastAsia"/>
          <w:lang w:bidi="en-US"/>
        </w:rPr>
        <w:t>世</w:t>
      </w:r>
      <w:proofErr w:type="gramEnd"/>
      <w:r w:rsidRPr="00F2333C">
        <w:rPr>
          <w:rFonts w:hint="eastAsia"/>
          <w:lang w:bidi="en-US"/>
        </w:rPr>
        <w:t>峰、王绪章、郑向冰等</w:t>
      </w:r>
      <w:r w:rsidRPr="00F2333C">
        <w:rPr>
          <w:rFonts w:hint="eastAsia"/>
          <w:lang w:bidi="en-US"/>
        </w:rPr>
        <w:t>10</w:t>
      </w:r>
      <w:r w:rsidRPr="00F2333C">
        <w:rPr>
          <w:rFonts w:hint="eastAsia"/>
          <w:lang w:bidi="en-US"/>
        </w:rPr>
        <w:t>名犯罪嫌疑人批准逮捕；江苏省徐州市</w:t>
      </w:r>
      <w:proofErr w:type="gramStart"/>
      <w:r w:rsidRPr="00F2333C">
        <w:rPr>
          <w:rFonts w:hint="eastAsia"/>
          <w:lang w:bidi="en-US"/>
        </w:rPr>
        <w:t>铜山区</w:t>
      </w:r>
      <w:proofErr w:type="gramEnd"/>
      <w:r w:rsidRPr="00F2333C">
        <w:rPr>
          <w:rFonts w:hint="eastAsia"/>
          <w:lang w:bidi="en-US"/>
        </w:rPr>
        <w:t>人民检察院经审查决定，依法以涉嫌聚众扰乱社会秩序罪、故意伤害罪，对白俊国、牛伟浩、高建辉等</w:t>
      </w:r>
      <w:r w:rsidRPr="00F2333C">
        <w:rPr>
          <w:rFonts w:hint="eastAsia"/>
          <w:lang w:bidi="en-US"/>
        </w:rPr>
        <w:t>9</w:t>
      </w:r>
      <w:r w:rsidRPr="00F2333C">
        <w:rPr>
          <w:rFonts w:hint="eastAsia"/>
          <w:lang w:bidi="en-US"/>
        </w:rPr>
        <w:t>名犯罪嫌疑人批准逮捕。</w:t>
      </w:r>
    </w:p>
    <w:p w:rsidR="00F2333C" w:rsidRPr="00F2333C" w:rsidRDefault="00F2333C" w:rsidP="00CD1015">
      <w:pPr>
        <w:pStyle w:val="4"/>
        <w:numPr>
          <w:ilvl w:val="0"/>
          <w:numId w:val="3"/>
        </w:numPr>
        <w:spacing w:before="0" w:after="0" w:line="360" w:lineRule="auto"/>
        <w:ind w:firstLineChars="0"/>
        <w:rPr>
          <w:rFonts w:ascii="楷体" w:eastAsia="楷体" w:hAnsi="楷体"/>
          <w:sz w:val="24"/>
        </w:rPr>
      </w:pPr>
      <w:r w:rsidRPr="00F2333C">
        <w:rPr>
          <w:rFonts w:ascii="楷体" w:eastAsia="楷体" w:hAnsi="楷体" w:hint="eastAsia"/>
          <w:sz w:val="24"/>
        </w:rPr>
        <w:t>大型民族器乐剧《玄奘西行》在美演出</w:t>
      </w:r>
    </w:p>
    <w:p w:rsidR="00F2333C" w:rsidRDefault="00F2333C" w:rsidP="00AE2B9C">
      <w:pPr>
        <w:ind w:firstLine="480"/>
        <w:rPr>
          <w:lang w:bidi="en-US"/>
        </w:rPr>
      </w:pPr>
      <w:r w:rsidRPr="00F2333C">
        <w:rPr>
          <w:rFonts w:hint="eastAsia"/>
          <w:lang w:bidi="en-US"/>
        </w:rPr>
        <w:t>近日，中国中央民族乐团大型民族器乐剧《玄奘西行》在美国肯尼迪艺术中心举行首场演出。该剧通过</w:t>
      </w:r>
      <w:r w:rsidRPr="00F2333C">
        <w:rPr>
          <w:rFonts w:hint="eastAsia"/>
          <w:lang w:bidi="en-US"/>
        </w:rPr>
        <w:t>70</w:t>
      </w:r>
      <w:r w:rsidRPr="00F2333C">
        <w:rPr>
          <w:rFonts w:hint="eastAsia"/>
          <w:lang w:bidi="en-US"/>
        </w:rPr>
        <w:t>多种民族乐器，展现丝绸之路沿线各民族音乐在融合中兼收并蓄的多元文化特质。</w:t>
      </w:r>
    </w:p>
    <w:p w:rsidR="00CD1015" w:rsidRPr="0057047B" w:rsidRDefault="00CD1015" w:rsidP="00CD1015">
      <w:pPr>
        <w:pStyle w:val="4"/>
        <w:numPr>
          <w:ilvl w:val="0"/>
          <w:numId w:val="3"/>
        </w:numPr>
        <w:spacing w:before="0" w:after="0" w:line="360" w:lineRule="auto"/>
        <w:ind w:firstLineChars="0"/>
        <w:rPr>
          <w:rFonts w:ascii="楷体" w:eastAsia="楷体" w:hAnsi="楷体"/>
          <w:color w:val="FF0000"/>
          <w:sz w:val="24"/>
        </w:rPr>
      </w:pPr>
      <w:r w:rsidRPr="0057047B">
        <w:rPr>
          <w:rFonts w:ascii="楷体" w:eastAsia="楷体" w:hAnsi="楷体" w:hint="eastAsia"/>
          <w:color w:val="FF0000"/>
          <w:sz w:val="24"/>
        </w:rPr>
        <w:lastRenderedPageBreak/>
        <w:t>中国第三位世界拳王！</w:t>
      </w:r>
    </w:p>
    <w:p w:rsidR="00CD1015" w:rsidRDefault="00CD1015" w:rsidP="00AE2B9C">
      <w:pPr>
        <w:ind w:firstLine="480"/>
        <w:rPr>
          <w:lang w:bidi="en-US"/>
        </w:rPr>
      </w:pPr>
      <w:r w:rsidRPr="00CD1015">
        <w:rPr>
          <w:rFonts w:hint="eastAsia"/>
          <w:lang w:bidi="en-US"/>
        </w:rPr>
        <w:t>职业拳击手</w:t>
      </w:r>
      <w:r w:rsidRPr="00CD1015">
        <w:rPr>
          <w:rFonts w:hint="eastAsia"/>
          <w:b/>
          <w:color w:val="FF0000"/>
          <w:lang w:bidi="en-US"/>
        </w:rPr>
        <w:t>徐灿</w:t>
      </w:r>
      <w:r w:rsidRPr="00CD1015">
        <w:rPr>
          <w:rFonts w:hint="eastAsia"/>
          <w:lang w:bidi="en-US"/>
        </w:rPr>
        <w:t>26</w:t>
      </w:r>
      <w:r w:rsidRPr="00CD1015">
        <w:rPr>
          <w:rFonts w:hint="eastAsia"/>
          <w:lang w:bidi="en-US"/>
        </w:rPr>
        <w:t>日在休斯敦战胜世界拳击协会（</w:t>
      </w:r>
      <w:r w:rsidRPr="00CD1015">
        <w:rPr>
          <w:rFonts w:hint="eastAsia"/>
          <w:lang w:bidi="en-US"/>
        </w:rPr>
        <w:t>WBA</w:t>
      </w:r>
      <w:r w:rsidRPr="00CD1015">
        <w:rPr>
          <w:rFonts w:hint="eastAsia"/>
          <w:lang w:bidi="en-US"/>
        </w:rPr>
        <w:t>）羽量级拳王、波多黎各选手罗哈斯，夺得世界拳王金腰带。这是</w:t>
      </w:r>
      <w:proofErr w:type="gramStart"/>
      <w:r w:rsidRPr="00CD1015">
        <w:rPr>
          <w:rFonts w:hint="eastAsia"/>
          <w:lang w:bidi="en-US"/>
        </w:rPr>
        <w:t>继熊朝</w:t>
      </w:r>
      <w:proofErr w:type="gramEnd"/>
      <w:r w:rsidRPr="00CD1015">
        <w:rPr>
          <w:rFonts w:hint="eastAsia"/>
          <w:lang w:bidi="en-US"/>
        </w:rPr>
        <w:t>忠和</w:t>
      </w:r>
      <w:proofErr w:type="gramStart"/>
      <w:r w:rsidRPr="00CD1015">
        <w:rPr>
          <w:rFonts w:hint="eastAsia"/>
          <w:lang w:bidi="en-US"/>
        </w:rPr>
        <w:t>邹</w:t>
      </w:r>
      <w:proofErr w:type="gramEnd"/>
      <w:r w:rsidRPr="00CD1015">
        <w:rPr>
          <w:rFonts w:hint="eastAsia"/>
          <w:lang w:bidi="en-US"/>
        </w:rPr>
        <w:t>市明之后中国第三位世界拳王</w:t>
      </w:r>
      <w:r>
        <w:rPr>
          <w:rFonts w:hint="eastAsia"/>
          <w:lang w:bidi="en-US"/>
        </w:rPr>
        <w:t>。</w:t>
      </w:r>
    </w:p>
    <w:p w:rsidR="00CD1015" w:rsidRPr="00CD1015" w:rsidRDefault="00CD1015" w:rsidP="00CD1015">
      <w:pPr>
        <w:pStyle w:val="4"/>
        <w:numPr>
          <w:ilvl w:val="0"/>
          <w:numId w:val="3"/>
        </w:numPr>
        <w:spacing w:before="0" w:after="0" w:line="360" w:lineRule="auto"/>
        <w:ind w:firstLineChars="0"/>
        <w:rPr>
          <w:rFonts w:ascii="楷体" w:eastAsia="楷体" w:hAnsi="楷体"/>
          <w:sz w:val="24"/>
        </w:rPr>
      </w:pPr>
      <w:r w:rsidRPr="00CD1015">
        <w:rPr>
          <w:rFonts w:ascii="楷体" w:eastAsia="楷体" w:hAnsi="楷体" w:hint="eastAsia"/>
          <w:sz w:val="24"/>
        </w:rPr>
        <w:t>中国游泳协会发表声明：国际泳联</w:t>
      </w:r>
      <w:proofErr w:type="gramStart"/>
      <w:r w:rsidRPr="00CD1015">
        <w:rPr>
          <w:rFonts w:ascii="楷体" w:eastAsia="楷体" w:hAnsi="楷体" w:hint="eastAsia"/>
          <w:sz w:val="24"/>
        </w:rPr>
        <w:t>认定孙杨没有</w:t>
      </w:r>
      <w:proofErr w:type="gramEnd"/>
      <w:r w:rsidRPr="00CD1015">
        <w:rPr>
          <w:rFonts w:ascii="楷体" w:eastAsia="楷体" w:hAnsi="楷体" w:hint="eastAsia"/>
          <w:sz w:val="24"/>
        </w:rPr>
        <w:t>违规</w:t>
      </w:r>
    </w:p>
    <w:p w:rsidR="00CD1015" w:rsidRDefault="00CD1015" w:rsidP="00AE2B9C">
      <w:pPr>
        <w:ind w:firstLine="480"/>
        <w:rPr>
          <w:lang w:bidi="en-US"/>
        </w:rPr>
      </w:pPr>
      <w:proofErr w:type="gramStart"/>
      <w:r w:rsidRPr="00CD1015">
        <w:rPr>
          <w:rFonts w:hint="eastAsia"/>
          <w:lang w:bidi="en-US"/>
        </w:rPr>
        <w:t>针对外媒关于</w:t>
      </w:r>
      <w:proofErr w:type="gramEnd"/>
      <w:r w:rsidRPr="00CD1015">
        <w:rPr>
          <w:rFonts w:hint="eastAsia"/>
          <w:lang w:bidi="en-US"/>
        </w:rPr>
        <w:t>“孙杨将面临终身禁赛”的报道，中国泳协</w:t>
      </w:r>
      <w:r w:rsidRPr="00CD1015">
        <w:rPr>
          <w:rFonts w:hint="eastAsia"/>
          <w:lang w:bidi="en-US"/>
        </w:rPr>
        <w:t>27</w:t>
      </w:r>
      <w:r w:rsidRPr="00CD1015">
        <w:rPr>
          <w:rFonts w:hint="eastAsia"/>
          <w:lang w:bidi="en-US"/>
        </w:rPr>
        <w:t>日回应称，该报道不符合事实，国际泳联</w:t>
      </w:r>
      <w:proofErr w:type="gramStart"/>
      <w:r w:rsidRPr="00CD1015">
        <w:rPr>
          <w:rFonts w:hint="eastAsia"/>
          <w:lang w:bidi="en-US"/>
        </w:rPr>
        <w:t>认定孙杨没有</w:t>
      </w:r>
      <w:proofErr w:type="gramEnd"/>
      <w:r w:rsidRPr="00CD1015">
        <w:rPr>
          <w:rFonts w:hint="eastAsia"/>
          <w:lang w:bidi="en-US"/>
        </w:rPr>
        <w:t>违反</w:t>
      </w:r>
      <w:proofErr w:type="gramStart"/>
      <w:r w:rsidRPr="00CD1015">
        <w:rPr>
          <w:rFonts w:hint="eastAsia"/>
          <w:lang w:bidi="en-US"/>
        </w:rPr>
        <w:t>反</w:t>
      </w:r>
      <w:proofErr w:type="gramEnd"/>
      <w:r w:rsidRPr="00CD1015">
        <w:rPr>
          <w:rFonts w:hint="eastAsia"/>
          <w:lang w:bidi="en-US"/>
        </w:rPr>
        <w:t>兴奋剂规则。</w:t>
      </w:r>
    </w:p>
    <w:p w:rsidR="00CD1015" w:rsidRPr="00CD1015" w:rsidRDefault="00CD1015" w:rsidP="00CD1015">
      <w:pPr>
        <w:pStyle w:val="4"/>
        <w:numPr>
          <w:ilvl w:val="0"/>
          <w:numId w:val="3"/>
        </w:numPr>
        <w:spacing w:before="0" w:after="0" w:line="360" w:lineRule="auto"/>
        <w:ind w:firstLineChars="0"/>
        <w:rPr>
          <w:rFonts w:ascii="楷体" w:eastAsia="楷体" w:hAnsi="楷体"/>
          <w:sz w:val="24"/>
        </w:rPr>
      </w:pPr>
      <w:r w:rsidRPr="00CD1015">
        <w:rPr>
          <w:rFonts w:ascii="楷体" w:eastAsia="楷体" w:hAnsi="楷体" w:hint="eastAsia"/>
          <w:sz w:val="24"/>
        </w:rPr>
        <w:t>“虎鎣”亮相中国国家博物馆</w:t>
      </w:r>
    </w:p>
    <w:p w:rsidR="00CD1015" w:rsidRPr="00CD1015" w:rsidRDefault="00CD1015" w:rsidP="00AE2B9C">
      <w:pPr>
        <w:ind w:firstLine="480"/>
        <w:rPr>
          <w:rFonts w:hint="eastAsia"/>
          <w:lang w:bidi="en-US"/>
        </w:rPr>
      </w:pPr>
      <w:r w:rsidRPr="00CD1015">
        <w:rPr>
          <w:rFonts w:hint="eastAsia"/>
          <w:lang w:bidi="en-US"/>
        </w:rPr>
        <w:t>流失海外百余年、去年曾在英国被拍卖的圆明园文物青铜“虎鎣”将于</w:t>
      </w:r>
      <w:r w:rsidRPr="00CD1015">
        <w:rPr>
          <w:rFonts w:hint="eastAsia"/>
          <w:lang w:bidi="en-US"/>
        </w:rPr>
        <w:t>29</w:t>
      </w:r>
      <w:r w:rsidRPr="00CD1015">
        <w:rPr>
          <w:rFonts w:hint="eastAsia"/>
          <w:lang w:bidi="en-US"/>
        </w:rPr>
        <w:t>日亮相中国国家博物馆南</w:t>
      </w:r>
      <w:r w:rsidRPr="00CD1015">
        <w:rPr>
          <w:rFonts w:hint="eastAsia"/>
          <w:lang w:bidi="en-US"/>
        </w:rPr>
        <w:t>12</w:t>
      </w:r>
      <w:r w:rsidRPr="00CD1015">
        <w:rPr>
          <w:rFonts w:hint="eastAsia"/>
          <w:lang w:bidi="en-US"/>
        </w:rPr>
        <w:t>展厅，面向公众展出。</w:t>
      </w:r>
    </w:p>
    <w:p w:rsidR="00FC1C6D" w:rsidRDefault="00FC1C6D" w:rsidP="0057047B">
      <w:pPr>
        <w:pStyle w:val="3"/>
      </w:pPr>
      <w:r>
        <w:rPr>
          <w:rFonts w:hint="eastAsia"/>
        </w:rPr>
        <w:t>三、重要文件</w:t>
      </w:r>
    </w:p>
    <w:p w:rsidR="00150CBF" w:rsidRPr="0057047B" w:rsidRDefault="00150CBF" w:rsidP="00CD1015">
      <w:pPr>
        <w:pStyle w:val="4"/>
        <w:numPr>
          <w:ilvl w:val="0"/>
          <w:numId w:val="4"/>
        </w:numPr>
        <w:spacing w:before="0" w:after="0" w:line="360" w:lineRule="auto"/>
        <w:ind w:firstLineChars="0"/>
        <w:rPr>
          <w:rFonts w:ascii="楷体" w:eastAsia="楷体" w:hAnsi="楷体"/>
          <w:color w:val="FF0000"/>
          <w:sz w:val="24"/>
        </w:rPr>
      </w:pPr>
      <w:r w:rsidRPr="0057047B">
        <w:rPr>
          <w:rFonts w:ascii="楷体" w:eastAsia="楷体" w:hAnsi="楷体" w:hint="eastAsia"/>
          <w:color w:val="FF0000"/>
          <w:sz w:val="24"/>
        </w:rPr>
        <w:t>《支持河北雄安新区全面深化改革和扩大开放指导意见》</w:t>
      </w:r>
    </w:p>
    <w:p w:rsidR="007F2E7F" w:rsidRDefault="00150CBF" w:rsidP="00150CBF">
      <w:pPr>
        <w:ind w:firstLine="480"/>
        <w:rPr>
          <w:lang w:bidi="en-US"/>
        </w:rPr>
      </w:pPr>
      <w:r>
        <w:rPr>
          <w:rFonts w:hint="eastAsia"/>
          <w:lang w:bidi="en-US"/>
        </w:rPr>
        <w:t>中共中央</w:t>
      </w:r>
      <w:r>
        <w:rPr>
          <w:rFonts w:hint="eastAsia"/>
          <w:lang w:bidi="en-US"/>
        </w:rPr>
        <w:t xml:space="preserve"> </w:t>
      </w:r>
      <w:r>
        <w:rPr>
          <w:rFonts w:hint="eastAsia"/>
          <w:lang w:bidi="en-US"/>
        </w:rPr>
        <w:t>国务院日前就支持</w:t>
      </w:r>
      <w:proofErr w:type="gramStart"/>
      <w:r>
        <w:rPr>
          <w:rFonts w:hint="eastAsia"/>
          <w:lang w:bidi="en-US"/>
        </w:rPr>
        <w:t>河北雄安新区</w:t>
      </w:r>
      <w:proofErr w:type="gramEnd"/>
      <w:r>
        <w:rPr>
          <w:rFonts w:hint="eastAsia"/>
          <w:lang w:bidi="en-US"/>
        </w:rPr>
        <w:t>全面深化改革和扩大开放提出指导意见。意见指出，</w:t>
      </w:r>
      <w:proofErr w:type="gramStart"/>
      <w:r>
        <w:rPr>
          <w:rFonts w:hint="eastAsia"/>
          <w:lang w:bidi="en-US"/>
        </w:rPr>
        <w:t>要把雄安新区</w:t>
      </w:r>
      <w:proofErr w:type="gramEnd"/>
      <w:r>
        <w:rPr>
          <w:rFonts w:hint="eastAsia"/>
          <w:lang w:bidi="en-US"/>
        </w:rPr>
        <w:t>建设成为</w:t>
      </w:r>
      <w:r w:rsidRPr="00815B3A">
        <w:rPr>
          <w:rFonts w:hint="eastAsia"/>
          <w:color w:val="FF0000"/>
          <w:lang w:bidi="en-US"/>
        </w:rPr>
        <w:t>北京</w:t>
      </w:r>
      <w:proofErr w:type="gramStart"/>
      <w:r w:rsidRPr="00815B3A">
        <w:rPr>
          <w:rFonts w:hint="eastAsia"/>
          <w:color w:val="FF0000"/>
          <w:lang w:bidi="en-US"/>
        </w:rPr>
        <w:t>非首都</w:t>
      </w:r>
      <w:proofErr w:type="gramEnd"/>
      <w:r w:rsidRPr="00815B3A">
        <w:rPr>
          <w:rFonts w:hint="eastAsia"/>
          <w:color w:val="FF0000"/>
          <w:lang w:bidi="en-US"/>
        </w:rPr>
        <w:t>功能集中承载地、京津</w:t>
      </w:r>
      <w:proofErr w:type="gramStart"/>
      <w:r w:rsidRPr="00815B3A">
        <w:rPr>
          <w:rFonts w:hint="eastAsia"/>
          <w:color w:val="FF0000"/>
          <w:lang w:bidi="en-US"/>
        </w:rPr>
        <w:t>冀城</w:t>
      </w:r>
      <w:proofErr w:type="gramEnd"/>
      <w:r w:rsidRPr="00815B3A">
        <w:rPr>
          <w:rFonts w:hint="eastAsia"/>
          <w:color w:val="FF0000"/>
          <w:lang w:bidi="en-US"/>
        </w:rPr>
        <w:t>市</w:t>
      </w:r>
      <w:proofErr w:type="gramStart"/>
      <w:r w:rsidRPr="00815B3A">
        <w:rPr>
          <w:rFonts w:hint="eastAsia"/>
          <w:color w:val="FF0000"/>
          <w:lang w:bidi="en-US"/>
        </w:rPr>
        <w:t>群重要</w:t>
      </w:r>
      <w:proofErr w:type="gramEnd"/>
      <w:r w:rsidRPr="00815B3A">
        <w:rPr>
          <w:rFonts w:hint="eastAsia"/>
          <w:color w:val="FF0000"/>
          <w:lang w:bidi="en-US"/>
        </w:rPr>
        <w:t>一极、高质量高水平社会主义现代化城市</w:t>
      </w:r>
      <w:r>
        <w:rPr>
          <w:rFonts w:hint="eastAsia"/>
          <w:lang w:bidi="en-US"/>
        </w:rPr>
        <w:t>，发挥对全面深化改革的引领示范带动作用。</w:t>
      </w:r>
    </w:p>
    <w:p w:rsidR="00150CBF" w:rsidRDefault="00150CBF" w:rsidP="00150CBF">
      <w:pPr>
        <w:ind w:firstLine="480"/>
        <w:rPr>
          <w:lang w:bidi="en-US"/>
        </w:rPr>
      </w:pPr>
      <w:r w:rsidRPr="00150CBF">
        <w:rPr>
          <w:rFonts w:hint="eastAsia"/>
          <w:lang w:bidi="en-US"/>
        </w:rPr>
        <w:t>意见就支持</w:t>
      </w:r>
      <w:proofErr w:type="gramStart"/>
      <w:r w:rsidRPr="00150CBF">
        <w:rPr>
          <w:rFonts w:hint="eastAsia"/>
          <w:lang w:bidi="en-US"/>
        </w:rPr>
        <w:t>河北雄安新区</w:t>
      </w:r>
      <w:proofErr w:type="gramEnd"/>
      <w:r w:rsidRPr="00150CBF">
        <w:rPr>
          <w:rFonts w:hint="eastAsia"/>
          <w:lang w:bidi="en-US"/>
        </w:rPr>
        <w:t>全面深化改革和扩大开放的总体要求、重点任务、保障措施作了具体部署。</w:t>
      </w:r>
    </w:p>
    <w:p w:rsidR="00150CBF" w:rsidRPr="0002407D" w:rsidRDefault="00150CBF" w:rsidP="00DC45D9">
      <w:pPr>
        <w:ind w:firstLine="502"/>
        <w:rPr>
          <w:rStyle w:val="a8"/>
          <w:i/>
        </w:rPr>
      </w:pPr>
      <w:r w:rsidRPr="0002407D">
        <w:rPr>
          <w:rStyle w:val="a8"/>
          <w:rFonts w:hint="eastAsia"/>
          <w:lang w:bidi="en-US"/>
        </w:rPr>
        <w:t>创新雄安</w:t>
      </w:r>
    </w:p>
    <w:p w:rsidR="00150CBF" w:rsidRPr="0057047B" w:rsidRDefault="00150CBF" w:rsidP="00150CBF">
      <w:pPr>
        <w:ind w:firstLine="480"/>
        <w:rPr>
          <w:lang w:bidi="en-US"/>
        </w:rPr>
      </w:pPr>
      <w:r w:rsidRPr="0057047B">
        <w:rPr>
          <w:rFonts w:hint="eastAsia"/>
          <w:lang w:bidi="en-US"/>
        </w:rPr>
        <w:t>深入推进疏解</w:t>
      </w:r>
      <w:proofErr w:type="gramStart"/>
      <w:r w:rsidRPr="0057047B">
        <w:rPr>
          <w:rFonts w:hint="eastAsia"/>
          <w:lang w:bidi="en-US"/>
        </w:rPr>
        <w:t>到雄安新区</w:t>
      </w:r>
      <w:proofErr w:type="gramEnd"/>
      <w:r w:rsidRPr="0057047B">
        <w:rPr>
          <w:rFonts w:hint="eastAsia"/>
          <w:lang w:bidi="en-US"/>
        </w:rPr>
        <w:t>的国有企业和事业单位改革</w:t>
      </w:r>
    </w:p>
    <w:p w:rsidR="00150CBF" w:rsidRPr="0057047B" w:rsidRDefault="00150CBF" w:rsidP="00150CBF">
      <w:pPr>
        <w:ind w:firstLine="480"/>
        <w:rPr>
          <w:lang w:bidi="en-US"/>
        </w:rPr>
      </w:pPr>
      <w:r w:rsidRPr="0057047B">
        <w:rPr>
          <w:rFonts w:hint="eastAsia"/>
          <w:lang w:bidi="en-US"/>
        </w:rPr>
        <w:t>加强创新能力建设和科技成果转化</w:t>
      </w:r>
    </w:p>
    <w:p w:rsidR="00150CBF" w:rsidRPr="0057047B" w:rsidRDefault="00150CBF" w:rsidP="00150CBF">
      <w:pPr>
        <w:ind w:firstLine="480"/>
        <w:rPr>
          <w:lang w:bidi="en-US"/>
        </w:rPr>
      </w:pPr>
      <w:r w:rsidRPr="0057047B">
        <w:rPr>
          <w:rFonts w:hint="eastAsia"/>
          <w:lang w:bidi="en-US"/>
        </w:rPr>
        <w:t>构建现代产权保护体系</w:t>
      </w:r>
    </w:p>
    <w:p w:rsidR="00150CBF" w:rsidRPr="0057047B" w:rsidRDefault="00150CBF" w:rsidP="00150CBF">
      <w:pPr>
        <w:ind w:firstLine="480"/>
        <w:rPr>
          <w:lang w:bidi="en-US"/>
        </w:rPr>
      </w:pPr>
      <w:r w:rsidRPr="0057047B">
        <w:rPr>
          <w:rFonts w:hint="eastAsia"/>
          <w:lang w:bidi="en-US"/>
        </w:rPr>
        <w:t>实施军民融合发展战略</w:t>
      </w:r>
    </w:p>
    <w:p w:rsidR="00150CBF" w:rsidRPr="0002407D" w:rsidRDefault="00150CBF" w:rsidP="00DC45D9">
      <w:pPr>
        <w:ind w:firstLine="502"/>
        <w:rPr>
          <w:rStyle w:val="a8"/>
          <w:i/>
          <w:lang w:bidi="en-US"/>
        </w:rPr>
      </w:pPr>
      <w:r w:rsidRPr="0002407D">
        <w:rPr>
          <w:rStyle w:val="a8"/>
          <w:rFonts w:hint="eastAsia"/>
          <w:lang w:bidi="en-US"/>
        </w:rPr>
        <w:t>智慧雄安</w:t>
      </w:r>
    </w:p>
    <w:p w:rsidR="00150CBF" w:rsidRPr="0002407D" w:rsidRDefault="00150CBF" w:rsidP="00DC45D9">
      <w:pPr>
        <w:ind w:firstLine="502"/>
        <w:rPr>
          <w:rStyle w:val="a8"/>
          <w:i/>
          <w:lang w:bidi="en-US"/>
        </w:rPr>
      </w:pPr>
      <w:r w:rsidRPr="0002407D">
        <w:rPr>
          <w:rStyle w:val="a8"/>
          <w:rFonts w:hint="eastAsia"/>
          <w:lang w:bidi="en-US"/>
        </w:rPr>
        <w:t>民生雄安</w:t>
      </w:r>
    </w:p>
    <w:p w:rsidR="00150CBF" w:rsidRPr="00DC45D9" w:rsidRDefault="00150CBF" w:rsidP="00150CBF">
      <w:pPr>
        <w:ind w:firstLine="480"/>
        <w:rPr>
          <w:lang w:bidi="en-US"/>
        </w:rPr>
      </w:pPr>
      <w:r w:rsidRPr="00DC45D9">
        <w:rPr>
          <w:rFonts w:hint="eastAsia"/>
          <w:lang w:bidi="en-US"/>
        </w:rPr>
        <w:t>构建新型住房供给体系</w:t>
      </w:r>
    </w:p>
    <w:p w:rsidR="00150CBF" w:rsidRPr="00DC45D9" w:rsidRDefault="00150CBF" w:rsidP="00150CBF">
      <w:pPr>
        <w:ind w:firstLine="480"/>
        <w:rPr>
          <w:lang w:bidi="en-US"/>
        </w:rPr>
      </w:pPr>
      <w:r w:rsidRPr="00DC45D9">
        <w:rPr>
          <w:rFonts w:hint="eastAsia"/>
          <w:lang w:bidi="en-US"/>
        </w:rPr>
        <w:t>推进现代教育体系建设</w:t>
      </w:r>
    </w:p>
    <w:p w:rsidR="00150CBF" w:rsidRPr="00DC45D9" w:rsidRDefault="00150CBF" w:rsidP="00150CBF">
      <w:pPr>
        <w:ind w:firstLine="480"/>
        <w:rPr>
          <w:lang w:bidi="en-US"/>
        </w:rPr>
      </w:pPr>
      <w:r w:rsidRPr="00DC45D9">
        <w:rPr>
          <w:rFonts w:hint="eastAsia"/>
          <w:lang w:bidi="en-US"/>
        </w:rPr>
        <w:t>创新医疗卫生体系和制度</w:t>
      </w:r>
    </w:p>
    <w:p w:rsidR="00150CBF" w:rsidRPr="0002407D" w:rsidRDefault="00150CBF" w:rsidP="00DC45D9">
      <w:pPr>
        <w:ind w:firstLine="502"/>
        <w:rPr>
          <w:rStyle w:val="a8"/>
          <w:i/>
          <w:lang w:bidi="en-US"/>
        </w:rPr>
      </w:pPr>
      <w:r w:rsidRPr="0002407D">
        <w:rPr>
          <w:rStyle w:val="a8"/>
          <w:rFonts w:hint="eastAsia"/>
          <w:lang w:bidi="en-US"/>
        </w:rPr>
        <w:lastRenderedPageBreak/>
        <w:t>人才雄安</w:t>
      </w:r>
    </w:p>
    <w:p w:rsidR="00150CBF" w:rsidRPr="00DC45D9" w:rsidRDefault="00150CBF" w:rsidP="00DC45D9">
      <w:pPr>
        <w:ind w:firstLine="480"/>
        <w:rPr>
          <w:lang w:bidi="en-US"/>
        </w:rPr>
      </w:pPr>
      <w:r w:rsidRPr="00DC45D9">
        <w:rPr>
          <w:rFonts w:hint="eastAsia"/>
          <w:lang w:bidi="en-US"/>
        </w:rPr>
        <w:t>构建灵活高效的用人制度</w:t>
      </w:r>
    </w:p>
    <w:p w:rsidR="00150CBF" w:rsidRPr="00DC45D9" w:rsidRDefault="00150CBF" w:rsidP="00DC45D9">
      <w:pPr>
        <w:ind w:firstLine="480"/>
        <w:rPr>
          <w:lang w:bidi="en-US"/>
        </w:rPr>
      </w:pPr>
      <w:r w:rsidRPr="00DC45D9">
        <w:rPr>
          <w:rFonts w:hint="eastAsia"/>
          <w:lang w:bidi="en-US"/>
        </w:rPr>
        <w:t>建立科技人才激励机制</w:t>
      </w:r>
    </w:p>
    <w:p w:rsidR="00150CBF" w:rsidRPr="00DC45D9" w:rsidRDefault="00150CBF" w:rsidP="00DC45D9">
      <w:pPr>
        <w:ind w:firstLine="480"/>
        <w:rPr>
          <w:lang w:bidi="en-US"/>
        </w:rPr>
      </w:pPr>
      <w:r w:rsidRPr="00DC45D9">
        <w:rPr>
          <w:rFonts w:hint="eastAsia"/>
          <w:lang w:bidi="en-US"/>
        </w:rPr>
        <w:t>优化境外人才引进和服务管理</w:t>
      </w:r>
    </w:p>
    <w:p w:rsidR="00150CBF" w:rsidRPr="0002407D" w:rsidRDefault="00150CBF" w:rsidP="00DC45D9">
      <w:pPr>
        <w:ind w:firstLine="502"/>
        <w:rPr>
          <w:rStyle w:val="a8"/>
          <w:i/>
          <w:lang w:bidi="en-US"/>
        </w:rPr>
      </w:pPr>
      <w:r w:rsidRPr="0002407D">
        <w:rPr>
          <w:rStyle w:val="a8"/>
          <w:rFonts w:hint="eastAsia"/>
          <w:lang w:bidi="en-US"/>
        </w:rPr>
        <w:t>绿色雄安</w:t>
      </w:r>
    </w:p>
    <w:p w:rsidR="00150CBF" w:rsidRPr="00DC45D9" w:rsidRDefault="00150CBF" w:rsidP="00DC45D9">
      <w:pPr>
        <w:ind w:firstLine="480"/>
        <w:rPr>
          <w:lang w:bidi="en-US"/>
        </w:rPr>
      </w:pPr>
      <w:r w:rsidRPr="00DC45D9">
        <w:rPr>
          <w:rFonts w:hint="eastAsia"/>
          <w:lang w:bidi="en-US"/>
        </w:rPr>
        <w:t>大力实施乡村振兴战略</w:t>
      </w:r>
    </w:p>
    <w:p w:rsidR="00150CBF" w:rsidRPr="00DC45D9" w:rsidRDefault="00150CBF" w:rsidP="00DC45D9">
      <w:pPr>
        <w:ind w:firstLine="480"/>
        <w:rPr>
          <w:lang w:bidi="en-US"/>
        </w:rPr>
      </w:pPr>
      <w:r w:rsidRPr="00DC45D9">
        <w:rPr>
          <w:rFonts w:hint="eastAsia"/>
          <w:lang w:bidi="en-US"/>
        </w:rPr>
        <w:t>创新生态保护修复治理体系</w:t>
      </w:r>
    </w:p>
    <w:p w:rsidR="00150CBF" w:rsidRPr="00DC45D9" w:rsidRDefault="00150CBF" w:rsidP="00DC45D9">
      <w:pPr>
        <w:ind w:firstLine="480"/>
        <w:rPr>
          <w:lang w:bidi="en-US"/>
        </w:rPr>
      </w:pPr>
      <w:r w:rsidRPr="00DC45D9">
        <w:rPr>
          <w:rFonts w:hint="eastAsia"/>
          <w:lang w:bidi="en-US"/>
        </w:rPr>
        <w:t>完善市场化生态保护机制</w:t>
      </w:r>
    </w:p>
    <w:p w:rsidR="00150CBF" w:rsidRPr="0002407D" w:rsidRDefault="00150CBF" w:rsidP="00DC45D9">
      <w:pPr>
        <w:ind w:firstLine="502"/>
        <w:rPr>
          <w:rStyle w:val="a8"/>
          <w:i/>
          <w:lang w:bidi="en-US"/>
        </w:rPr>
      </w:pPr>
      <w:r w:rsidRPr="0002407D">
        <w:rPr>
          <w:rStyle w:val="a8"/>
          <w:rFonts w:hint="eastAsia"/>
          <w:lang w:bidi="en-US"/>
        </w:rPr>
        <w:t>开放雄安</w:t>
      </w:r>
    </w:p>
    <w:p w:rsidR="00150CBF" w:rsidRPr="00DC45D9" w:rsidRDefault="00150CBF" w:rsidP="00DC45D9">
      <w:pPr>
        <w:ind w:firstLine="480"/>
        <w:rPr>
          <w:lang w:bidi="en-US"/>
        </w:rPr>
      </w:pPr>
      <w:r w:rsidRPr="00DC45D9">
        <w:rPr>
          <w:rFonts w:hint="eastAsia"/>
          <w:lang w:bidi="en-US"/>
        </w:rPr>
        <w:t>引智引技引资并举</w:t>
      </w:r>
    </w:p>
    <w:p w:rsidR="00150CBF" w:rsidRPr="00DC45D9" w:rsidRDefault="00150CBF" w:rsidP="00DC45D9">
      <w:pPr>
        <w:ind w:firstLine="480"/>
        <w:rPr>
          <w:lang w:bidi="en-US"/>
        </w:rPr>
      </w:pPr>
      <w:r w:rsidRPr="00DC45D9">
        <w:rPr>
          <w:rFonts w:hint="eastAsia"/>
          <w:lang w:bidi="en-US"/>
        </w:rPr>
        <w:t>建立扩大开放新机制</w:t>
      </w:r>
    </w:p>
    <w:p w:rsidR="00150CBF" w:rsidRPr="0002407D" w:rsidRDefault="00150CBF" w:rsidP="00DC45D9">
      <w:pPr>
        <w:ind w:firstLine="502"/>
        <w:rPr>
          <w:rStyle w:val="a8"/>
          <w:i/>
          <w:lang w:bidi="en-US"/>
        </w:rPr>
      </w:pPr>
      <w:proofErr w:type="gramStart"/>
      <w:r w:rsidRPr="0002407D">
        <w:rPr>
          <w:rStyle w:val="a8"/>
          <w:rFonts w:hint="eastAsia"/>
          <w:lang w:bidi="en-US"/>
        </w:rPr>
        <w:t>雄安新区</w:t>
      </w:r>
      <w:proofErr w:type="gramEnd"/>
      <w:r w:rsidRPr="0002407D">
        <w:rPr>
          <w:rStyle w:val="a8"/>
          <w:rFonts w:hint="eastAsia"/>
          <w:lang w:bidi="en-US"/>
        </w:rPr>
        <w:t>建设时间表</w:t>
      </w:r>
    </w:p>
    <w:p w:rsidR="00150CBF" w:rsidRDefault="00150CBF" w:rsidP="00150CBF">
      <w:pPr>
        <w:ind w:firstLine="480"/>
        <w:rPr>
          <w:lang w:bidi="en-US"/>
        </w:rPr>
      </w:pPr>
      <w:r>
        <w:rPr>
          <w:rFonts w:hint="eastAsia"/>
          <w:lang w:bidi="en-US"/>
        </w:rPr>
        <w:t>到</w:t>
      </w:r>
      <w:r>
        <w:rPr>
          <w:rFonts w:hint="eastAsia"/>
          <w:lang w:bidi="en-US"/>
        </w:rPr>
        <w:t>2022</w:t>
      </w:r>
      <w:r>
        <w:rPr>
          <w:rFonts w:hint="eastAsia"/>
          <w:lang w:bidi="en-US"/>
        </w:rPr>
        <w:t>年：</w:t>
      </w:r>
      <w:proofErr w:type="gramStart"/>
      <w:r>
        <w:rPr>
          <w:rFonts w:hint="eastAsia"/>
          <w:lang w:bidi="en-US"/>
        </w:rPr>
        <w:t>适应雄安新区</w:t>
      </w:r>
      <w:proofErr w:type="gramEnd"/>
      <w:r>
        <w:rPr>
          <w:rFonts w:hint="eastAsia"/>
          <w:lang w:bidi="en-US"/>
        </w:rPr>
        <w:t>定位和高质量发展要求、使市场在资源配置中起决定性作用和更好发挥政府作用的制度体系基本建立，</w:t>
      </w:r>
      <w:r w:rsidRPr="00150CBF">
        <w:rPr>
          <w:rFonts w:hint="eastAsia"/>
          <w:color w:val="FF0000"/>
          <w:lang w:bidi="en-US"/>
        </w:rPr>
        <w:t>重点领域和关键环节改革取得明显成效，优质宽松的发展环境和活跃高效的创新氛围</w:t>
      </w:r>
      <w:r w:rsidRPr="0002407D">
        <w:rPr>
          <w:rFonts w:hint="eastAsia"/>
          <w:b/>
          <w:color w:val="FF0000"/>
          <w:lang w:bidi="en-US"/>
        </w:rPr>
        <w:t>基本形成</w:t>
      </w:r>
      <w:r>
        <w:rPr>
          <w:rFonts w:hint="eastAsia"/>
          <w:lang w:bidi="en-US"/>
        </w:rPr>
        <w:t>，对北京</w:t>
      </w:r>
      <w:proofErr w:type="gramStart"/>
      <w:r>
        <w:rPr>
          <w:rFonts w:hint="eastAsia"/>
          <w:lang w:bidi="en-US"/>
        </w:rPr>
        <w:t>非首都</w:t>
      </w:r>
      <w:proofErr w:type="gramEnd"/>
      <w:r>
        <w:rPr>
          <w:rFonts w:hint="eastAsia"/>
          <w:lang w:bidi="en-US"/>
        </w:rPr>
        <w:t>功能和人口吸引力明显增强，改革开放</w:t>
      </w:r>
      <w:proofErr w:type="gramStart"/>
      <w:r>
        <w:rPr>
          <w:rFonts w:hint="eastAsia"/>
          <w:lang w:bidi="en-US"/>
        </w:rPr>
        <w:t>作为雄安新区</w:t>
      </w:r>
      <w:proofErr w:type="gramEnd"/>
      <w:r>
        <w:rPr>
          <w:rFonts w:hint="eastAsia"/>
          <w:lang w:bidi="en-US"/>
        </w:rPr>
        <w:t>发展根本动力的作用得到显现。</w:t>
      </w:r>
    </w:p>
    <w:p w:rsidR="00150CBF" w:rsidRDefault="00150CBF" w:rsidP="00150CBF">
      <w:pPr>
        <w:ind w:firstLine="480"/>
        <w:rPr>
          <w:lang w:bidi="en-US"/>
        </w:rPr>
      </w:pPr>
      <w:r>
        <w:rPr>
          <w:rFonts w:hint="eastAsia"/>
          <w:lang w:bidi="en-US"/>
        </w:rPr>
        <w:t>到</w:t>
      </w:r>
      <w:r>
        <w:rPr>
          <w:rFonts w:hint="eastAsia"/>
          <w:lang w:bidi="en-US"/>
        </w:rPr>
        <w:t>2035</w:t>
      </w:r>
      <w:r>
        <w:rPr>
          <w:rFonts w:hint="eastAsia"/>
          <w:lang w:bidi="en-US"/>
        </w:rPr>
        <w:t>年：</w:t>
      </w:r>
      <w:proofErr w:type="gramStart"/>
      <w:r>
        <w:rPr>
          <w:rFonts w:hint="eastAsia"/>
          <w:lang w:bidi="en-US"/>
        </w:rPr>
        <w:t>雄安新区</w:t>
      </w:r>
      <w:proofErr w:type="gramEnd"/>
      <w:r>
        <w:rPr>
          <w:rFonts w:hint="eastAsia"/>
          <w:lang w:bidi="en-US"/>
        </w:rPr>
        <w:t>全面深化改革和扩大开放各项举措得到全面贯彻落实，</w:t>
      </w:r>
      <w:r w:rsidRPr="0002407D">
        <w:rPr>
          <w:rFonts w:hint="eastAsia"/>
          <w:color w:val="FF0000"/>
          <w:lang w:bidi="en-US"/>
        </w:rPr>
        <w:t>构建形成系统完备、科学规范、运行有效的制度体系，疏解到新区的</w:t>
      </w:r>
      <w:proofErr w:type="gramStart"/>
      <w:r w:rsidRPr="0002407D">
        <w:rPr>
          <w:rFonts w:hint="eastAsia"/>
          <w:color w:val="FF0000"/>
          <w:lang w:bidi="en-US"/>
        </w:rPr>
        <w:t>非首都</w:t>
      </w:r>
      <w:proofErr w:type="gramEnd"/>
      <w:r w:rsidRPr="0002407D">
        <w:rPr>
          <w:rFonts w:hint="eastAsia"/>
          <w:color w:val="FF0000"/>
          <w:lang w:bidi="en-US"/>
        </w:rPr>
        <w:t>功能得到</w:t>
      </w:r>
      <w:r w:rsidRPr="0002407D">
        <w:rPr>
          <w:rFonts w:hint="eastAsia"/>
          <w:b/>
          <w:color w:val="FF0000"/>
          <w:lang w:bidi="en-US"/>
        </w:rPr>
        <w:t>进一步优化发展</w:t>
      </w:r>
      <w:r w:rsidRPr="0002407D">
        <w:rPr>
          <w:rFonts w:hint="eastAsia"/>
          <w:color w:val="FF0000"/>
          <w:lang w:bidi="en-US"/>
        </w:rPr>
        <w:t>，“雄安质量”标准体系</w:t>
      </w:r>
      <w:r w:rsidRPr="0002407D">
        <w:rPr>
          <w:rFonts w:hint="eastAsia"/>
          <w:b/>
          <w:color w:val="FF0000"/>
          <w:lang w:bidi="en-US"/>
        </w:rPr>
        <w:t>基本成熟并逐步推广</w:t>
      </w:r>
      <w:r>
        <w:rPr>
          <w:rFonts w:hint="eastAsia"/>
          <w:lang w:bidi="en-US"/>
        </w:rPr>
        <w:t>，对推动高质量发展的引领带动作用进一步凸显。</w:t>
      </w:r>
    </w:p>
    <w:p w:rsidR="00150CBF" w:rsidRDefault="00150CBF" w:rsidP="00150CBF">
      <w:pPr>
        <w:ind w:firstLine="480"/>
        <w:rPr>
          <w:lang w:bidi="en-US"/>
        </w:rPr>
      </w:pPr>
      <w:r>
        <w:rPr>
          <w:rFonts w:hint="eastAsia"/>
          <w:lang w:bidi="en-US"/>
        </w:rPr>
        <w:t>到本世纪中叶：</w:t>
      </w:r>
      <w:proofErr w:type="gramStart"/>
      <w:r>
        <w:rPr>
          <w:rFonts w:hint="eastAsia"/>
          <w:lang w:bidi="en-US"/>
        </w:rPr>
        <w:t>雄安新区</w:t>
      </w:r>
      <w:proofErr w:type="gramEnd"/>
      <w:r>
        <w:rPr>
          <w:rFonts w:hint="eastAsia"/>
          <w:lang w:bidi="en-US"/>
        </w:rPr>
        <w:t>社会主义市场经济体制更加完善，治理体系和治理能力实现现代化，</w:t>
      </w:r>
      <w:r w:rsidRPr="0002407D">
        <w:rPr>
          <w:rFonts w:hint="eastAsia"/>
          <w:color w:val="FF0000"/>
          <w:lang w:bidi="en-US"/>
        </w:rPr>
        <w:t>经济发展的质量变革、效率变革、动力变革</w:t>
      </w:r>
      <w:r w:rsidRPr="0002407D">
        <w:rPr>
          <w:rFonts w:hint="eastAsia"/>
          <w:b/>
          <w:color w:val="FF0000"/>
          <w:lang w:bidi="en-US"/>
        </w:rPr>
        <w:t>基本完成</w:t>
      </w:r>
      <w:r>
        <w:rPr>
          <w:rFonts w:hint="eastAsia"/>
          <w:lang w:bidi="en-US"/>
        </w:rPr>
        <w:t>，社会充满活力又和谐有序，改革开放经验和成果在全国范围内得到广泛推广，</w:t>
      </w:r>
      <w:r w:rsidRPr="0002407D">
        <w:rPr>
          <w:rFonts w:hint="eastAsia"/>
          <w:b/>
          <w:color w:val="FF0000"/>
          <w:lang w:bidi="en-US"/>
        </w:rPr>
        <w:t>形成较强国际影响力</w:t>
      </w:r>
      <w:r>
        <w:rPr>
          <w:rFonts w:hint="eastAsia"/>
          <w:lang w:bidi="en-US"/>
        </w:rPr>
        <w:t>。</w:t>
      </w:r>
    </w:p>
    <w:p w:rsidR="003D3845" w:rsidRPr="003D3845" w:rsidRDefault="003D3845" w:rsidP="00CD1015">
      <w:pPr>
        <w:pStyle w:val="4"/>
        <w:numPr>
          <w:ilvl w:val="0"/>
          <w:numId w:val="4"/>
        </w:numPr>
        <w:spacing w:before="0" w:after="0" w:line="360" w:lineRule="auto"/>
        <w:ind w:firstLineChars="0"/>
        <w:rPr>
          <w:rFonts w:ascii="楷体" w:eastAsia="楷体" w:hAnsi="楷体"/>
          <w:sz w:val="24"/>
        </w:rPr>
      </w:pPr>
      <w:r w:rsidRPr="003D3845">
        <w:rPr>
          <w:rFonts w:ascii="楷体" w:eastAsia="楷体" w:hAnsi="楷体" w:hint="eastAsia"/>
          <w:sz w:val="24"/>
        </w:rPr>
        <w:t>《长城保护总体规划》</w:t>
      </w:r>
    </w:p>
    <w:p w:rsidR="003D3845" w:rsidRDefault="003D3845" w:rsidP="00150CBF">
      <w:pPr>
        <w:ind w:firstLine="480"/>
        <w:rPr>
          <w:lang w:bidi="en-US"/>
        </w:rPr>
      </w:pPr>
      <w:r w:rsidRPr="003D3845">
        <w:rPr>
          <w:rFonts w:hint="eastAsia"/>
          <w:lang w:bidi="en-US"/>
        </w:rPr>
        <w:t>国新办</w:t>
      </w:r>
      <w:r w:rsidRPr="003D3845">
        <w:rPr>
          <w:rFonts w:hint="eastAsia"/>
          <w:lang w:bidi="en-US"/>
        </w:rPr>
        <w:t>24</w:t>
      </w:r>
      <w:r w:rsidRPr="003D3845">
        <w:rPr>
          <w:rFonts w:hint="eastAsia"/>
          <w:lang w:bidi="en-US"/>
        </w:rPr>
        <w:t>日召开新闻发布会，文化和旅游部、国家文物局联合发布《长城保护总体规划》。规划提出原址保护、原状保护的总体策略，</w:t>
      </w:r>
      <w:r w:rsidRPr="003D3845">
        <w:rPr>
          <w:rFonts w:hint="eastAsia"/>
          <w:color w:val="FF0000"/>
          <w:lang w:bidi="en-US"/>
        </w:rPr>
        <w:t>明确了长城保护的重点是</w:t>
      </w:r>
      <w:r w:rsidRPr="003D3845">
        <w:rPr>
          <w:rFonts w:hint="eastAsia"/>
          <w:b/>
          <w:color w:val="FF0000"/>
          <w:lang w:bidi="en-US"/>
        </w:rPr>
        <w:t>秦汉长城和明长城</w:t>
      </w:r>
      <w:r w:rsidRPr="003D3845">
        <w:rPr>
          <w:rFonts w:hint="eastAsia"/>
          <w:lang w:bidi="en-US"/>
        </w:rPr>
        <w:t>。</w:t>
      </w:r>
    </w:p>
    <w:p w:rsidR="00AE2B9C" w:rsidRPr="00CD1015" w:rsidRDefault="00CD1015" w:rsidP="00CD1015">
      <w:pPr>
        <w:pStyle w:val="4"/>
        <w:numPr>
          <w:ilvl w:val="0"/>
          <w:numId w:val="4"/>
        </w:numPr>
        <w:spacing w:before="0" w:after="0" w:line="360" w:lineRule="auto"/>
        <w:ind w:firstLineChars="0"/>
        <w:rPr>
          <w:rFonts w:ascii="楷体" w:eastAsia="楷体" w:hAnsi="楷体"/>
          <w:sz w:val="24"/>
        </w:rPr>
      </w:pPr>
      <w:r w:rsidRPr="00CD1015">
        <w:rPr>
          <w:rFonts w:ascii="楷体" w:eastAsia="楷体" w:hAnsi="楷体" w:hint="eastAsia"/>
          <w:sz w:val="24"/>
        </w:rPr>
        <w:lastRenderedPageBreak/>
        <w:t>《关于促进综合保税区高水平开放高质量发展的若干意见》</w:t>
      </w:r>
    </w:p>
    <w:p w:rsidR="00AE2B9C" w:rsidRPr="00AE2B9C" w:rsidRDefault="00AE2B9C" w:rsidP="00150CBF">
      <w:pPr>
        <w:ind w:firstLine="480"/>
        <w:rPr>
          <w:rFonts w:hint="eastAsia"/>
          <w:lang w:bidi="en-US"/>
        </w:rPr>
      </w:pPr>
      <w:r w:rsidRPr="00AE2B9C">
        <w:rPr>
          <w:rFonts w:hint="eastAsia"/>
          <w:lang w:bidi="en-US"/>
        </w:rPr>
        <w:t>近日，国务院印发《关于促进综合保税区高水平开放高质量发展的若干意见》，明确要求赋予综合保税区改革开放新使命，打造具有国际竞争力和创新力的海关特殊监管区域。</w:t>
      </w:r>
    </w:p>
    <w:p w:rsidR="00FC1C6D" w:rsidRDefault="00FC1C6D" w:rsidP="0057047B">
      <w:pPr>
        <w:pStyle w:val="3"/>
      </w:pPr>
      <w:r>
        <w:rPr>
          <w:rFonts w:hint="eastAsia"/>
        </w:rPr>
        <w:t>四、新法速递</w:t>
      </w:r>
    </w:p>
    <w:p w:rsidR="001D38AA" w:rsidRPr="001D38AA" w:rsidRDefault="001D38AA" w:rsidP="00CD1015">
      <w:pPr>
        <w:pStyle w:val="4"/>
        <w:spacing w:before="0" w:after="0" w:line="360" w:lineRule="auto"/>
        <w:ind w:firstLineChars="0" w:firstLine="0"/>
        <w:rPr>
          <w:rFonts w:ascii="楷体" w:eastAsia="楷体" w:hAnsi="楷体" w:hint="eastAsia"/>
          <w:sz w:val="24"/>
        </w:rPr>
      </w:pPr>
      <w:r w:rsidRPr="001D38AA">
        <w:rPr>
          <w:rFonts w:ascii="楷体" w:eastAsia="楷体" w:hAnsi="楷体" w:hint="eastAsia"/>
          <w:sz w:val="24"/>
        </w:rPr>
        <w:t>《儿童福利机构管理办法》</w:t>
      </w:r>
    </w:p>
    <w:p w:rsidR="001D38AA" w:rsidRPr="001D38AA" w:rsidRDefault="001D38AA" w:rsidP="001D38AA">
      <w:pPr>
        <w:ind w:firstLine="480"/>
        <w:rPr>
          <w:rFonts w:hint="eastAsia"/>
          <w:lang w:bidi="en-US"/>
        </w:rPr>
      </w:pPr>
      <w:r w:rsidRPr="001D38AA">
        <w:rPr>
          <w:rFonts w:hint="eastAsia"/>
          <w:lang w:bidi="en-US"/>
        </w:rPr>
        <w:t>日前，民政部制定《儿童福利机构管理办法》，于</w:t>
      </w:r>
      <w:r w:rsidRPr="001D38AA">
        <w:rPr>
          <w:rFonts w:hint="eastAsia"/>
          <w:lang w:bidi="en-US"/>
        </w:rPr>
        <w:t>2019</w:t>
      </w:r>
      <w:r w:rsidRPr="001D38AA">
        <w:rPr>
          <w:rFonts w:hint="eastAsia"/>
          <w:lang w:bidi="en-US"/>
        </w:rPr>
        <w:t>年</w:t>
      </w:r>
      <w:r w:rsidRPr="001D38AA">
        <w:rPr>
          <w:rFonts w:hint="eastAsia"/>
          <w:lang w:bidi="en-US"/>
        </w:rPr>
        <w:t>1</w:t>
      </w:r>
      <w:r w:rsidRPr="001D38AA">
        <w:rPr>
          <w:rFonts w:hint="eastAsia"/>
          <w:lang w:bidi="en-US"/>
        </w:rPr>
        <w:t>月</w:t>
      </w:r>
      <w:r w:rsidRPr="001D38AA">
        <w:rPr>
          <w:rFonts w:hint="eastAsia"/>
          <w:lang w:bidi="en-US"/>
        </w:rPr>
        <w:t>1</w:t>
      </w:r>
      <w:r w:rsidRPr="001D38AA">
        <w:rPr>
          <w:rFonts w:hint="eastAsia"/>
          <w:lang w:bidi="en-US"/>
        </w:rPr>
        <w:t>日起生效。《办法》特别提出，</w:t>
      </w:r>
      <w:r w:rsidRPr="001D38AA">
        <w:rPr>
          <w:rFonts w:hint="eastAsia"/>
          <w:color w:val="FF0000"/>
          <w:lang w:bidi="en-US"/>
        </w:rPr>
        <w:t>对于</w:t>
      </w:r>
      <w:r w:rsidRPr="001D38AA">
        <w:rPr>
          <w:rFonts w:hint="eastAsia"/>
          <w:color w:val="FF0000"/>
          <w:lang w:bidi="en-US"/>
        </w:rPr>
        <w:t>6</w:t>
      </w:r>
      <w:r w:rsidRPr="001D38AA">
        <w:rPr>
          <w:rFonts w:hint="eastAsia"/>
          <w:color w:val="FF0000"/>
          <w:lang w:bidi="en-US"/>
        </w:rPr>
        <w:t>周岁以上儿童，机构要按照性别区分生活区域</w:t>
      </w:r>
      <w:r w:rsidRPr="001D38AA">
        <w:rPr>
          <w:rFonts w:hint="eastAsia"/>
          <w:lang w:bidi="en-US"/>
        </w:rPr>
        <w:t>，女童必须由女性工作人员提供生活照料服务。</w:t>
      </w:r>
    </w:p>
    <w:p w:rsidR="00FC1C6D" w:rsidRDefault="00FC1C6D" w:rsidP="0057047B">
      <w:pPr>
        <w:pStyle w:val="3"/>
      </w:pPr>
      <w:r>
        <w:rPr>
          <w:rFonts w:hint="eastAsia"/>
        </w:rPr>
        <w:t>五、科技成就</w:t>
      </w:r>
    </w:p>
    <w:p w:rsidR="007F2E7F" w:rsidRPr="002B1147" w:rsidRDefault="007F2E7F" w:rsidP="00CD1015">
      <w:pPr>
        <w:pStyle w:val="4"/>
        <w:numPr>
          <w:ilvl w:val="0"/>
          <w:numId w:val="5"/>
        </w:numPr>
        <w:spacing w:before="0" w:after="0" w:line="360" w:lineRule="auto"/>
        <w:ind w:firstLineChars="0"/>
        <w:rPr>
          <w:rFonts w:ascii="楷体" w:eastAsia="楷体" w:hAnsi="楷体"/>
          <w:sz w:val="24"/>
        </w:rPr>
      </w:pPr>
      <w:r w:rsidRPr="002B1147">
        <w:rPr>
          <w:rFonts w:ascii="楷体" w:eastAsia="楷体" w:hAnsi="楷体" w:hint="eastAsia"/>
          <w:sz w:val="24"/>
        </w:rPr>
        <w:t>“吉林一号”</w:t>
      </w:r>
    </w:p>
    <w:p w:rsidR="007F2E7F" w:rsidRDefault="007F2E7F" w:rsidP="007F2E7F">
      <w:pPr>
        <w:ind w:firstLine="480"/>
        <w:rPr>
          <w:lang w:bidi="en-US"/>
        </w:rPr>
      </w:pPr>
      <w:r w:rsidRPr="007F2E7F">
        <w:rPr>
          <w:rFonts w:hint="eastAsia"/>
          <w:lang w:bidi="en-US"/>
        </w:rPr>
        <w:t>1</w:t>
      </w:r>
      <w:r w:rsidRPr="007F2E7F">
        <w:rPr>
          <w:rFonts w:hint="eastAsia"/>
          <w:lang w:bidi="en-US"/>
        </w:rPr>
        <w:t>月</w:t>
      </w:r>
      <w:r w:rsidRPr="007F2E7F">
        <w:rPr>
          <w:rFonts w:hint="eastAsia"/>
          <w:lang w:bidi="en-US"/>
        </w:rPr>
        <w:t>21</w:t>
      </w:r>
      <w:r w:rsidRPr="007F2E7F">
        <w:rPr>
          <w:rFonts w:hint="eastAsia"/>
          <w:lang w:bidi="en-US"/>
        </w:rPr>
        <w:t>日</w:t>
      </w:r>
      <w:r w:rsidRPr="007F2E7F">
        <w:rPr>
          <w:rFonts w:hint="eastAsia"/>
          <w:lang w:bidi="en-US"/>
        </w:rPr>
        <w:t>13</w:t>
      </w:r>
      <w:r w:rsidRPr="007F2E7F">
        <w:rPr>
          <w:rFonts w:hint="eastAsia"/>
          <w:lang w:bidi="en-US"/>
        </w:rPr>
        <w:t>时</w:t>
      </w:r>
      <w:r w:rsidRPr="007F2E7F">
        <w:rPr>
          <w:rFonts w:hint="eastAsia"/>
          <w:lang w:bidi="en-US"/>
        </w:rPr>
        <w:t>42</w:t>
      </w:r>
      <w:r w:rsidRPr="007F2E7F">
        <w:rPr>
          <w:rFonts w:hint="eastAsia"/>
          <w:lang w:bidi="en-US"/>
        </w:rPr>
        <w:t>分，我国用长征十一号运载火箭，成功将“吉林一号”光谱</w:t>
      </w:r>
      <w:r w:rsidRPr="007F2E7F">
        <w:rPr>
          <w:rFonts w:hint="eastAsia"/>
          <w:lang w:bidi="en-US"/>
        </w:rPr>
        <w:t>01</w:t>
      </w:r>
      <w:r w:rsidRPr="007F2E7F">
        <w:rPr>
          <w:rFonts w:hint="eastAsia"/>
          <w:lang w:bidi="en-US"/>
        </w:rPr>
        <w:t>星、</w:t>
      </w:r>
      <w:r w:rsidRPr="007F2E7F">
        <w:rPr>
          <w:rFonts w:hint="eastAsia"/>
          <w:lang w:bidi="en-US"/>
        </w:rPr>
        <w:t>02</w:t>
      </w:r>
      <w:r w:rsidRPr="007F2E7F">
        <w:rPr>
          <w:rFonts w:hint="eastAsia"/>
          <w:lang w:bidi="en-US"/>
        </w:rPr>
        <w:t>星和搭载</w:t>
      </w:r>
      <w:proofErr w:type="gramStart"/>
      <w:r w:rsidRPr="007F2E7F">
        <w:rPr>
          <w:rFonts w:hint="eastAsia"/>
          <w:lang w:bidi="en-US"/>
        </w:rPr>
        <w:t>的灵鹊</w:t>
      </w:r>
      <w:proofErr w:type="gramEnd"/>
      <w:r w:rsidRPr="007F2E7F">
        <w:rPr>
          <w:rFonts w:hint="eastAsia"/>
          <w:lang w:bidi="en-US"/>
        </w:rPr>
        <w:t>-1A</w:t>
      </w:r>
      <w:r w:rsidRPr="007F2E7F">
        <w:rPr>
          <w:rFonts w:hint="eastAsia"/>
          <w:lang w:bidi="en-US"/>
        </w:rPr>
        <w:t>星、潇湘一号</w:t>
      </w:r>
      <w:r w:rsidRPr="007F2E7F">
        <w:rPr>
          <w:rFonts w:hint="eastAsia"/>
          <w:lang w:bidi="en-US"/>
        </w:rPr>
        <w:t>03</w:t>
      </w:r>
      <w:r w:rsidRPr="007F2E7F">
        <w:rPr>
          <w:rFonts w:hint="eastAsia"/>
          <w:lang w:bidi="en-US"/>
        </w:rPr>
        <w:t>星发射升空，送入预定轨道。</w:t>
      </w:r>
    </w:p>
    <w:p w:rsidR="007F2E7F" w:rsidRPr="003D3845" w:rsidRDefault="003D3845" w:rsidP="00CD1015">
      <w:pPr>
        <w:pStyle w:val="4"/>
        <w:numPr>
          <w:ilvl w:val="0"/>
          <w:numId w:val="5"/>
        </w:numPr>
        <w:spacing w:before="0" w:after="0" w:line="360" w:lineRule="auto"/>
        <w:ind w:firstLineChars="0"/>
        <w:rPr>
          <w:rFonts w:ascii="楷体" w:eastAsia="楷体" w:hAnsi="楷体"/>
          <w:sz w:val="24"/>
        </w:rPr>
      </w:pPr>
      <w:r w:rsidRPr="003D3845">
        <w:rPr>
          <w:rFonts w:ascii="楷体" w:eastAsia="楷体" w:hAnsi="楷体" w:hint="eastAsia"/>
          <w:sz w:val="24"/>
        </w:rPr>
        <w:t>乌龙江特大桥正式合龙</w:t>
      </w:r>
    </w:p>
    <w:p w:rsidR="0002407D" w:rsidRDefault="0002407D" w:rsidP="007F2E7F">
      <w:pPr>
        <w:ind w:firstLine="480"/>
        <w:rPr>
          <w:lang w:bidi="en-US"/>
        </w:rPr>
      </w:pPr>
      <w:r w:rsidRPr="0002407D">
        <w:rPr>
          <w:rFonts w:hint="eastAsia"/>
          <w:lang w:bidi="en-US"/>
        </w:rPr>
        <w:t>24</w:t>
      </w:r>
      <w:r w:rsidRPr="0002407D">
        <w:rPr>
          <w:rFonts w:hint="eastAsia"/>
          <w:lang w:bidi="en-US"/>
        </w:rPr>
        <w:t>日，从福建福州到平潭综合实验区的福平铁路重难点控制性工程——乌龙江特大桥正式合龙。乌龙江特大桥全长</w:t>
      </w:r>
      <w:r w:rsidRPr="0002407D">
        <w:rPr>
          <w:rFonts w:hint="eastAsia"/>
          <w:lang w:bidi="en-US"/>
        </w:rPr>
        <w:t>875.3</w:t>
      </w:r>
      <w:r w:rsidRPr="0002407D">
        <w:rPr>
          <w:rFonts w:hint="eastAsia"/>
          <w:lang w:bidi="en-US"/>
        </w:rPr>
        <w:t>米，为满足通航要求，该桥主跨度达</w:t>
      </w:r>
      <w:r w:rsidRPr="0002407D">
        <w:rPr>
          <w:rFonts w:hint="eastAsia"/>
          <w:lang w:bidi="en-US"/>
        </w:rPr>
        <w:t>288</w:t>
      </w:r>
      <w:r w:rsidRPr="0002407D">
        <w:rPr>
          <w:rFonts w:hint="eastAsia"/>
          <w:lang w:bidi="en-US"/>
        </w:rPr>
        <w:t>米，</w:t>
      </w:r>
      <w:r w:rsidRPr="003D3845">
        <w:rPr>
          <w:rFonts w:hint="eastAsia"/>
          <w:b/>
          <w:color w:val="FF0000"/>
          <w:lang w:bidi="en-US"/>
        </w:rPr>
        <w:t>是目前世界上跨度最大的连续刚</w:t>
      </w:r>
      <w:proofErr w:type="gramStart"/>
      <w:r w:rsidRPr="003D3845">
        <w:rPr>
          <w:rFonts w:hint="eastAsia"/>
          <w:b/>
          <w:color w:val="FF0000"/>
          <w:lang w:bidi="en-US"/>
        </w:rPr>
        <w:t>构矮塔</w:t>
      </w:r>
      <w:proofErr w:type="gramEnd"/>
      <w:r w:rsidRPr="003D3845">
        <w:rPr>
          <w:rFonts w:hint="eastAsia"/>
          <w:b/>
          <w:color w:val="FF0000"/>
          <w:lang w:bidi="en-US"/>
        </w:rPr>
        <w:t>斜拉式铁路桥</w:t>
      </w:r>
      <w:r w:rsidRPr="0002407D">
        <w:rPr>
          <w:rFonts w:hint="eastAsia"/>
          <w:lang w:bidi="en-US"/>
        </w:rPr>
        <w:t>。</w:t>
      </w:r>
    </w:p>
    <w:p w:rsidR="003D3845" w:rsidRPr="003D3845" w:rsidRDefault="003D3845" w:rsidP="00CD1015">
      <w:pPr>
        <w:pStyle w:val="4"/>
        <w:numPr>
          <w:ilvl w:val="0"/>
          <w:numId w:val="5"/>
        </w:numPr>
        <w:spacing w:before="0" w:after="0" w:line="360" w:lineRule="auto"/>
        <w:ind w:firstLineChars="0"/>
        <w:rPr>
          <w:rFonts w:ascii="楷体" w:eastAsia="楷体" w:hAnsi="楷体"/>
          <w:sz w:val="24"/>
        </w:rPr>
      </w:pPr>
      <w:r w:rsidRPr="003D3845">
        <w:rPr>
          <w:rFonts w:ascii="楷体" w:eastAsia="楷体" w:hAnsi="楷体" w:hint="eastAsia"/>
          <w:sz w:val="24"/>
        </w:rPr>
        <w:t>中国第35次南极科学考察</w:t>
      </w:r>
    </w:p>
    <w:p w:rsidR="003D3845" w:rsidRDefault="003D3845" w:rsidP="007F2E7F">
      <w:pPr>
        <w:ind w:firstLine="480"/>
        <w:rPr>
          <w:lang w:bidi="en-US"/>
        </w:rPr>
      </w:pPr>
      <w:r w:rsidRPr="003D3845">
        <w:rPr>
          <w:rFonts w:hint="eastAsia"/>
          <w:lang w:bidi="en-US"/>
        </w:rPr>
        <w:t>在完成南极内陆冰盖之巅冰</w:t>
      </w:r>
      <w:proofErr w:type="gramStart"/>
      <w:r w:rsidRPr="003D3845">
        <w:rPr>
          <w:rFonts w:hint="eastAsia"/>
          <w:lang w:bidi="en-US"/>
        </w:rPr>
        <w:t>穹</w:t>
      </w:r>
      <w:proofErr w:type="gramEnd"/>
      <w:r w:rsidRPr="003D3845">
        <w:rPr>
          <w:rFonts w:hint="eastAsia"/>
          <w:lang w:bidi="en-US"/>
        </w:rPr>
        <w:t>A</w:t>
      </w:r>
      <w:r w:rsidRPr="003D3845">
        <w:rPr>
          <w:rFonts w:hint="eastAsia"/>
          <w:lang w:bidi="en-US"/>
        </w:rPr>
        <w:t>地区的各项科考任务后，中国第</w:t>
      </w:r>
      <w:r w:rsidRPr="003D3845">
        <w:rPr>
          <w:rFonts w:hint="eastAsia"/>
          <w:lang w:bidi="en-US"/>
        </w:rPr>
        <w:t>35</w:t>
      </w:r>
      <w:r w:rsidRPr="003D3845">
        <w:rPr>
          <w:rFonts w:hint="eastAsia"/>
          <w:lang w:bidi="en-US"/>
        </w:rPr>
        <w:t>次南极科学考察队昆仑队</w:t>
      </w:r>
      <w:r w:rsidRPr="003D3845">
        <w:rPr>
          <w:rFonts w:hint="eastAsia"/>
          <w:lang w:bidi="en-US"/>
        </w:rPr>
        <w:t>24</w:t>
      </w:r>
      <w:r w:rsidRPr="003D3845">
        <w:rPr>
          <w:rFonts w:hint="eastAsia"/>
          <w:lang w:bidi="en-US"/>
        </w:rPr>
        <w:t>日撤离</w:t>
      </w:r>
      <w:proofErr w:type="gramStart"/>
      <w:r w:rsidRPr="003D3845">
        <w:rPr>
          <w:rFonts w:hint="eastAsia"/>
          <w:lang w:bidi="en-US"/>
        </w:rPr>
        <w:t>昆仑站营地</w:t>
      </w:r>
      <w:proofErr w:type="gramEnd"/>
      <w:r w:rsidRPr="003D3845">
        <w:rPr>
          <w:rFonts w:hint="eastAsia"/>
          <w:lang w:bidi="en-US"/>
        </w:rPr>
        <w:t>，踏上返回南极中山站之旅。</w:t>
      </w:r>
    </w:p>
    <w:p w:rsidR="003D3845" w:rsidRPr="003D3845" w:rsidRDefault="003D3845" w:rsidP="00CD1015">
      <w:pPr>
        <w:pStyle w:val="4"/>
        <w:numPr>
          <w:ilvl w:val="0"/>
          <w:numId w:val="5"/>
        </w:numPr>
        <w:spacing w:before="0" w:after="0" w:line="360" w:lineRule="auto"/>
        <w:ind w:firstLineChars="0"/>
        <w:rPr>
          <w:rFonts w:ascii="楷体" w:eastAsia="楷体" w:hAnsi="楷体"/>
          <w:sz w:val="24"/>
        </w:rPr>
      </w:pPr>
      <w:r w:rsidRPr="003D3845">
        <w:rPr>
          <w:rFonts w:ascii="楷体" w:eastAsia="楷体" w:hAnsi="楷体" w:hint="eastAsia"/>
          <w:sz w:val="24"/>
        </w:rPr>
        <w:t>中国体细胞克隆技术走向成熟</w:t>
      </w:r>
    </w:p>
    <w:p w:rsidR="003D3845" w:rsidRDefault="003D3845" w:rsidP="007F2E7F">
      <w:pPr>
        <w:ind w:firstLine="480"/>
        <w:rPr>
          <w:lang w:bidi="en-US"/>
        </w:rPr>
      </w:pPr>
      <w:r w:rsidRPr="003D3845">
        <w:rPr>
          <w:rFonts w:hint="eastAsia"/>
          <w:lang w:bidi="en-US"/>
        </w:rPr>
        <w:t>24</w:t>
      </w:r>
      <w:r w:rsidRPr="003D3845">
        <w:rPr>
          <w:rFonts w:hint="eastAsia"/>
          <w:lang w:bidi="en-US"/>
        </w:rPr>
        <w:t>日，</w:t>
      </w:r>
      <w:r w:rsidRPr="003D3845">
        <w:rPr>
          <w:rFonts w:hint="eastAsia"/>
          <w:lang w:bidi="en-US"/>
        </w:rPr>
        <w:t>5</w:t>
      </w:r>
      <w:r w:rsidRPr="003D3845">
        <w:rPr>
          <w:rFonts w:hint="eastAsia"/>
          <w:lang w:bidi="en-US"/>
        </w:rPr>
        <w:t>只生物钟紊乱体细胞克隆猴登上中国综合英文期刊《国家科学评论》封面，标志着中国体细胞克隆技术走向成熟，实验</w:t>
      </w:r>
      <w:proofErr w:type="gramStart"/>
      <w:r w:rsidRPr="003D3845">
        <w:rPr>
          <w:rFonts w:hint="eastAsia"/>
          <w:lang w:bidi="en-US"/>
        </w:rPr>
        <w:t>用疾病</w:t>
      </w:r>
      <w:proofErr w:type="gramEnd"/>
      <w:r w:rsidRPr="003D3845">
        <w:rPr>
          <w:rFonts w:hint="eastAsia"/>
          <w:lang w:bidi="en-US"/>
        </w:rPr>
        <w:t>模型猴批量克隆“照进现实”。</w:t>
      </w:r>
    </w:p>
    <w:p w:rsidR="003D3845" w:rsidRPr="003D3845" w:rsidRDefault="003D3845" w:rsidP="00CD1015">
      <w:pPr>
        <w:pStyle w:val="4"/>
        <w:numPr>
          <w:ilvl w:val="0"/>
          <w:numId w:val="5"/>
        </w:numPr>
        <w:spacing w:before="0" w:after="0" w:line="360" w:lineRule="auto"/>
        <w:ind w:firstLineChars="0"/>
        <w:rPr>
          <w:rFonts w:ascii="楷体" w:eastAsia="楷体" w:hAnsi="楷体"/>
          <w:color w:val="FF0000"/>
          <w:sz w:val="24"/>
        </w:rPr>
      </w:pPr>
      <w:r w:rsidRPr="003D3845">
        <w:rPr>
          <w:rFonts w:ascii="楷体" w:eastAsia="楷体" w:hAnsi="楷体" w:hint="eastAsia"/>
          <w:color w:val="FF0000"/>
          <w:sz w:val="24"/>
        </w:rPr>
        <w:lastRenderedPageBreak/>
        <w:t>全球首款5G基站核心芯片</w:t>
      </w:r>
    </w:p>
    <w:p w:rsidR="003D3845" w:rsidRPr="003D3845" w:rsidRDefault="003D3845" w:rsidP="007F2E7F">
      <w:pPr>
        <w:ind w:firstLine="480"/>
        <w:rPr>
          <w:lang w:bidi="en-US"/>
        </w:rPr>
      </w:pPr>
      <w:r w:rsidRPr="003D3845">
        <w:rPr>
          <w:rFonts w:hint="eastAsia"/>
          <w:lang w:bidi="en-US"/>
        </w:rPr>
        <w:t>华为</w:t>
      </w:r>
      <w:r w:rsidRPr="003D3845">
        <w:rPr>
          <w:rFonts w:hint="eastAsia"/>
          <w:lang w:bidi="en-US"/>
        </w:rPr>
        <w:t>24</w:t>
      </w:r>
      <w:r w:rsidRPr="003D3845">
        <w:rPr>
          <w:rFonts w:hint="eastAsia"/>
          <w:lang w:bidi="en-US"/>
        </w:rPr>
        <w:t>日在北京发布了</w:t>
      </w:r>
      <w:r w:rsidRPr="003D3845">
        <w:rPr>
          <w:rFonts w:hint="eastAsia"/>
          <w:color w:val="FF0000"/>
          <w:lang w:bidi="en-US"/>
        </w:rPr>
        <w:t>全球首款</w:t>
      </w:r>
      <w:r w:rsidRPr="003D3845">
        <w:rPr>
          <w:rFonts w:hint="eastAsia"/>
          <w:color w:val="FF0000"/>
          <w:lang w:bidi="en-US"/>
        </w:rPr>
        <w:t>5G</w:t>
      </w:r>
      <w:r w:rsidRPr="003D3845">
        <w:rPr>
          <w:rFonts w:hint="eastAsia"/>
          <w:color w:val="FF0000"/>
          <w:lang w:bidi="en-US"/>
        </w:rPr>
        <w:t>基站核心芯片——华为天罡</w:t>
      </w:r>
      <w:r w:rsidRPr="003D3845">
        <w:rPr>
          <w:rFonts w:hint="eastAsia"/>
          <w:lang w:bidi="en-US"/>
        </w:rPr>
        <w:t>。目前，华为已经获得</w:t>
      </w:r>
      <w:r w:rsidRPr="003D3845">
        <w:rPr>
          <w:rFonts w:hint="eastAsia"/>
          <w:lang w:bidi="en-US"/>
        </w:rPr>
        <w:t>30</w:t>
      </w:r>
      <w:r w:rsidRPr="003D3845">
        <w:rPr>
          <w:rFonts w:hint="eastAsia"/>
          <w:lang w:bidi="en-US"/>
        </w:rPr>
        <w:t>个</w:t>
      </w:r>
      <w:r w:rsidRPr="003D3845">
        <w:rPr>
          <w:rFonts w:hint="eastAsia"/>
          <w:lang w:bidi="en-US"/>
        </w:rPr>
        <w:t>5G</w:t>
      </w:r>
      <w:r w:rsidRPr="003D3845">
        <w:rPr>
          <w:rFonts w:hint="eastAsia"/>
          <w:lang w:bidi="en-US"/>
        </w:rPr>
        <w:t>商用合同，</w:t>
      </w:r>
      <w:r w:rsidRPr="003D3845">
        <w:rPr>
          <w:rFonts w:hint="eastAsia"/>
          <w:lang w:bidi="en-US"/>
        </w:rPr>
        <w:t>25000</w:t>
      </w:r>
      <w:r w:rsidRPr="003D3845">
        <w:rPr>
          <w:rFonts w:hint="eastAsia"/>
          <w:lang w:bidi="en-US"/>
        </w:rPr>
        <w:t>多个</w:t>
      </w:r>
      <w:r w:rsidRPr="003D3845">
        <w:rPr>
          <w:rFonts w:hint="eastAsia"/>
          <w:lang w:bidi="en-US"/>
        </w:rPr>
        <w:t>5G</w:t>
      </w:r>
      <w:r w:rsidRPr="003D3845">
        <w:rPr>
          <w:rFonts w:hint="eastAsia"/>
          <w:lang w:bidi="en-US"/>
        </w:rPr>
        <w:t>基站已发往世界各地。</w:t>
      </w:r>
    </w:p>
    <w:p w:rsidR="00FC1C6D" w:rsidRPr="002B1147" w:rsidRDefault="00FC1C6D" w:rsidP="0057047B">
      <w:pPr>
        <w:pStyle w:val="3"/>
      </w:pPr>
      <w:r w:rsidRPr="002B1147">
        <w:rPr>
          <w:rFonts w:hint="eastAsia"/>
        </w:rPr>
        <w:t>六、国际要闻</w:t>
      </w:r>
    </w:p>
    <w:p w:rsidR="007F2E7F" w:rsidRPr="002B1147" w:rsidRDefault="008A3155" w:rsidP="00CD1015">
      <w:pPr>
        <w:pStyle w:val="4"/>
        <w:numPr>
          <w:ilvl w:val="0"/>
          <w:numId w:val="7"/>
        </w:numPr>
        <w:spacing w:before="0" w:after="0" w:line="360" w:lineRule="auto"/>
        <w:ind w:firstLineChars="0"/>
        <w:rPr>
          <w:rFonts w:ascii="楷体" w:eastAsia="楷体" w:hAnsi="楷体"/>
          <w:sz w:val="24"/>
        </w:rPr>
      </w:pPr>
      <w:r w:rsidRPr="002B1147">
        <w:rPr>
          <w:rFonts w:ascii="楷体" w:eastAsia="楷体" w:hAnsi="楷体" w:hint="eastAsia"/>
          <w:sz w:val="24"/>
        </w:rPr>
        <w:t>联合国驻马里维和部队近日遭遇恐袭</w:t>
      </w:r>
    </w:p>
    <w:p w:rsidR="007F2E7F" w:rsidRDefault="007F2E7F" w:rsidP="007F2E7F">
      <w:pPr>
        <w:ind w:firstLine="480"/>
        <w:rPr>
          <w:lang w:bidi="en-US"/>
        </w:rPr>
      </w:pPr>
      <w:r w:rsidRPr="007F2E7F">
        <w:rPr>
          <w:rFonts w:hint="eastAsia"/>
          <w:lang w:bidi="en-US"/>
        </w:rPr>
        <w:t>联合国驻马里维和部队近日遭遇恐袭，</w:t>
      </w:r>
      <w:r w:rsidRPr="007F2E7F">
        <w:rPr>
          <w:rFonts w:hint="eastAsia"/>
          <w:lang w:bidi="en-US"/>
        </w:rPr>
        <w:t>10</w:t>
      </w:r>
      <w:r w:rsidRPr="007F2E7F">
        <w:rPr>
          <w:rFonts w:hint="eastAsia"/>
          <w:lang w:bidi="en-US"/>
        </w:rPr>
        <w:t>名乍得籍维和人员死亡。袭击发生后，中国维和部队启动</w:t>
      </w:r>
      <w:r w:rsidRPr="007F2E7F">
        <w:rPr>
          <w:rFonts w:hint="eastAsia"/>
          <w:lang w:bidi="en-US"/>
        </w:rPr>
        <w:t>24</w:t>
      </w:r>
      <w:r w:rsidRPr="007F2E7F">
        <w:rPr>
          <w:rFonts w:hint="eastAsia"/>
          <w:lang w:bidi="en-US"/>
        </w:rPr>
        <w:t>小时应急机制，人员全面进入备战状态。联合国安理会和联合国秘书长古特雷斯分别发表声明强烈谴责武装分子袭击驻马里维和部队。</w:t>
      </w:r>
    </w:p>
    <w:p w:rsidR="007F2E7F" w:rsidRPr="002B1147" w:rsidRDefault="002B1147" w:rsidP="00CD1015">
      <w:pPr>
        <w:pStyle w:val="4"/>
        <w:numPr>
          <w:ilvl w:val="0"/>
          <w:numId w:val="7"/>
        </w:numPr>
        <w:spacing w:before="0" w:after="0" w:line="360" w:lineRule="auto"/>
        <w:ind w:firstLineChars="0"/>
        <w:rPr>
          <w:rFonts w:ascii="楷体" w:eastAsia="楷体" w:hAnsi="楷体"/>
          <w:sz w:val="24"/>
        </w:rPr>
      </w:pPr>
      <w:r>
        <w:rPr>
          <w:rFonts w:ascii="楷体" w:eastAsia="楷体" w:hAnsi="楷体" w:hint="eastAsia"/>
          <w:sz w:val="24"/>
        </w:rPr>
        <w:t>日俄和平会谈</w:t>
      </w:r>
    </w:p>
    <w:p w:rsidR="007F2E7F" w:rsidRDefault="007F2E7F" w:rsidP="007F2E7F">
      <w:pPr>
        <w:ind w:firstLine="480"/>
        <w:rPr>
          <w:lang w:bidi="en-US"/>
        </w:rPr>
      </w:pPr>
      <w:r w:rsidRPr="007F2E7F">
        <w:rPr>
          <w:rFonts w:hint="eastAsia"/>
          <w:lang w:bidi="en-US"/>
        </w:rPr>
        <w:t>近日，日本首相安</w:t>
      </w:r>
      <w:proofErr w:type="gramStart"/>
      <w:r w:rsidRPr="007F2E7F">
        <w:rPr>
          <w:rFonts w:hint="eastAsia"/>
          <w:lang w:bidi="en-US"/>
        </w:rPr>
        <w:t>倍晋三前往</w:t>
      </w:r>
      <w:proofErr w:type="gramEnd"/>
      <w:r w:rsidRPr="007F2E7F">
        <w:rPr>
          <w:rFonts w:hint="eastAsia"/>
          <w:lang w:bidi="en-US"/>
        </w:rPr>
        <w:t>俄罗斯，参加与俄总统普京就两国缔结和平条约等问题的会谈。</w:t>
      </w:r>
      <w:r w:rsidR="001E1407" w:rsidRPr="001E1407">
        <w:rPr>
          <w:rFonts w:hint="eastAsia"/>
          <w:lang w:bidi="en-US"/>
        </w:rPr>
        <w:t>22</w:t>
      </w:r>
      <w:r w:rsidR="001E1407" w:rsidRPr="001E1407">
        <w:rPr>
          <w:rFonts w:hint="eastAsia"/>
          <w:lang w:bidi="en-US"/>
        </w:rPr>
        <w:t>日俄罗斯总统普京在莫斯科与到访的日本首相安</w:t>
      </w:r>
      <w:proofErr w:type="gramStart"/>
      <w:r w:rsidR="001E1407" w:rsidRPr="001E1407">
        <w:rPr>
          <w:rFonts w:hint="eastAsia"/>
          <w:lang w:bidi="en-US"/>
        </w:rPr>
        <w:t>倍晋三</w:t>
      </w:r>
      <w:proofErr w:type="gramEnd"/>
      <w:r w:rsidR="001E1407" w:rsidRPr="001E1407">
        <w:rPr>
          <w:rFonts w:hint="eastAsia"/>
          <w:lang w:bidi="en-US"/>
        </w:rPr>
        <w:t>举行会谈。安</w:t>
      </w:r>
      <w:proofErr w:type="gramStart"/>
      <w:r w:rsidR="001E1407" w:rsidRPr="001E1407">
        <w:rPr>
          <w:rFonts w:hint="eastAsia"/>
          <w:lang w:bidi="en-US"/>
        </w:rPr>
        <w:t>倍</w:t>
      </w:r>
      <w:proofErr w:type="gramEnd"/>
      <w:r w:rsidR="001E1407" w:rsidRPr="001E1407">
        <w:rPr>
          <w:rFonts w:hint="eastAsia"/>
          <w:lang w:bidi="en-US"/>
        </w:rPr>
        <w:t>表示，希望与普京探讨两国签署和平条约的相关事宜，以解决两国间的领土争议。</w:t>
      </w:r>
    </w:p>
    <w:p w:rsidR="001E1407" w:rsidRDefault="001E1407" w:rsidP="007F2E7F">
      <w:pPr>
        <w:ind w:firstLine="480"/>
        <w:rPr>
          <w:lang w:bidi="en-US"/>
        </w:rPr>
      </w:pPr>
      <w:r w:rsidRPr="001E1407">
        <w:rPr>
          <w:rFonts w:hint="eastAsia"/>
          <w:lang w:bidi="en-US"/>
        </w:rPr>
        <w:t>就争议岛屿的归属问题俄日一直争议不断，两国因这些岛屿从二战结束至今仍未缔结和平条约。日本方面称这些争议岛屿为北方四岛，俄罗斯称之为南千岛群岛。这些岛屿二战前属于日本，二战后被苏联占领，苏联解体后由俄罗斯作为继承国实际控制。</w:t>
      </w:r>
    </w:p>
    <w:p w:rsidR="001E1407" w:rsidRDefault="001E1407" w:rsidP="001E1407">
      <w:pPr>
        <w:ind w:firstLineChars="0" w:firstLine="0"/>
        <w:jc w:val="center"/>
        <w:rPr>
          <w:lang w:bidi="en-US"/>
        </w:rPr>
      </w:pPr>
      <w:r w:rsidRPr="001E1407">
        <w:rPr>
          <w:noProof/>
        </w:rPr>
        <w:lastRenderedPageBreak/>
        <w:drawing>
          <wp:inline distT="0" distB="0" distL="0" distR="0">
            <wp:extent cx="5274310" cy="3518567"/>
            <wp:effectExtent l="0" t="0" r="2540" b="5715"/>
            <wp:docPr id="3" name="图片 3" descr="C:\Users\lenovo\AppData\Local\Temp\WeChat Files\37bbe95070d8f2cbce9536badc0007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Temp\WeChat Files\37bbe95070d8f2cbce9536badc00077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518567"/>
                    </a:xfrm>
                    <a:prstGeom prst="rect">
                      <a:avLst/>
                    </a:prstGeom>
                    <a:noFill/>
                    <a:ln>
                      <a:noFill/>
                    </a:ln>
                  </pic:spPr>
                </pic:pic>
              </a:graphicData>
            </a:graphic>
          </wp:inline>
        </w:drawing>
      </w:r>
    </w:p>
    <w:p w:rsidR="008A3155" w:rsidRPr="002B1147" w:rsidRDefault="008A3155" w:rsidP="00CD1015">
      <w:pPr>
        <w:pStyle w:val="4"/>
        <w:numPr>
          <w:ilvl w:val="0"/>
          <w:numId w:val="7"/>
        </w:numPr>
        <w:spacing w:before="0" w:after="0" w:line="360" w:lineRule="auto"/>
        <w:ind w:firstLineChars="0"/>
        <w:rPr>
          <w:rFonts w:ascii="楷体" w:eastAsia="楷体" w:hAnsi="楷体"/>
          <w:sz w:val="24"/>
        </w:rPr>
      </w:pPr>
      <w:r w:rsidRPr="002B1147">
        <w:rPr>
          <w:rFonts w:ascii="楷体" w:eastAsia="楷体" w:hAnsi="楷体"/>
          <w:sz w:val="24"/>
        </w:rPr>
        <w:t>美俄又</w:t>
      </w:r>
      <w:proofErr w:type="gramStart"/>
      <w:r w:rsidRPr="002B1147">
        <w:rPr>
          <w:rFonts w:ascii="楷体" w:eastAsia="楷体" w:hAnsi="楷体"/>
          <w:sz w:val="24"/>
        </w:rPr>
        <w:t>怼</w:t>
      </w:r>
      <w:proofErr w:type="gramEnd"/>
      <w:r w:rsidRPr="002B1147">
        <w:rPr>
          <w:rFonts w:ascii="楷体" w:eastAsia="楷体" w:hAnsi="楷体"/>
          <w:sz w:val="24"/>
        </w:rPr>
        <w:t>上了</w:t>
      </w:r>
    </w:p>
    <w:p w:rsidR="008A3155" w:rsidRPr="008A3155" w:rsidRDefault="008A3155" w:rsidP="007F2E7F">
      <w:pPr>
        <w:ind w:firstLine="480"/>
        <w:rPr>
          <w:lang w:bidi="en-US"/>
        </w:rPr>
      </w:pPr>
      <w:r w:rsidRPr="008A3155">
        <w:rPr>
          <w:rFonts w:hint="eastAsia"/>
          <w:lang w:bidi="en-US"/>
        </w:rPr>
        <w:t>俄罗斯国防部</w:t>
      </w:r>
      <w:r w:rsidRPr="008A3155">
        <w:rPr>
          <w:rFonts w:hint="eastAsia"/>
          <w:lang w:bidi="en-US"/>
        </w:rPr>
        <w:t>21</w:t>
      </w:r>
      <w:r w:rsidRPr="008A3155">
        <w:rPr>
          <w:rFonts w:hint="eastAsia"/>
          <w:lang w:bidi="en-US"/>
        </w:rPr>
        <w:t>日发布声明称，美国“格雷夫利”号和“波特”号两艘导弹驱逐舰日前已经进入波罗的海南部水域，俄海军“勇敢”号和“灵敏”号两艘护卫舰正在对其进行跟踪监视。</w:t>
      </w:r>
    </w:p>
    <w:p w:rsidR="008A3155" w:rsidRPr="00F27846" w:rsidRDefault="008A3155" w:rsidP="00CD1015">
      <w:pPr>
        <w:pStyle w:val="4"/>
        <w:numPr>
          <w:ilvl w:val="0"/>
          <w:numId w:val="7"/>
        </w:numPr>
        <w:spacing w:before="0" w:after="0" w:line="360" w:lineRule="auto"/>
        <w:ind w:firstLineChars="0"/>
        <w:rPr>
          <w:rFonts w:ascii="楷体" w:eastAsia="楷体" w:hAnsi="楷体"/>
          <w:color w:val="FF0000"/>
          <w:sz w:val="24"/>
        </w:rPr>
      </w:pPr>
      <w:r w:rsidRPr="00F27846">
        <w:rPr>
          <w:rFonts w:ascii="楷体" w:eastAsia="楷体" w:hAnsi="楷体" w:hint="eastAsia"/>
          <w:color w:val="FF0000"/>
          <w:sz w:val="24"/>
        </w:rPr>
        <w:t>2019年世界经济论坛年会</w:t>
      </w:r>
    </w:p>
    <w:p w:rsidR="008A3155" w:rsidRPr="008A3155" w:rsidRDefault="008A3155" w:rsidP="008A3155">
      <w:pPr>
        <w:ind w:firstLine="480"/>
        <w:rPr>
          <w:lang w:bidi="en-US"/>
        </w:rPr>
      </w:pPr>
      <w:r w:rsidRPr="008A3155">
        <w:rPr>
          <w:rFonts w:hint="eastAsia"/>
          <w:lang w:bidi="en-US"/>
        </w:rPr>
        <w:t>2019</w:t>
      </w:r>
      <w:r w:rsidRPr="008A3155">
        <w:rPr>
          <w:rFonts w:hint="eastAsia"/>
          <w:lang w:bidi="en-US"/>
        </w:rPr>
        <w:t>年世界经济论坛年会</w:t>
      </w:r>
      <w:r w:rsidRPr="008A3155">
        <w:rPr>
          <w:rFonts w:hint="eastAsia"/>
          <w:lang w:bidi="en-US"/>
        </w:rPr>
        <w:t>22</w:t>
      </w:r>
      <w:r w:rsidRPr="008A3155">
        <w:rPr>
          <w:rFonts w:hint="eastAsia"/>
          <w:lang w:bidi="en-US"/>
        </w:rPr>
        <w:t>日至</w:t>
      </w:r>
      <w:r w:rsidRPr="008A3155">
        <w:rPr>
          <w:rFonts w:hint="eastAsia"/>
          <w:lang w:bidi="en-US"/>
        </w:rPr>
        <w:t>25</w:t>
      </w:r>
      <w:r w:rsidRPr="008A3155">
        <w:rPr>
          <w:rFonts w:hint="eastAsia"/>
          <w:lang w:bidi="en-US"/>
        </w:rPr>
        <w:t>日在瑞士达沃斯举行。</w:t>
      </w:r>
      <w:r w:rsidRPr="00F27846">
        <w:rPr>
          <w:rFonts w:hint="eastAsia"/>
          <w:color w:val="FF0000"/>
          <w:lang w:bidi="en-US"/>
        </w:rPr>
        <w:t>今年的主题是</w:t>
      </w:r>
      <w:r w:rsidRPr="00F27846">
        <w:rPr>
          <w:rFonts w:hint="eastAsia"/>
          <w:b/>
          <w:color w:val="FF0000"/>
          <w:lang w:bidi="en-US"/>
        </w:rPr>
        <w:t>“全球化</w:t>
      </w:r>
      <w:r w:rsidRPr="00F27846">
        <w:rPr>
          <w:rFonts w:hint="eastAsia"/>
          <w:b/>
          <w:color w:val="FF0000"/>
          <w:lang w:bidi="en-US"/>
        </w:rPr>
        <w:t>4.0</w:t>
      </w:r>
      <w:r w:rsidRPr="00F27846">
        <w:rPr>
          <w:rFonts w:hint="eastAsia"/>
          <w:b/>
          <w:color w:val="FF0000"/>
          <w:lang w:bidi="en-US"/>
        </w:rPr>
        <w:t>”：打造第四次工业革命时代的全球结构</w:t>
      </w:r>
      <w:r w:rsidRPr="008A3155">
        <w:rPr>
          <w:rFonts w:hint="eastAsia"/>
          <w:lang w:bidi="en-US"/>
        </w:rPr>
        <w:t>。世界经济论坛</w:t>
      </w:r>
      <w:r w:rsidRPr="008A3155">
        <w:rPr>
          <w:rFonts w:hint="eastAsia"/>
          <w:lang w:bidi="en-US"/>
        </w:rPr>
        <w:t>20</w:t>
      </w:r>
      <w:r w:rsidRPr="008A3155">
        <w:rPr>
          <w:rFonts w:hint="eastAsia"/>
          <w:lang w:bidi="en-US"/>
        </w:rPr>
        <w:t>日发布的一份最新民意调查显示，全球大多数民众认同多边体系并希望加强国际合作。</w:t>
      </w:r>
    </w:p>
    <w:p w:rsidR="008A3155" w:rsidRPr="002B1147" w:rsidRDefault="001E1407" w:rsidP="00CD1015">
      <w:pPr>
        <w:pStyle w:val="4"/>
        <w:numPr>
          <w:ilvl w:val="0"/>
          <w:numId w:val="7"/>
        </w:numPr>
        <w:spacing w:before="0" w:after="0" w:line="360" w:lineRule="auto"/>
        <w:ind w:firstLineChars="0"/>
        <w:rPr>
          <w:rFonts w:ascii="楷体" w:eastAsia="楷体" w:hAnsi="楷体"/>
          <w:sz w:val="24"/>
        </w:rPr>
      </w:pPr>
      <w:r w:rsidRPr="002B1147">
        <w:rPr>
          <w:rFonts w:ascii="楷体" w:eastAsia="楷体" w:hAnsi="楷体" w:hint="eastAsia"/>
          <w:sz w:val="24"/>
        </w:rPr>
        <w:t>法国将对</w:t>
      </w:r>
      <w:proofErr w:type="gramStart"/>
      <w:r w:rsidRPr="002B1147">
        <w:rPr>
          <w:rFonts w:ascii="楷体" w:eastAsia="楷体" w:hAnsi="楷体" w:hint="eastAsia"/>
          <w:sz w:val="24"/>
        </w:rPr>
        <w:t>美国谷歌处以</w:t>
      </w:r>
      <w:proofErr w:type="gramEnd"/>
      <w:r w:rsidRPr="002B1147">
        <w:rPr>
          <w:rFonts w:ascii="楷体" w:eastAsia="楷体" w:hAnsi="楷体" w:hint="eastAsia"/>
          <w:sz w:val="24"/>
        </w:rPr>
        <w:t>5000万欧元</w:t>
      </w:r>
    </w:p>
    <w:p w:rsidR="008A3155" w:rsidRDefault="008A3155" w:rsidP="007F2E7F">
      <w:pPr>
        <w:ind w:firstLine="480"/>
        <w:rPr>
          <w:lang w:bidi="en-US"/>
        </w:rPr>
      </w:pPr>
      <w:r w:rsidRPr="008A3155">
        <w:rPr>
          <w:rFonts w:hint="eastAsia"/>
          <w:lang w:bidi="en-US"/>
        </w:rPr>
        <w:t>法国国家信息与自由委员会</w:t>
      </w:r>
      <w:r w:rsidRPr="008A3155">
        <w:rPr>
          <w:rFonts w:hint="eastAsia"/>
          <w:lang w:bidi="en-US"/>
        </w:rPr>
        <w:t>21</w:t>
      </w:r>
      <w:r w:rsidRPr="008A3155">
        <w:rPr>
          <w:rFonts w:hint="eastAsia"/>
          <w:lang w:bidi="en-US"/>
        </w:rPr>
        <w:t>日发布公告称，由于美国谷歌公司违反了数据隐私保护相关规定，法国将对其处以</w:t>
      </w:r>
      <w:r w:rsidRPr="008A3155">
        <w:rPr>
          <w:rFonts w:hint="eastAsia"/>
          <w:lang w:bidi="en-US"/>
        </w:rPr>
        <w:t>5000</w:t>
      </w:r>
      <w:r w:rsidRPr="008A3155">
        <w:rPr>
          <w:rFonts w:hint="eastAsia"/>
          <w:lang w:bidi="en-US"/>
        </w:rPr>
        <w:t>万欧元（约合</w:t>
      </w:r>
      <w:r w:rsidRPr="008A3155">
        <w:rPr>
          <w:rFonts w:hint="eastAsia"/>
          <w:lang w:bidi="en-US"/>
        </w:rPr>
        <w:t>3</w:t>
      </w:r>
      <w:r w:rsidRPr="008A3155">
        <w:rPr>
          <w:rFonts w:hint="eastAsia"/>
          <w:lang w:bidi="en-US"/>
        </w:rPr>
        <w:t>亿</w:t>
      </w:r>
      <w:r w:rsidRPr="008A3155">
        <w:rPr>
          <w:rFonts w:hint="eastAsia"/>
          <w:lang w:bidi="en-US"/>
        </w:rPr>
        <w:t>8</w:t>
      </w:r>
      <w:proofErr w:type="gramStart"/>
      <w:r w:rsidRPr="008A3155">
        <w:rPr>
          <w:rFonts w:hint="eastAsia"/>
          <w:lang w:bidi="en-US"/>
        </w:rPr>
        <w:t>千万</w:t>
      </w:r>
      <w:proofErr w:type="gramEnd"/>
      <w:r w:rsidRPr="008A3155">
        <w:rPr>
          <w:rFonts w:hint="eastAsia"/>
          <w:lang w:bidi="en-US"/>
        </w:rPr>
        <w:t>人民币）的罚款。</w:t>
      </w:r>
      <w:r w:rsidR="00B90D18" w:rsidRPr="00B90D18">
        <w:rPr>
          <w:rFonts w:hint="eastAsia"/>
          <w:lang w:bidi="en-US"/>
        </w:rPr>
        <w:t>这是依据去年新生效的欧盟《通用数据保护条例》开出的首个罚单。</w:t>
      </w:r>
    </w:p>
    <w:p w:rsidR="001E1407" w:rsidRPr="002B1147" w:rsidRDefault="001E1407" w:rsidP="00CD1015">
      <w:pPr>
        <w:pStyle w:val="4"/>
        <w:numPr>
          <w:ilvl w:val="0"/>
          <w:numId w:val="7"/>
        </w:numPr>
        <w:spacing w:before="0" w:after="0" w:line="360" w:lineRule="auto"/>
        <w:ind w:firstLineChars="0"/>
        <w:rPr>
          <w:rFonts w:ascii="楷体" w:eastAsia="楷体" w:hAnsi="楷体"/>
          <w:sz w:val="24"/>
        </w:rPr>
      </w:pPr>
      <w:r w:rsidRPr="002B1147">
        <w:rPr>
          <w:rFonts w:ascii="楷体" w:eastAsia="楷体" w:hAnsi="楷体" w:hint="eastAsia"/>
          <w:sz w:val="24"/>
        </w:rPr>
        <w:t>美国联邦政府“停摆”</w:t>
      </w:r>
    </w:p>
    <w:p w:rsidR="001E1407" w:rsidRDefault="001E1407" w:rsidP="007F2E7F">
      <w:pPr>
        <w:ind w:firstLine="480"/>
        <w:rPr>
          <w:lang w:bidi="en-US"/>
        </w:rPr>
      </w:pPr>
      <w:r w:rsidRPr="001E1407">
        <w:rPr>
          <w:rFonts w:hint="eastAsia"/>
          <w:lang w:bidi="en-US"/>
        </w:rPr>
        <w:t>截至</w:t>
      </w:r>
      <w:r w:rsidRPr="001E1407">
        <w:rPr>
          <w:rFonts w:hint="eastAsia"/>
          <w:lang w:bidi="en-US"/>
        </w:rPr>
        <w:t>22</w:t>
      </w:r>
      <w:r w:rsidRPr="001E1407">
        <w:rPr>
          <w:rFonts w:hint="eastAsia"/>
          <w:lang w:bidi="en-US"/>
        </w:rPr>
        <w:t>日，美国联邦政府“停摆”已经持续</w:t>
      </w:r>
      <w:r w:rsidRPr="001E1407">
        <w:rPr>
          <w:rFonts w:hint="eastAsia"/>
          <w:lang w:bidi="en-US"/>
        </w:rPr>
        <w:t>32</w:t>
      </w:r>
      <w:r w:rsidRPr="001E1407">
        <w:rPr>
          <w:rFonts w:hint="eastAsia"/>
          <w:lang w:bidi="en-US"/>
        </w:rPr>
        <w:t>天，继续刷新“停摆”历史最长纪录。当天，国会参议院多数党（共和党）和少数党（民主党）共同宣布，同意</w:t>
      </w:r>
      <w:r w:rsidRPr="001E1407">
        <w:rPr>
          <w:rFonts w:hint="eastAsia"/>
          <w:lang w:bidi="en-US"/>
        </w:rPr>
        <w:t>24</w:t>
      </w:r>
      <w:r w:rsidRPr="001E1407">
        <w:rPr>
          <w:rFonts w:hint="eastAsia"/>
          <w:lang w:bidi="en-US"/>
        </w:rPr>
        <w:t>日就两项提案举行投票表决。</w:t>
      </w:r>
    </w:p>
    <w:p w:rsidR="003D3845" w:rsidRDefault="003D3845" w:rsidP="007F2E7F">
      <w:pPr>
        <w:ind w:firstLine="480"/>
        <w:rPr>
          <w:lang w:bidi="en-US"/>
        </w:rPr>
      </w:pPr>
      <w:r w:rsidRPr="003D3845">
        <w:rPr>
          <w:rFonts w:hint="eastAsia"/>
          <w:lang w:bidi="en-US"/>
        </w:rPr>
        <w:t>当地时间</w:t>
      </w:r>
      <w:r w:rsidRPr="003D3845">
        <w:rPr>
          <w:rFonts w:hint="eastAsia"/>
          <w:lang w:bidi="en-US"/>
        </w:rPr>
        <w:t>23</w:t>
      </w:r>
      <w:r w:rsidRPr="003D3845">
        <w:rPr>
          <w:rFonts w:hint="eastAsia"/>
          <w:lang w:bidi="en-US"/>
        </w:rPr>
        <w:t>日，美国联邦政府“停摆”进入第</w:t>
      </w:r>
      <w:r w:rsidRPr="003D3845">
        <w:rPr>
          <w:rFonts w:hint="eastAsia"/>
          <w:lang w:bidi="en-US"/>
        </w:rPr>
        <w:t>33</w:t>
      </w:r>
      <w:r w:rsidRPr="003D3845">
        <w:rPr>
          <w:rFonts w:hint="eastAsia"/>
          <w:lang w:bidi="en-US"/>
        </w:rPr>
        <w:t>天，当天一些愤怒的联邦</w:t>
      </w:r>
      <w:r w:rsidRPr="003D3845">
        <w:rPr>
          <w:rFonts w:hint="eastAsia"/>
          <w:lang w:bidi="en-US"/>
        </w:rPr>
        <w:lastRenderedPageBreak/>
        <w:t>雇员来到国会山参院的一所办公大楼内进行了静默示威，抗议美国“两党相争”导致政府停摆。</w:t>
      </w:r>
    </w:p>
    <w:p w:rsidR="001D38AA" w:rsidRDefault="001D38AA" w:rsidP="007F2E7F">
      <w:pPr>
        <w:ind w:firstLine="480"/>
        <w:rPr>
          <w:lang w:bidi="en-US"/>
        </w:rPr>
      </w:pPr>
      <w:r w:rsidRPr="001D38AA">
        <w:rPr>
          <w:rFonts w:hint="eastAsia"/>
          <w:lang w:bidi="en-US"/>
        </w:rPr>
        <w:t>当地时间</w:t>
      </w:r>
      <w:r w:rsidRPr="001D38AA">
        <w:rPr>
          <w:rFonts w:hint="eastAsia"/>
          <w:lang w:bidi="en-US"/>
        </w:rPr>
        <w:t>25</w:t>
      </w:r>
      <w:r w:rsidRPr="001D38AA">
        <w:rPr>
          <w:rFonts w:hint="eastAsia"/>
          <w:lang w:bidi="en-US"/>
        </w:rPr>
        <w:t>日，美国总统特朗普宣布，共和民主两党达成临时协议，美国政府将重新开门运行三周，期间双方将就长期预算案进行磋商。</w:t>
      </w:r>
      <w:r w:rsidR="00F2333C" w:rsidRPr="00F2333C">
        <w:rPr>
          <w:rFonts w:hint="eastAsia"/>
          <w:lang w:bidi="en-US"/>
        </w:rPr>
        <w:t>截至当天，</w:t>
      </w:r>
      <w:r w:rsidR="00F2333C" w:rsidRPr="00F2333C">
        <w:rPr>
          <w:rFonts w:hint="eastAsia"/>
          <w:color w:val="FF0000"/>
          <w:lang w:bidi="en-US"/>
        </w:rPr>
        <w:t>美国联邦政府部分“停摆”</w:t>
      </w:r>
      <w:r w:rsidR="00F2333C" w:rsidRPr="00F2333C">
        <w:rPr>
          <w:rFonts w:hint="eastAsia"/>
          <w:color w:val="FF0000"/>
          <w:lang w:bidi="en-US"/>
        </w:rPr>
        <w:t>35</w:t>
      </w:r>
      <w:r w:rsidR="00F2333C" w:rsidRPr="00F2333C">
        <w:rPr>
          <w:rFonts w:hint="eastAsia"/>
          <w:color w:val="FF0000"/>
          <w:lang w:bidi="en-US"/>
        </w:rPr>
        <w:t>天，是美国历史上最长的一次</w:t>
      </w:r>
      <w:r w:rsidR="00F2333C" w:rsidRPr="00F2333C">
        <w:rPr>
          <w:rFonts w:hint="eastAsia"/>
          <w:lang w:bidi="en-US"/>
        </w:rPr>
        <w:t>。</w:t>
      </w:r>
    </w:p>
    <w:p w:rsidR="00F2333C" w:rsidRPr="00F2333C" w:rsidRDefault="00F2333C" w:rsidP="007F2E7F">
      <w:pPr>
        <w:ind w:firstLine="480"/>
        <w:rPr>
          <w:rFonts w:hint="eastAsia"/>
          <w:lang w:bidi="en-US"/>
        </w:rPr>
      </w:pPr>
      <w:r w:rsidRPr="00F2333C">
        <w:rPr>
          <w:rFonts w:hint="eastAsia"/>
          <w:lang w:bidi="en-US"/>
        </w:rPr>
        <w:t>特朗普</w:t>
      </w:r>
      <w:r>
        <w:rPr>
          <w:rFonts w:hint="eastAsia"/>
          <w:lang w:bidi="en-US"/>
        </w:rPr>
        <w:t>2</w:t>
      </w:r>
      <w:r>
        <w:rPr>
          <w:lang w:bidi="en-US"/>
        </w:rPr>
        <w:t>5</w:t>
      </w:r>
      <w:r>
        <w:rPr>
          <w:lang w:bidi="en-US"/>
        </w:rPr>
        <w:t>日</w:t>
      </w:r>
      <w:r w:rsidRPr="00F2333C">
        <w:rPr>
          <w:rFonts w:hint="eastAsia"/>
          <w:lang w:bidi="en-US"/>
        </w:rPr>
        <w:t>当天签署临时拨款法案，但该法案不包括美墨边境墙修建拨款的内容。特朗普称，国会共和、民主两党议员将继续讨论出“合理协议”，否则联邦政府可能会再次关门。</w:t>
      </w:r>
    </w:p>
    <w:p w:rsidR="001E1407" w:rsidRPr="002B1147" w:rsidRDefault="001E1407" w:rsidP="00CD1015">
      <w:pPr>
        <w:pStyle w:val="4"/>
        <w:numPr>
          <w:ilvl w:val="0"/>
          <w:numId w:val="7"/>
        </w:numPr>
        <w:spacing w:before="0" w:after="0" w:line="360" w:lineRule="auto"/>
        <w:ind w:firstLineChars="0"/>
        <w:rPr>
          <w:rFonts w:ascii="楷体" w:eastAsia="楷体" w:hAnsi="楷体"/>
          <w:sz w:val="24"/>
        </w:rPr>
      </w:pPr>
      <w:r w:rsidRPr="002B1147">
        <w:rPr>
          <w:rFonts w:ascii="楷体" w:eastAsia="楷体" w:hAnsi="楷体" w:hint="eastAsia"/>
          <w:sz w:val="24"/>
        </w:rPr>
        <w:t>《世界能源展望2018》</w:t>
      </w:r>
    </w:p>
    <w:p w:rsidR="001E1407" w:rsidRDefault="001E1407" w:rsidP="007F2E7F">
      <w:pPr>
        <w:ind w:firstLine="480"/>
        <w:rPr>
          <w:lang w:bidi="en-US"/>
        </w:rPr>
      </w:pPr>
      <w:r w:rsidRPr="001E1407">
        <w:rPr>
          <w:rFonts w:hint="eastAsia"/>
          <w:lang w:bidi="en-US"/>
        </w:rPr>
        <w:t>国际能源署</w:t>
      </w:r>
      <w:r w:rsidRPr="001E1407">
        <w:rPr>
          <w:rFonts w:hint="eastAsia"/>
          <w:lang w:bidi="en-US"/>
        </w:rPr>
        <w:t>23</w:t>
      </w:r>
      <w:r w:rsidRPr="001E1407">
        <w:rPr>
          <w:rFonts w:hint="eastAsia"/>
          <w:lang w:bidi="en-US"/>
        </w:rPr>
        <w:t>日在北京发布《世界能源展望</w:t>
      </w:r>
      <w:r w:rsidRPr="001E1407">
        <w:rPr>
          <w:rFonts w:hint="eastAsia"/>
          <w:lang w:bidi="en-US"/>
        </w:rPr>
        <w:t>2018</w:t>
      </w:r>
      <w:r w:rsidRPr="001E1407">
        <w:rPr>
          <w:rFonts w:hint="eastAsia"/>
          <w:lang w:bidi="en-US"/>
        </w:rPr>
        <w:t>》。报告认为，全球电力需求增长的</w:t>
      </w:r>
      <w:r w:rsidRPr="001E1407">
        <w:rPr>
          <w:rFonts w:hint="eastAsia"/>
          <w:lang w:bidi="en-US"/>
        </w:rPr>
        <w:t>20%</w:t>
      </w:r>
      <w:r w:rsidRPr="001E1407">
        <w:rPr>
          <w:rFonts w:hint="eastAsia"/>
          <w:lang w:bidi="en-US"/>
        </w:rPr>
        <w:t>将来自中国的电动机需求，到</w:t>
      </w:r>
      <w:r w:rsidRPr="001E1407">
        <w:rPr>
          <w:rFonts w:hint="eastAsia"/>
          <w:lang w:bidi="en-US"/>
        </w:rPr>
        <w:t>2040</w:t>
      </w:r>
      <w:r w:rsidRPr="001E1407">
        <w:rPr>
          <w:rFonts w:hint="eastAsia"/>
          <w:lang w:bidi="en-US"/>
        </w:rPr>
        <w:t>年时，全球近半数轿车都会是电动车。</w:t>
      </w:r>
    </w:p>
    <w:p w:rsidR="001E1407" w:rsidRPr="002B1147" w:rsidRDefault="001E1407" w:rsidP="00CD1015">
      <w:pPr>
        <w:pStyle w:val="4"/>
        <w:numPr>
          <w:ilvl w:val="0"/>
          <w:numId w:val="7"/>
        </w:numPr>
        <w:spacing w:before="0" w:after="0" w:line="360" w:lineRule="auto"/>
        <w:ind w:firstLineChars="0"/>
        <w:rPr>
          <w:rFonts w:ascii="楷体" w:eastAsia="楷体" w:hAnsi="楷体"/>
          <w:sz w:val="24"/>
        </w:rPr>
      </w:pPr>
      <w:r w:rsidRPr="002B1147">
        <w:rPr>
          <w:rFonts w:ascii="楷体" w:eastAsia="楷体" w:hAnsi="楷体" w:hint="eastAsia"/>
          <w:sz w:val="24"/>
        </w:rPr>
        <w:t>委内瑞拉宣布与美国断交</w:t>
      </w:r>
    </w:p>
    <w:p w:rsidR="001E1407" w:rsidRDefault="001E1407" w:rsidP="007F2E7F">
      <w:pPr>
        <w:ind w:firstLine="480"/>
        <w:rPr>
          <w:lang w:bidi="en-US"/>
        </w:rPr>
      </w:pPr>
      <w:r w:rsidRPr="001E1407">
        <w:rPr>
          <w:rFonts w:hint="eastAsia"/>
          <w:lang w:bidi="en-US"/>
        </w:rPr>
        <w:t>当地时间</w:t>
      </w:r>
      <w:r w:rsidRPr="001E1407">
        <w:rPr>
          <w:rFonts w:hint="eastAsia"/>
          <w:lang w:bidi="en-US"/>
        </w:rPr>
        <w:t>23</w:t>
      </w:r>
      <w:r w:rsidRPr="001E1407">
        <w:rPr>
          <w:rFonts w:hint="eastAsia"/>
          <w:lang w:bidi="en-US"/>
        </w:rPr>
        <w:t>日，委内瑞拉反对党领袖、议会主席瓜伊多宣称为该国“临时总统”，随即美国总统特朗普以及拉美多国领导人表示承认，引发委内瑞拉总统马杜罗强烈不满，宣布与美断交，并要求美使馆人员</w:t>
      </w:r>
      <w:r w:rsidRPr="001E1407">
        <w:rPr>
          <w:rFonts w:hint="eastAsia"/>
          <w:lang w:bidi="en-US"/>
        </w:rPr>
        <w:t>72</w:t>
      </w:r>
      <w:r w:rsidRPr="001E1407">
        <w:rPr>
          <w:rFonts w:hint="eastAsia"/>
          <w:lang w:bidi="en-US"/>
        </w:rPr>
        <w:t>小时内离开委内瑞拉。</w:t>
      </w:r>
    </w:p>
    <w:p w:rsidR="00AE2B9C" w:rsidRDefault="00AE2B9C" w:rsidP="007F2E7F">
      <w:pPr>
        <w:ind w:firstLine="480"/>
        <w:rPr>
          <w:lang w:bidi="en-US"/>
        </w:rPr>
      </w:pPr>
      <w:r w:rsidRPr="00AE2B9C">
        <w:rPr>
          <w:rFonts w:hint="eastAsia"/>
          <w:lang w:bidi="en-US"/>
        </w:rPr>
        <w:t>在委内瑞拉总统马杜罗宣布委内瑞拉正式与美国断交之后，当地时间</w:t>
      </w:r>
      <w:r w:rsidRPr="00AE2B9C">
        <w:rPr>
          <w:rFonts w:hint="eastAsia"/>
          <w:lang w:bidi="en-US"/>
        </w:rPr>
        <w:t>24</w:t>
      </w:r>
      <w:r w:rsidRPr="00AE2B9C">
        <w:rPr>
          <w:rFonts w:hint="eastAsia"/>
          <w:lang w:bidi="en-US"/>
        </w:rPr>
        <w:t>日，美国国务院下令“非紧急”的美国政府雇员离开委内瑞拉。</w:t>
      </w:r>
    </w:p>
    <w:p w:rsidR="00F2333C" w:rsidRDefault="00F2333C" w:rsidP="007F2E7F">
      <w:pPr>
        <w:ind w:firstLine="480"/>
        <w:rPr>
          <w:lang w:bidi="en-US"/>
        </w:rPr>
      </w:pPr>
      <w:r>
        <w:rPr>
          <w:lang w:bidi="en-US"/>
        </w:rPr>
        <w:t>2</w:t>
      </w:r>
      <w:r w:rsidRPr="00F2333C">
        <w:rPr>
          <w:rFonts w:hint="eastAsia"/>
          <w:lang w:bidi="en-US"/>
        </w:rPr>
        <w:t>5</w:t>
      </w:r>
      <w:r w:rsidRPr="00F2333C">
        <w:rPr>
          <w:rFonts w:hint="eastAsia"/>
          <w:lang w:bidi="en-US"/>
        </w:rPr>
        <w:t>日，部分美国外交人员离开美国驻委内瑞拉大使馆，前往机场返回美国。与此同时，马杜罗</w:t>
      </w:r>
      <w:r w:rsidRPr="00F2333C">
        <w:rPr>
          <w:rFonts w:hint="eastAsia"/>
          <w:lang w:bidi="en-US"/>
        </w:rPr>
        <w:t>25</w:t>
      </w:r>
      <w:r w:rsidRPr="00F2333C">
        <w:rPr>
          <w:rFonts w:hint="eastAsia"/>
          <w:lang w:bidi="en-US"/>
        </w:rPr>
        <w:t>日发表演讲说，政府将挫败政变企图。</w:t>
      </w:r>
    </w:p>
    <w:p w:rsidR="00CD1015" w:rsidRPr="00CD1015" w:rsidRDefault="00CD1015" w:rsidP="007F2E7F">
      <w:pPr>
        <w:ind w:firstLine="480"/>
        <w:rPr>
          <w:rFonts w:hint="eastAsia"/>
          <w:lang w:bidi="en-US"/>
        </w:rPr>
      </w:pPr>
      <w:r w:rsidRPr="00CD1015">
        <w:rPr>
          <w:rFonts w:hint="eastAsia"/>
          <w:lang w:bidi="en-US"/>
        </w:rPr>
        <w:t>联合国安理会</w:t>
      </w:r>
      <w:r w:rsidRPr="00CD1015">
        <w:rPr>
          <w:rFonts w:hint="eastAsia"/>
          <w:lang w:bidi="en-US"/>
        </w:rPr>
        <w:t>26</w:t>
      </w:r>
      <w:r w:rsidRPr="00CD1015">
        <w:rPr>
          <w:rFonts w:hint="eastAsia"/>
          <w:lang w:bidi="en-US"/>
        </w:rPr>
        <w:t>日就委内瑞拉局势召开紧急会议，委外长谴责美国企图在委内瑞拉挑起政变，并表示美国的行为应该受到安理会谴责。</w:t>
      </w:r>
    </w:p>
    <w:p w:rsidR="003D3845" w:rsidRPr="003D3845" w:rsidRDefault="003D3845" w:rsidP="00CD1015">
      <w:pPr>
        <w:pStyle w:val="4"/>
        <w:numPr>
          <w:ilvl w:val="0"/>
          <w:numId w:val="7"/>
        </w:numPr>
        <w:spacing w:before="0" w:after="0" w:line="360" w:lineRule="auto"/>
        <w:ind w:firstLineChars="0"/>
        <w:rPr>
          <w:rFonts w:ascii="楷体" w:eastAsia="楷体" w:hAnsi="楷体"/>
          <w:sz w:val="24"/>
        </w:rPr>
      </w:pPr>
      <w:r w:rsidRPr="003D3845">
        <w:rPr>
          <w:rFonts w:ascii="楷体" w:eastAsia="楷体" w:hAnsi="楷体" w:hint="eastAsia"/>
          <w:sz w:val="24"/>
        </w:rPr>
        <w:t>法国通过了首个旨在应对英国“无协议脱欧”的行政令</w:t>
      </w:r>
    </w:p>
    <w:p w:rsidR="003D3845" w:rsidRDefault="003D3845" w:rsidP="007F2E7F">
      <w:pPr>
        <w:ind w:firstLine="480"/>
        <w:rPr>
          <w:lang w:bidi="en-US"/>
        </w:rPr>
      </w:pPr>
      <w:r w:rsidRPr="003D3845">
        <w:rPr>
          <w:rFonts w:hint="eastAsia"/>
          <w:lang w:bidi="en-US"/>
        </w:rPr>
        <w:t>法国总统府</w:t>
      </w:r>
      <w:r w:rsidRPr="003D3845">
        <w:rPr>
          <w:rFonts w:hint="eastAsia"/>
          <w:lang w:bidi="en-US"/>
        </w:rPr>
        <w:t>23</w:t>
      </w:r>
      <w:r w:rsidRPr="003D3845">
        <w:rPr>
          <w:rFonts w:hint="eastAsia"/>
          <w:lang w:bidi="en-US"/>
        </w:rPr>
        <w:t>日发布的消息称，当天举行的法国内阁部长会议通过了首个旨在应对英国“无协议脱欧”的行政令。根据这一行政令，如果英国“无协议脱欧”，法国将对出入境的海关检查、动植物检验检疫以及边防警察部署进行调整。</w:t>
      </w:r>
    </w:p>
    <w:p w:rsidR="003D3845" w:rsidRPr="003D3845" w:rsidRDefault="003D3845" w:rsidP="00CD1015">
      <w:pPr>
        <w:pStyle w:val="4"/>
        <w:numPr>
          <w:ilvl w:val="0"/>
          <w:numId w:val="7"/>
        </w:numPr>
        <w:spacing w:before="0" w:after="0" w:line="360" w:lineRule="auto"/>
        <w:ind w:firstLineChars="0"/>
        <w:rPr>
          <w:rFonts w:ascii="楷体" w:eastAsia="楷体" w:hAnsi="楷体"/>
          <w:sz w:val="24"/>
        </w:rPr>
      </w:pPr>
      <w:r w:rsidRPr="003D3845">
        <w:rPr>
          <w:rFonts w:ascii="楷体" w:eastAsia="楷体" w:hAnsi="楷体" w:hint="eastAsia"/>
          <w:sz w:val="24"/>
        </w:rPr>
        <w:t>马来西亚选举阿卜杜拉担任新一任最高元首</w:t>
      </w:r>
    </w:p>
    <w:p w:rsidR="003D3845" w:rsidRDefault="003D3845" w:rsidP="007F2E7F">
      <w:pPr>
        <w:ind w:firstLine="480"/>
        <w:rPr>
          <w:lang w:bidi="en-US"/>
        </w:rPr>
      </w:pPr>
      <w:r w:rsidRPr="003D3845">
        <w:rPr>
          <w:rFonts w:hint="eastAsia"/>
          <w:lang w:bidi="en-US"/>
        </w:rPr>
        <w:t>马来西亚统治者会议</w:t>
      </w:r>
      <w:r w:rsidRPr="003D3845">
        <w:rPr>
          <w:rFonts w:hint="eastAsia"/>
          <w:lang w:bidi="en-US"/>
        </w:rPr>
        <w:t>24</w:t>
      </w:r>
      <w:r w:rsidRPr="003D3845">
        <w:rPr>
          <w:rFonts w:hint="eastAsia"/>
          <w:lang w:bidi="en-US"/>
        </w:rPr>
        <w:t>日选举阿卜杜拉担任新一任最高元首。阿卜杜拉将于本月</w:t>
      </w:r>
      <w:r w:rsidRPr="003D3845">
        <w:rPr>
          <w:rFonts w:hint="eastAsia"/>
          <w:lang w:bidi="en-US"/>
        </w:rPr>
        <w:t>31</w:t>
      </w:r>
      <w:r w:rsidRPr="003D3845">
        <w:rPr>
          <w:rFonts w:hint="eastAsia"/>
          <w:lang w:bidi="en-US"/>
        </w:rPr>
        <w:t>日宣誓就任。</w:t>
      </w:r>
    </w:p>
    <w:p w:rsidR="001D38AA" w:rsidRPr="001D38AA" w:rsidRDefault="001D38AA" w:rsidP="00CD1015">
      <w:pPr>
        <w:pStyle w:val="4"/>
        <w:numPr>
          <w:ilvl w:val="0"/>
          <w:numId w:val="7"/>
        </w:numPr>
        <w:spacing w:before="0" w:after="0" w:line="360" w:lineRule="auto"/>
        <w:ind w:firstLineChars="0"/>
        <w:rPr>
          <w:rFonts w:ascii="楷体" w:eastAsia="楷体" w:hAnsi="楷体"/>
          <w:sz w:val="24"/>
        </w:rPr>
      </w:pPr>
      <w:r w:rsidRPr="001D38AA">
        <w:rPr>
          <w:rFonts w:ascii="楷体" w:eastAsia="楷体" w:hAnsi="楷体" w:hint="eastAsia"/>
          <w:sz w:val="24"/>
        </w:rPr>
        <w:lastRenderedPageBreak/>
        <w:t>直升机旅游飞机</w:t>
      </w:r>
      <w:r w:rsidRPr="001D38AA">
        <w:rPr>
          <w:rFonts w:ascii="楷体" w:eastAsia="楷体" w:hAnsi="楷体" w:hint="eastAsia"/>
          <w:sz w:val="24"/>
        </w:rPr>
        <w:t>相撞</w:t>
      </w:r>
    </w:p>
    <w:p w:rsidR="001D38AA" w:rsidRDefault="001D38AA" w:rsidP="007F2E7F">
      <w:pPr>
        <w:ind w:firstLine="480"/>
        <w:rPr>
          <w:lang w:bidi="en-US"/>
        </w:rPr>
      </w:pPr>
      <w:r w:rsidRPr="001D38AA">
        <w:rPr>
          <w:rFonts w:hint="eastAsia"/>
          <w:lang w:bidi="en-US"/>
        </w:rPr>
        <w:t>当地时间</w:t>
      </w:r>
      <w:r w:rsidRPr="001D38AA">
        <w:rPr>
          <w:rFonts w:hint="eastAsia"/>
          <w:lang w:bidi="en-US"/>
        </w:rPr>
        <w:t>25</w:t>
      </w:r>
      <w:r w:rsidRPr="001D38AA">
        <w:rPr>
          <w:rFonts w:hint="eastAsia"/>
          <w:lang w:bidi="en-US"/>
        </w:rPr>
        <w:t>日，一架直升机与一架旅游飞机在意大利北部瓦莱达奥斯塔大区与法国边境的阿尔卑斯山区相撞，造成至少</w:t>
      </w:r>
      <w:r w:rsidRPr="001D38AA">
        <w:rPr>
          <w:rFonts w:hint="eastAsia"/>
          <w:lang w:bidi="en-US"/>
        </w:rPr>
        <w:t>4</w:t>
      </w:r>
      <w:r w:rsidRPr="001D38AA">
        <w:rPr>
          <w:rFonts w:hint="eastAsia"/>
          <w:lang w:bidi="en-US"/>
        </w:rPr>
        <w:t>人死亡，</w:t>
      </w:r>
      <w:r w:rsidRPr="001D38AA">
        <w:rPr>
          <w:rFonts w:hint="eastAsia"/>
          <w:lang w:bidi="en-US"/>
        </w:rPr>
        <w:t>2</w:t>
      </w:r>
      <w:r w:rsidRPr="001D38AA">
        <w:rPr>
          <w:rFonts w:hint="eastAsia"/>
          <w:lang w:bidi="en-US"/>
        </w:rPr>
        <w:t>人受伤。</w:t>
      </w:r>
    </w:p>
    <w:p w:rsidR="00F2333C" w:rsidRPr="00F2333C" w:rsidRDefault="00F2333C" w:rsidP="00CD1015">
      <w:pPr>
        <w:pStyle w:val="4"/>
        <w:numPr>
          <w:ilvl w:val="0"/>
          <w:numId w:val="7"/>
        </w:numPr>
        <w:spacing w:before="0" w:after="0" w:line="360" w:lineRule="auto"/>
        <w:ind w:firstLineChars="0"/>
        <w:rPr>
          <w:rFonts w:ascii="楷体" w:eastAsia="楷体" w:hAnsi="楷体"/>
          <w:sz w:val="24"/>
        </w:rPr>
      </w:pPr>
      <w:r w:rsidRPr="00F2333C">
        <w:rPr>
          <w:rFonts w:ascii="楷体" w:eastAsia="楷体" w:hAnsi="楷体" w:hint="eastAsia"/>
          <w:sz w:val="24"/>
        </w:rPr>
        <w:t>美国军用卫星GSSAP在地球同步轨道上的大规模密集活动</w:t>
      </w:r>
    </w:p>
    <w:p w:rsidR="00F2333C" w:rsidRDefault="00F2333C" w:rsidP="007F2E7F">
      <w:pPr>
        <w:ind w:firstLine="480"/>
        <w:rPr>
          <w:lang w:bidi="en-US"/>
        </w:rPr>
      </w:pPr>
      <w:r w:rsidRPr="00F2333C">
        <w:rPr>
          <w:rFonts w:hint="eastAsia"/>
          <w:lang w:bidi="en-US"/>
        </w:rPr>
        <w:t>据俄新社报道，日前，俄罗斯天文科学中心监测到美国军用卫星</w:t>
      </w:r>
      <w:r w:rsidRPr="00F2333C">
        <w:rPr>
          <w:rFonts w:hint="eastAsia"/>
          <w:lang w:bidi="en-US"/>
        </w:rPr>
        <w:t>GSSAP</w:t>
      </w:r>
      <w:r w:rsidRPr="00F2333C">
        <w:rPr>
          <w:rFonts w:hint="eastAsia"/>
          <w:lang w:bidi="en-US"/>
        </w:rPr>
        <w:t>在地球同步轨道上的大规模密集活动。据称，</w:t>
      </w:r>
      <w:r w:rsidRPr="00F2333C">
        <w:rPr>
          <w:rFonts w:hint="eastAsia"/>
          <w:lang w:bidi="en-US"/>
        </w:rPr>
        <w:t>GSSAP</w:t>
      </w:r>
      <w:r w:rsidRPr="00F2333C">
        <w:rPr>
          <w:rFonts w:hint="eastAsia"/>
          <w:lang w:bidi="en-US"/>
        </w:rPr>
        <w:t>卫星的大规模活动主要是为跟踪其它军用卫星。</w:t>
      </w:r>
    </w:p>
    <w:p w:rsidR="00F2333C" w:rsidRPr="00F2333C" w:rsidRDefault="00F2333C" w:rsidP="00CD1015">
      <w:pPr>
        <w:pStyle w:val="4"/>
        <w:numPr>
          <w:ilvl w:val="0"/>
          <w:numId w:val="7"/>
        </w:numPr>
        <w:spacing w:before="0" w:after="0" w:line="360" w:lineRule="auto"/>
        <w:ind w:firstLineChars="0"/>
        <w:rPr>
          <w:rFonts w:ascii="楷体" w:eastAsia="楷体" w:hAnsi="楷体"/>
          <w:sz w:val="24"/>
        </w:rPr>
      </w:pPr>
      <w:r w:rsidRPr="00F2333C">
        <w:rPr>
          <w:rFonts w:ascii="楷体" w:eastAsia="楷体" w:hAnsi="楷体" w:hint="eastAsia"/>
          <w:sz w:val="24"/>
        </w:rPr>
        <w:t>巴西一铁矿废料矿坑发生决堤事故</w:t>
      </w:r>
    </w:p>
    <w:p w:rsidR="00F2333C" w:rsidRDefault="00F2333C" w:rsidP="007F2E7F">
      <w:pPr>
        <w:ind w:firstLine="480"/>
        <w:rPr>
          <w:lang w:bidi="en-US"/>
        </w:rPr>
      </w:pPr>
      <w:r w:rsidRPr="00F2333C">
        <w:rPr>
          <w:rFonts w:hint="eastAsia"/>
          <w:lang w:bidi="en-US"/>
        </w:rPr>
        <w:t>25</w:t>
      </w:r>
      <w:r w:rsidRPr="00F2333C">
        <w:rPr>
          <w:rFonts w:hint="eastAsia"/>
          <w:lang w:bidi="en-US"/>
        </w:rPr>
        <w:t>日，巴西东南部一铁矿废料矿坑发生决堤事故，造成</w:t>
      </w:r>
      <w:r w:rsidRPr="00F2333C">
        <w:rPr>
          <w:rFonts w:hint="eastAsia"/>
          <w:lang w:bidi="en-US"/>
        </w:rPr>
        <w:t>9</w:t>
      </w:r>
      <w:r w:rsidRPr="00F2333C">
        <w:rPr>
          <w:rFonts w:hint="eastAsia"/>
          <w:lang w:bidi="en-US"/>
        </w:rPr>
        <w:t>人遇难、</w:t>
      </w:r>
      <w:r w:rsidRPr="00F2333C">
        <w:rPr>
          <w:rFonts w:hint="eastAsia"/>
          <w:lang w:bidi="en-US"/>
        </w:rPr>
        <w:t>7</w:t>
      </w:r>
      <w:r w:rsidRPr="00F2333C">
        <w:rPr>
          <w:rFonts w:hint="eastAsia"/>
          <w:lang w:bidi="en-US"/>
        </w:rPr>
        <w:t>人受伤，约</w:t>
      </w:r>
      <w:r w:rsidRPr="00F2333C">
        <w:rPr>
          <w:rFonts w:hint="eastAsia"/>
          <w:lang w:bidi="en-US"/>
        </w:rPr>
        <w:t>150</w:t>
      </w:r>
      <w:r w:rsidRPr="00F2333C">
        <w:rPr>
          <w:rFonts w:hint="eastAsia"/>
          <w:lang w:bidi="en-US"/>
        </w:rPr>
        <w:t>人下落不明，另有</w:t>
      </w:r>
      <w:r w:rsidRPr="00F2333C">
        <w:rPr>
          <w:rFonts w:hint="eastAsia"/>
          <w:lang w:bidi="en-US"/>
        </w:rPr>
        <w:t>279</w:t>
      </w:r>
      <w:r w:rsidRPr="00F2333C">
        <w:rPr>
          <w:rFonts w:hint="eastAsia"/>
          <w:lang w:bidi="en-US"/>
        </w:rPr>
        <w:t>人已获救。</w:t>
      </w:r>
    </w:p>
    <w:p w:rsidR="00F2333C" w:rsidRDefault="00F2333C" w:rsidP="007F2E7F">
      <w:pPr>
        <w:ind w:firstLine="480"/>
        <w:rPr>
          <w:rFonts w:hint="eastAsia"/>
          <w:lang w:bidi="en-US"/>
        </w:rPr>
      </w:pPr>
      <w:r w:rsidRPr="00F2333C">
        <w:rPr>
          <w:rFonts w:hint="eastAsia"/>
          <w:lang w:bidi="en-US"/>
        </w:rPr>
        <w:t>当地时间</w:t>
      </w:r>
      <w:r w:rsidRPr="00F2333C">
        <w:rPr>
          <w:rFonts w:hint="eastAsia"/>
          <w:lang w:bidi="en-US"/>
        </w:rPr>
        <w:t>26</w:t>
      </w:r>
      <w:r w:rsidRPr="00F2333C">
        <w:rPr>
          <w:rFonts w:hint="eastAsia"/>
          <w:lang w:bidi="en-US"/>
        </w:rPr>
        <w:t>日，巴西消防部门</w:t>
      </w:r>
      <w:proofErr w:type="gramStart"/>
      <w:r w:rsidRPr="00F2333C">
        <w:rPr>
          <w:rFonts w:hint="eastAsia"/>
          <w:lang w:bidi="en-US"/>
        </w:rPr>
        <w:t>将矿坝决堤</w:t>
      </w:r>
      <w:proofErr w:type="gramEnd"/>
      <w:r w:rsidRPr="00F2333C">
        <w:rPr>
          <w:rFonts w:hint="eastAsia"/>
          <w:lang w:bidi="en-US"/>
        </w:rPr>
        <w:t>事故的遇难人数下调至</w:t>
      </w:r>
      <w:r w:rsidRPr="00F2333C">
        <w:rPr>
          <w:rFonts w:hint="eastAsia"/>
          <w:lang w:bidi="en-US"/>
        </w:rPr>
        <w:t>34</w:t>
      </w:r>
      <w:r w:rsidRPr="00F2333C">
        <w:rPr>
          <w:rFonts w:hint="eastAsia"/>
          <w:lang w:bidi="en-US"/>
        </w:rPr>
        <w:t>人，此前，巴西环球电视台曾报道称遇难人数为</w:t>
      </w:r>
      <w:r w:rsidRPr="00F2333C">
        <w:rPr>
          <w:rFonts w:hint="eastAsia"/>
          <w:lang w:bidi="en-US"/>
        </w:rPr>
        <w:t>40</w:t>
      </w:r>
      <w:r w:rsidRPr="00F2333C">
        <w:rPr>
          <w:rFonts w:hint="eastAsia"/>
          <w:lang w:bidi="en-US"/>
        </w:rPr>
        <w:t>人。</w:t>
      </w:r>
    </w:p>
    <w:p w:rsidR="00F2333C" w:rsidRPr="00F2333C" w:rsidRDefault="00F2333C" w:rsidP="00CD1015">
      <w:pPr>
        <w:pStyle w:val="4"/>
        <w:numPr>
          <w:ilvl w:val="0"/>
          <w:numId w:val="7"/>
        </w:numPr>
        <w:spacing w:before="0" w:after="0" w:line="360" w:lineRule="auto"/>
        <w:ind w:firstLineChars="0"/>
        <w:rPr>
          <w:rFonts w:ascii="楷体" w:eastAsia="楷体" w:hAnsi="楷体"/>
          <w:sz w:val="24"/>
        </w:rPr>
      </w:pPr>
      <w:r w:rsidRPr="00F2333C">
        <w:rPr>
          <w:rFonts w:ascii="楷体" w:eastAsia="楷体" w:hAnsi="楷体" w:hint="eastAsia"/>
          <w:sz w:val="24"/>
        </w:rPr>
        <w:t>伊朗陆军大规模军事演习</w:t>
      </w:r>
    </w:p>
    <w:p w:rsidR="00F2333C" w:rsidRDefault="00F2333C" w:rsidP="007F2E7F">
      <w:pPr>
        <w:ind w:firstLine="480"/>
        <w:rPr>
          <w:lang w:bidi="en-US"/>
        </w:rPr>
      </w:pPr>
      <w:r w:rsidRPr="00F2333C">
        <w:rPr>
          <w:rFonts w:hint="eastAsia"/>
          <w:lang w:bidi="en-US"/>
        </w:rPr>
        <w:t>近日，伊朗陆军开始举行为期两天的大规模军事演习。此次演习地点在伊朗中部伊斯法罕省的纳斯拉巴德地区，伊朗军方出动</w:t>
      </w:r>
      <w:r w:rsidRPr="00F2333C">
        <w:rPr>
          <w:rFonts w:hint="eastAsia"/>
          <w:lang w:bidi="en-US"/>
        </w:rPr>
        <w:t>12</w:t>
      </w:r>
      <w:r w:rsidRPr="00F2333C">
        <w:rPr>
          <w:rFonts w:hint="eastAsia"/>
          <w:lang w:bidi="en-US"/>
        </w:rPr>
        <w:t>万名官兵、大批战斗机和直升机参加演习。</w:t>
      </w:r>
    </w:p>
    <w:p w:rsidR="00CD1015" w:rsidRPr="00CD1015" w:rsidRDefault="00CD1015" w:rsidP="00CD1015">
      <w:pPr>
        <w:pStyle w:val="4"/>
        <w:numPr>
          <w:ilvl w:val="0"/>
          <w:numId w:val="7"/>
        </w:numPr>
        <w:spacing w:before="0" w:after="0" w:line="360" w:lineRule="auto"/>
        <w:ind w:firstLineChars="0"/>
        <w:rPr>
          <w:rFonts w:ascii="楷体" w:eastAsia="楷体" w:hAnsi="楷体"/>
          <w:sz w:val="24"/>
        </w:rPr>
      </w:pPr>
      <w:r w:rsidRPr="00CD1015">
        <w:rPr>
          <w:rFonts w:ascii="楷体" w:eastAsia="楷体" w:hAnsi="楷体" w:hint="eastAsia"/>
          <w:sz w:val="24"/>
        </w:rPr>
        <w:t>俄罗斯</w:t>
      </w:r>
      <w:r w:rsidRPr="00CD1015">
        <w:rPr>
          <w:rFonts w:ascii="楷体" w:eastAsia="楷体" w:hAnsi="楷体" w:hint="eastAsia"/>
          <w:sz w:val="24"/>
        </w:rPr>
        <w:t>纪念列宁格勒保卫战胜利75周年</w:t>
      </w:r>
    </w:p>
    <w:p w:rsidR="00CD1015" w:rsidRDefault="00CD1015" w:rsidP="007F2E7F">
      <w:pPr>
        <w:ind w:firstLine="480"/>
        <w:rPr>
          <w:lang w:bidi="en-US"/>
        </w:rPr>
      </w:pPr>
      <w:r w:rsidRPr="00CD1015">
        <w:rPr>
          <w:rFonts w:hint="eastAsia"/>
          <w:lang w:bidi="en-US"/>
        </w:rPr>
        <w:t>当地时间</w:t>
      </w:r>
      <w:r w:rsidRPr="00CD1015">
        <w:rPr>
          <w:rFonts w:hint="eastAsia"/>
          <w:lang w:bidi="en-US"/>
        </w:rPr>
        <w:t>27</w:t>
      </w:r>
      <w:r w:rsidRPr="00CD1015">
        <w:rPr>
          <w:rFonts w:hint="eastAsia"/>
          <w:lang w:bidi="en-US"/>
        </w:rPr>
        <w:t>日上午</w:t>
      </w:r>
      <w:r w:rsidRPr="00CD1015">
        <w:rPr>
          <w:rFonts w:hint="eastAsia"/>
          <w:lang w:bidi="en-US"/>
        </w:rPr>
        <w:t>10</w:t>
      </w:r>
      <w:r w:rsidRPr="00CD1015">
        <w:rPr>
          <w:rFonts w:hint="eastAsia"/>
          <w:lang w:bidi="en-US"/>
        </w:rPr>
        <w:t>点，俄罗斯圣彼得堡举行阅兵仪式，纪念列宁格勒保卫战胜利</w:t>
      </w:r>
      <w:r w:rsidRPr="00CD1015">
        <w:rPr>
          <w:rFonts w:hint="eastAsia"/>
          <w:lang w:bidi="en-US"/>
        </w:rPr>
        <w:t>75</w:t>
      </w:r>
      <w:r w:rsidRPr="00CD1015">
        <w:rPr>
          <w:rFonts w:hint="eastAsia"/>
          <w:lang w:bidi="en-US"/>
        </w:rPr>
        <w:t>周年，阅兵仪式包括了再现历史的文艺表演以及相关装备展示。</w:t>
      </w:r>
    </w:p>
    <w:p w:rsidR="00CD1015" w:rsidRPr="00CD1015" w:rsidRDefault="00CD1015" w:rsidP="00CD1015">
      <w:pPr>
        <w:pStyle w:val="4"/>
        <w:numPr>
          <w:ilvl w:val="0"/>
          <w:numId w:val="7"/>
        </w:numPr>
        <w:spacing w:before="0" w:after="0" w:line="360" w:lineRule="auto"/>
        <w:ind w:firstLineChars="0"/>
        <w:rPr>
          <w:rFonts w:ascii="楷体" w:eastAsia="楷体" w:hAnsi="楷体"/>
          <w:sz w:val="24"/>
        </w:rPr>
      </w:pPr>
      <w:r w:rsidRPr="00CD1015">
        <w:rPr>
          <w:rFonts w:ascii="楷体" w:eastAsia="楷体" w:hAnsi="楷体" w:hint="eastAsia"/>
          <w:sz w:val="24"/>
        </w:rPr>
        <w:t>北欧五国</w:t>
      </w:r>
      <w:r w:rsidRPr="00CD1015">
        <w:rPr>
          <w:rFonts w:ascii="楷体" w:eastAsia="楷体" w:hAnsi="楷体" w:hint="eastAsia"/>
          <w:sz w:val="24"/>
        </w:rPr>
        <w:t>签署</w:t>
      </w:r>
      <w:r w:rsidRPr="00CD1015">
        <w:rPr>
          <w:rFonts w:ascii="楷体" w:eastAsia="楷体" w:hAnsi="楷体" w:hint="eastAsia"/>
          <w:sz w:val="24"/>
        </w:rPr>
        <w:t>应对气候变化的联合声明</w:t>
      </w:r>
    </w:p>
    <w:p w:rsidR="00CD1015" w:rsidRPr="00CD1015" w:rsidRDefault="00CD1015" w:rsidP="007F2E7F">
      <w:pPr>
        <w:ind w:firstLine="480"/>
        <w:rPr>
          <w:rFonts w:hint="eastAsia"/>
          <w:lang w:bidi="en-US"/>
        </w:rPr>
      </w:pPr>
      <w:r w:rsidRPr="00CD1015">
        <w:rPr>
          <w:rFonts w:hint="eastAsia"/>
          <w:lang w:bidi="en-US"/>
        </w:rPr>
        <w:t>北欧国家芬兰、瑞典、挪威、丹麦和冰岛日前在芬兰首都赫尔辛基签署一份应对气候变化的联合声明。五国在声明中表示，将合力提高应对气候变化的力度。</w:t>
      </w:r>
    </w:p>
    <w:p w:rsidR="00FC1C6D" w:rsidRDefault="00FC1C6D" w:rsidP="0057047B">
      <w:pPr>
        <w:pStyle w:val="3"/>
      </w:pPr>
      <w:r>
        <w:rPr>
          <w:rFonts w:hint="eastAsia"/>
        </w:rPr>
        <w:t>七、地方要闻</w:t>
      </w:r>
    </w:p>
    <w:p w:rsidR="002B1147" w:rsidRPr="002B1147" w:rsidRDefault="002B1147" w:rsidP="00CD1015">
      <w:pPr>
        <w:pStyle w:val="4"/>
        <w:numPr>
          <w:ilvl w:val="0"/>
          <w:numId w:val="6"/>
        </w:numPr>
        <w:spacing w:before="0" w:after="0" w:line="360" w:lineRule="auto"/>
        <w:ind w:firstLineChars="0"/>
        <w:rPr>
          <w:rFonts w:ascii="楷体" w:eastAsia="楷体" w:hAnsi="楷体"/>
          <w:sz w:val="24"/>
        </w:rPr>
      </w:pPr>
      <w:r>
        <w:rPr>
          <w:rFonts w:ascii="楷体" w:eastAsia="楷体" w:hAnsi="楷体" w:hint="eastAsia"/>
          <w:sz w:val="24"/>
        </w:rPr>
        <w:t>广东</w:t>
      </w:r>
      <w:r w:rsidRPr="002B1147">
        <w:rPr>
          <w:rFonts w:ascii="楷体" w:eastAsia="楷体" w:hAnsi="楷体" w:hint="eastAsia"/>
          <w:sz w:val="24"/>
        </w:rPr>
        <w:t>增加往来高铁香港西九龙站和深圳福田站的列车班次</w:t>
      </w:r>
    </w:p>
    <w:p w:rsidR="0083409D" w:rsidRDefault="007F2E7F">
      <w:pPr>
        <w:ind w:firstLine="480"/>
      </w:pPr>
      <w:r w:rsidRPr="007F2E7F">
        <w:rPr>
          <w:rFonts w:hint="eastAsia"/>
        </w:rPr>
        <w:t>近日，广深港高铁香港段运营方表示，</w:t>
      </w:r>
      <w:r w:rsidRPr="007F2E7F">
        <w:rPr>
          <w:rFonts w:hint="eastAsia"/>
        </w:rPr>
        <w:t>1</w:t>
      </w:r>
      <w:r w:rsidRPr="007F2E7F">
        <w:rPr>
          <w:rFonts w:hint="eastAsia"/>
        </w:rPr>
        <w:t>月</w:t>
      </w:r>
      <w:r w:rsidRPr="007F2E7F">
        <w:rPr>
          <w:rFonts w:hint="eastAsia"/>
        </w:rPr>
        <w:t>31</w:t>
      </w:r>
      <w:r w:rsidRPr="007F2E7F">
        <w:rPr>
          <w:rFonts w:hint="eastAsia"/>
        </w:rPr>
        <w:t>日至</w:t>
      </w:r>
      <w:r w:rsidRPr="007F2E7F">
        <w:rPr>
          <w:rFonts w:hint="eastAsia"/>
        </w:rPr>
        <w:t>2</w:t>
      </w:r>
      <w:r w:rsidRPr="007F2E7F">
        <w:rPr>
          <w:rFonts w:hint="eastAsia"/>
        </w:rPr>
        <w:t>月</w:t>
      </w:r>
      <w:r w:rsidRPr="007F2E7F">
        <w:rPr>
          <w:rFonts w:hint="eastAsia"/>
        </w:rPr>
        <w:t>11</w:t>
      </w:r>
      <w:r w:rsidRPr="007F2E7F">
        <w:rPr>
          <w:rFonts w:hint="eastAsia"/>
        </w:rPr>
        <w:t>日期间，将增加往来高铁香港西九龙站和深圳福田站的列车班次。根据列车时刻表，目前两站来往只需</w:t>
      </w:r>
      <w:r w:rsidRPr="007F2E7F">
        <w:rPr>
          <w:rFonts w:hint="eastAsia"/>
        </w:rPr>
        <w:t>14</w:t>
      </w:r>
      <w:r w:rsidRPr="007F2E7F">
        <w:rPr>
          <w:rFonts w:hint="eastAsia"/>
        </w:rPr>
        <w:t>分钟。</w:t>
      </w:r>
    </w:p>
    <w:p w:rsidR="007F2E7F" w:rsidRPr="002B1147" w:rsidRDefault="002B1147" w:rsidP="00CD1015">
      <w:pPr>
        <w:pStyle w:val="4"/>
        <w:numPr>
          <w:ilvl w:val="0"/>
          <w:numId w:val="6"/>
        </w:numPr>
        <w:spacing w:before="0" w:after="0" w:line="360" w:lineRule="auto"/>
        <w:ind w:firstLineChars="0"/>
        <w:rPr>
          <w:rFonts w:ascii="楷体" w:eastAsia="楷体" w:hAnsi="楷体"/>
          <w:sz w:val="24"/>
        </w:rPr>
      </w:pPr>
      <w:r>
        <w:rPr>
          <w:rFonts w:ascii="楷体" w:eastAsia="楷体" w:hAnsi="楷体" w:hint="eastAsia"/>
          <w:sz w:val="24"/>
        </w:rPr>
        <w:lastRenderedPageBreak/>
        <w:t>北京</w:t>
      </w:r>
      <w:r w:rsidRPr="002B1147">
        <w:rPr>
          <w:rFonts w:ascii="楷体" w:eastAsia="楷体" w:hAnsi="楷体" w:hint="eastAsia"/>
          <w:sz w:val="24"/>
        </w:rPr>
        <w:t>“十里长街”</w:t>
      </w:r>
      <w:r>
        <w:rPr>
          <w:rFonts w:ascii="楷体" w:eastAsia="楷体" w:hAnsi="楷体" w:hint="eastAsia"/>
          <w:sz w:val="24"/>
        </w:rPr>
        <w:t>变身</w:t>
      </w:r>
      <w:r w:rsidRPr="002B1147">
        <w:rPr>
          <w:rFonts w:ascii="楷体" w:eastAsia="楷体" w:hAnsi="楷体" w:hint="eastAsia"/>
          <w:sz w:val="24"/>
        </w:rPr>
        <w:t>“百里长街”</w:t>
      </w:r>
    </w:p>
    <w:p w:rsidR="007F2E7F" w:rsidRDefault="007F2E7F">
      <w:pPr>
        <w:ind w:firstLine="480"/>
      </w:pPr>
      <w:r w:rsidRPr="007F2E7F">
        <w:rPr>
          <w:rFonts w:hint="eastAsia"/>
        </w:rPr>
        <w:t>近日，记者从北京市两会获悉，北京长安街西延工程将有望在今年国庆前完工，新中国成立时的“十里长街”如今将变成“百里长街”。</w:t>
      </w:r>
    </w:p>
    <w:p w:rsidR="007F2E7F" w:rsidRPr="002B1147" w:rsidRDefault="002B1147" w:rsidP="00CD1015">
      <w:pPr>
        <w:pStyle w:val="4"/>
        <w:numPr>
          <w:ilvl w:val="0"/>
          <w:numId w:val="6"/>
        </w:numPr>
        <w:spacing w:before="0" w:after="0" w:line="360" w:lineRule="auto"/>
        <w:ind w:firstLineChars="0"/>
        <w:rPr>
          <w:rFonts w:ascii="楷体" w:eastAsia="楷体" w:hAnsi="楷体"/>
          <w:sz w:val="24"/>
        </w:rPr>
      </w:pPr>
      <w:r w:rsidRPr="002B1147">
        <w:rPr>
          <w:rFonts w:ascii="楷体" w:eastAsia="楷体" w:hAnsi="楷体" w:hint="eastAsia"/>
          <w:sz w:val="24"/>
        </w:rPr>
        <w:t>北京大兴国际机场进入验收移交阶段</w:t>
      </w:r>
    </w:p>
    <w:p w:rsidR="007F2E7F" w:rsidRDefault="007F2E7F">
      <w:pPr>
        <w:ind w:firstLine="480"/>
      </w:pPr>
      <w:r w:rsidRPr="007F2E7F">
        <w:rPr>
          <w:rFonts w:hint="eastAsia"/>
        </w:rPr>
        <w:t>北京大兴国际机场将于</w:t>
      </w:r>
      <w:r w:rsidRPr="007F2E7F">
        <w:rPr>
          <w:rFonts w:hint="eastAsia"/>
        </w:rPr>
        <w:t>2019</w:t>
      </w:r>
      <w:r w:rsidRPr="007F2E7F">
        <w:rPr>
          <w:rFonts w:hint="eastAsia"/>
        </w:rPr>
        <w:t>年</w:t>
      </w:r>
      <w:r w:rsidRPr="007F2E7F">
        <w:rPr>
          <w:rFonts w:hint="eastAsia"/>
        </w:rPr>
        <w:t>1</w:t>
      </w:r>
      <w:r w:rsidRPr="007F2E7F">
        <w:rPr>
          <w:rFonts w:hint="eastAsia"/>
        </w:rPr>
        <w:t>月</w:t>
      </w:r>
      <w:r w:rsidRPr="007F2E7F">
        <w:rPr>
          <w:rFonts w:hint="eastAsia"/>
        </w:rPr>
        <w:t>22</w:t>
      </w:r>
      <w:r w:rsidRPr="007F2E7F">
        <w:rPr>
          <w:rFonts w:hint="eastAsia"/>
        </w:rPr>
        <w:t>日至</w:t>
      </w:r>
      <w:r w:rsidRPr="007F2E7F">
        <w:rPr>
          <w:rFonts w:hint="eastAsia"/>
        </w:rPr>
        <w:t>3</w:t>
      </w:r>
      <w:r w:rsidRPr="007F2E7F">
        <w:rPr>
          <w:rFonts w:hint="eastAsia"/>
        </w:rPr>
        <w:t>月</w:t>
      </w:r>
      <w:r w:rsidRPr="007F2E7F">
        <w:rPr>
          <w:rFonts w:hint="eastAsia"/>
        </w:rPr>
        <w:t>15</w:t>
      </w:r>
      <w:r w:rsidRPr="007F2E7F">
        <w:rPr>
          <w:rFonts w:hint="eastAsia"/>
        </w:rPr>
        <w:t>日开展校验飞行。使用机载专用校验设备对地面无线电设施和助航灯光设施性能进行校准和检测。</w:t>
      </w:r>
      <w:r w:rsidR="00B90D18" w:rsidRPr="00B90D18">
        <w:rPr>
          <w:rFonts w:hint="eastAsia"/>
        </w:rPr>
        <w:t>22</w:t>
      </w:r>
      <w:r w:rsidR="00B90D18" w:rsidRPr="00B90D18">
        <w:rPr>
          <w:rFonts w:hint="eastAsia"/>
        </w:rPr>
        <w:t>日上午，北京大兴国际机场顺利完成首次飞行校验，标志着大兴国际机场工程建设即将进入验收移交阶段。</w:t>
      </w:r>
    </w:p>
    <w:p w:rsidR="001D38AA" w:rsidRPr="001D38AA" w:rsidRDefault="001D38AA" w:rsidP="00CD1015">
      <w:pPr>
        <w:pStyle w:val="4"/>
        <w:numPr>
          <w:ilvl w:val="0"/>
          <w:numId w:val="6"/>
        </w:numPr>
        <w:spacing w:before="0" w:after="0" w:line="360" w:lineRule="auto"/>
        <w:ind w:firstLineChars="0"/>
        <w:rPr>
          <w:rFonts w:ascii="楷体" w:eastAsia="楷体" w:hAnsi="楷体"/>
          <w:sz w:val="24"/>
        </w:rPr>
      </w:pPr>
      <w:r w:rsidRPr="001D38AA">
        <w:rPr>
          <w:rFonts w:ascii="楷体" w:eastAsia="楷体" w:hAnsi="楷体" w:hint="eastAsia"/>
          <w:sz w:val="24"/>
        </w:rPr>
        <w:t>湖南</w:t>
      </w:r>
      <w:r w:rsidRPr="001D38AA">
        <w:rPr>
          <w:rFonts w:ascii="楷体" w:eastAsia="楷体" w:hAnsi="楷体" w:hint="eastAsia"/>
          <w:sz w:val="24"/>
        </w:rPr>
        <w:t>不得设立实施义务教育的营利性民办学校</w:t>
      </w:r>
    </w:p>
    <w:p w:rsidR="001D38AA" w:rsidRDefault="001D38AA">
      <w:pPr>
        <w:ind w:firstLine="480"/>
      </w:pPr>
      <w:r w:rsidRPr="001D38AA">
        <w:rPr>
          <w:rFonts w:hint="eastAsia"/>
        </w:rPr>
        <w:t>日前，湖南出台文件规定，不得设立实施义务教育的营利性民办学校。实施义务教育的民办学校要严格执行免试入学规定，不得组织或变相组织入学考试。</w:t>
      </w:r>
    </w:p>
    <w:p w:rsidR="001D38AA" w:rsidRPr="001D38AA" w:rsidRDefault="001D38AA" w:rsidP="00CD1015">
      <w:pPr>
        <w:pStyle w:val="4"/>
        <w:numPr>
          <w:ilvl w:val="0"/>
          <w:numId w:val="6"/>
        </w:numPr>
        <w:spacing w:before="0" w:after="0" w:line="360" w:lineRule="auto"/>
        <w:ind w:firstLineChars="0"/>
        <w:rPr>
          <w:rFonts w:ascii="楷体" w:eastAsia="楷体" w:hAnsi="楷体"/>
          <w:sz w:val="24"/>
        </w:rPr>
      </w:pPr>
      <w:r w:rsidRPr="001D38AA">
        <w:rPr>
          <w:rFonts w:ascii="楷体" w:eastAsia="楷体" w:hAnsi="楷体"/>
          <w:sz w:val="24"/>
        </w:rPr>
        <w:t>广州白云机场</w:t>
      </w:r>
      <w:r w:rsidRPr="001D38AA">
        <w:rPr>
          <w:rFonts w:ascii="楷体" w:eastAsia="楷体" w:hAnsi="楷体" w:hint="eastAsia"/>
          <w:sz w:val="24"/>
        </w:rPr>
        <w:t>5G基站</w:t>
      </w:r>
      <w:r w:rsidRPr="001D38AA">
        <w:rPr>
          <w:rFonts w:ascii="楷体" w:eastAsia="楷体" w:hAnsi="楷体" w:hint="eastAsia"/>
          <w:sz w:val="24"/>
        </w:rPr>
        <w:t>开通</w:t>
      </w:r>
    </w:p>
    <w:p w:rsidR="001D38AA" w:rsidRDefault="001D38AA">
      <w:pPr>
        <w:ind w:firstLine="480"/>
      </w:pPr>
      <w:r w:rsidRPr="001D38AA">
        <w:rPr>
          <w:rFonts w:hint="eastAsia"/>
        </w:rPr>
        <w:t>25</w:t>
      </w:r>
      <w:r w:rsidRPr="001D38AA">
        <w:rPr>
          <w:rFonts w:hint="eastAsia"/>
        </w:rPr>
        <w:t>日，由广州联通承建的</w:t>
      </w:r>
      <w:r w:rsidRPr="001D38AA">
        <w:rPr>
          <w:rFonts w:hint="eastAsia"/>
        </w:rPr>
        <w:t>5G</w:t>
      </w:r>
      <w:r w:rsidRPr="001D38AA">
        <w:rPr>
          <w:rFonts w:hint="eastAsia"/>
        </w:rPr>
        <w:t>基站在广州白云机场正式开通，这标志着白云机场成为全国首个</w:t>
      </w:r>
      <w:r w:rsidRPr="001D38AA">
        <w:rPr>
          <w:rFonts w:hint="eastAsia"/>
        </w:rPr>
        <w:t>5G</w:t>
      </w:r>
      <w:r w:rsidRPr="001D38AA">
        <w:rPr>
          <w:rFonts w:hint="eastAsia"/>
        </w:rPr>
        <w:t>信号网络覆盖的机场。</w:t>
      </w:r>
      <w:r w:rsidRPr="001D38AA">
        <w:rPr>
          <w:rFonts w:hint="eastAsia"/>
        </w:rPr>
        <w:t xml:space="preserve"> </w:t>
      </w:r>
      <w:r w:rsidRPr="001D38AA">
        <w:rPr>
          <w:rFonts w:hint="eastAsia"/>
        </w:rPr>
        <w:t>据测试，白云机场</w:t>
      </w:r>
      <w:r w:rsidRPr="001D38AA">
        <w:rPr>
          <w:rFonts w:hint="eastAsia"/>
        </w:rPr>
        <w:t>5G</w:t>
      </w:r>
      <w:r w:rsidRPr="001D38AA">
        <w:rPr>
          <w:rFonts w:hint="eastAsia"/>
        </w:rPr>
        <w:t>的实测速率达到</w:t>
      </w:r>
      <w:r w:rsidRPr="001D38AA">
        <w:rPr>
          <w:rFonts w:hint="eastAsia"/>
        </w:rPr>
        <w:t>1.14Gbps</w:t>
      </w:r>
      <w:r w:rsidRPr="001D38AA">
        <w:rPr>
          <w:rFonts w:hint="eastAsia"/>
        </w:rPr>
        <w:t>。</w:t>
      </w:r>
    </w:p>
    <w:p w:rsidR="001D38AA" w:rsidRPr="001D38AA" w:rsidRDefault="001D38AA" w:rsidP="00CD1015">
      <w:pPr>
        <w:pStyle w:val="4"/>
        <w:numPr>
          <w:ilvl w:val="0"/>
          <w:numId w:val="6"/>
        </w:numPr>
        <w:spacing w:before="0" w:after="0" w:line="360" w:lineRule="auto"/>
        <w:ind w:firstLineChars="0"/>
        <w:rPr>
          <w:rFonts w:ascii="楷体" w:eastAsia="楷体" w:hAnsi="楷体"/>
          <w:sz w:val="24"/>
        </w:rPr>
      </w:pPr>
      <w:r w:rsidRPr="001D38AA">
        <w:rPr>
          <w:rFonts w:ascii="楷体" w:eastAsia="楷体" w:hAnsi="楷体" w:hint="eastAsia"/>
          <w:sz w:val="24"/>
        </w:rPr>
        <w:t>贵州出台城市养犬管理规定</w:t>
      </w:r>
    </w:p>
    <w:p w:rsidR="001D38AA" w:rsidRDefault="001D38AA">
      <w:pPr>
        <w:ind w:firstLine="480"/>
      </w:pPr>
      <w:r w:rsidRPr="001D38AA">
        <w:rPr>
          <w:rFonts w:hint="eastAsia"/>
        </w:rPr>
        <w:t>近日，贵州出台城市养犬管理规定，要求犬只外出排泄，携犬人应立即清除犬只排泄物，违反规定的个人饲养人最高将被处以</w:t>
      </w:r>
      <w:r w:rsidRPr="001D38AA">
        <w:rPr>
          <w:rFonts w:hint="eastAsia"/>
        </w:rPr>
        <w:t>500</w:t>
      </w:r>
      <w:r w:rsidRPr="001D38AA">
        <w:rPr>
          <w:rFonts w:hint="eastAsia"/>
        </w:rPr>
        <w:t>元罚款。</w:t>
      </w:r>
    </w:p>
    <w:p w:rsidR="001D38AA" w:rsidRPr="001D38AA" w:rsidRDefault="001D38AA" w:rsidP="00CD1015">
      <w:pPr>
        <w:pStyle w:val="4"/>
        <w:numPr>
          <w:ilvl w:val="0"/>
          <w:numId w:val="6"/>
        </w:numPr>
        <w:spacing w:before="0" w:after="0" w:line="360" w:lineRule="auto"/>
        <w:ind w:firstLineChars="0"/>
        <w:rPr>
          <w:rFonts w:ascii="楷体" w:eastAsia="楷体" w:hAnsi="楷体"/>
          <w:sz w:val="24"/>
        </w:rPr>
      </w:pPr>
      <w:r w:rsidRPr="001D38AA">
        <w:rPr>
          <w:rFonts w:ascii="楷体" w:eastAsia="楷体" w:hAnsi="楷体" w:hint="eastAsia"/>
          <w:sz w:val="24"/>
        </w:rPr>
        <w:t>吉林长春红旗街万达广场汽车爆燃</w:t>
      </w:r>
    </w:p>
    <w:p w:rsidR="001D38AA" w:rsidRDefault="001D38AA">
      <w:pPr>
        <w:ind w:firstLine="480"/>
      </w:pPr>
      <w:r w:rsidRPr="001D38AA">
        <w:rPr>
          <w:rFonts w:hint="eastAsia"/>
        </w:rPr>
        <w:t>25</w:t>
      </w:r>
      <w:r w:rsidRPr="001D38AA">
        <w:rPr>
          <w:rFonts w:hint="eastAsia"/>
        </w:rPr>
        <w:t>日</w:t>
      </w:r>
      <w:r w:rsidRPr="001D38AA">
        <w:rPr>
          <w:rFonts w:hint="eastAsia"/>
        </w:rPr>
        <w:t>15</w:t>
      </w:r>
      <w:r w:rsidRPr="001D38AA">
        <w:rPr>
          <w:rFonts w:hint="eastAsia"/>
        </w:rPr>
        <w:t>时</w:t>
      </w:r>
      <w:r w:rsidRPr="001D38AA">
        <w:rPr>
          <w:rFonts w:hint="eastAsia"/>
        </w:rPr>
        <w:t>13</w:t>
      </w:r>
      <w:r w:rsidRPr="001D38AA">
        <w:rPr>
          <w:rFonts w:hint="eastAsia"/>
        </w:rPr>
        <w:t>分，吉林长春红旗街万达广场地下一层停车场发生汽车爆燃火情，</w:t>
      </w:r>
      <w:r w:rsidRPr="001D38AA">
        <w:rPr>
          <w:rFonts w:hint="eastAsia"/>
        </w:rPr>
        <w:t>15</w:t>
      </w:r>
      <w:r w:rsidRPr="001D38AA">
        <w:rPr>
          <w:rFonts w:hint="eastAsia"/>
        </w:rPr>
        <w:t>时</w:t>
      </w:r>
      <w:r w:rsidRPr="001D38AA">
        <w:rPr>
          <w:rFonts w:hint="eastAsia"/>
        </w:rPr>
        <w:t>16</w:t>
      </w:r>
      <w:r w:rsidRPr="001D38AA">
        <w:rPr>
          <w:rFonts w:hint="eastAsia"/>
        </w:rPr>
        <w:t>分，楼上</w:t>
      </w:r>
      <w:r w:rsidRPr="001D38AA">
        <w:rPr>
          <w:rFonts w:hint="eastAsia"/>
        </w:rPr>
        <w:t>30</w:t>
      </w:r>
      <w:r w:rsidRPr="001D38AA">
        <w:rPr>
          <w:rFonts w:hint="eastAsia"/>
        </w:rPr>
        <w:t>层公寓</w:t>
      </w:r>
      <w:proofErr w:type="gramStart"/>
      <w:r w:rsidRPr="001D38AA">
        <w:rPr>
          <w:rFonts w:hint="eastAsia"/>
        </w:rPr>
        <w:t>一</w:t>
      </w:r>
      <w:proofErr w:type="gramEnd"/>
      <w:r w:rsidRPr="001D38AA">
        <w:rPr>
          <w:rFonts w:hint="eastAsia"/>
        </w:rPr>
        <w:t>写字间发生爆炸。现场发现</w:t>
      </w:r>
      <w:r w:rsidRPr="001D38AA">
        <w:rPr>
          <w:rFonts w:hint="eastAsia"/>
        </w:rPr>
        <w:t>1</w:t>
      </w:r>
      <w:r w:rsidRPr="001D38AA">
        <w:rPr>
          <w:rFonts w:hint="eastAsia"/>
        </w:rPr>
        <w:t>死</w:t>
      </w:r>
      <w:r w:rsidRPr="001D38AA">
        <w:rPr>
          <w:rFonts w:hint="eastAsia"/>
        </w:rPr>
        <w:t>1</w:t>
      </w:r>
      <w:r w:rsidRPr="001D38AA">
        <w:rPr>
          <w:rFonts w:hint="eastAsia"/>
        </w:rPr>
        <w:t>伤，经公安机关初步勘查为刑事案件。</w:t>
      </w:r>
    </w:p>
    <w:p w:rsidR="001D38AA" w:rsidRPr="001D38AA" w:rsidRDefault="001D38AA" w:rsidP="00CD1015">
      <w:pPr>
        <w:pStyle w:val="4"/>
        <w:numPr>
          <w:ilvl w:val="0"/>
          <w:numId w:val="6"/>
        </w:numPr>
        <w:spacing w:before="0" w:after="0" w:line="360" w:lineRule="auto"/>
        <w:ind w:firstLineChars="0"/>
        <w:rPr>
          <w:rFonts w:ascii="楷体" w:eastAsia="楷体" w:hAnsi="楷体"/>
          <w:sz w:val="24"/>
        </w:rPr>
      </w:pPr>
      <w:r w:rsidRPr="001D38AA">
        <w:rPr>
          <w:rFonts w:ascii="楷体" w:eastAsia="楷体" w:hAnsi="楷体" w:hint="eastAsia"/>
          <w:sz w:val="24"/>
        </w:rPr>
        <w:t>陕西</w:t>
      </w:r>
      <w:r w:rsidRPr="001D38AA">
        <w:rPr>
          <w:rFonts w:ascii="楷体" w:eastAsia="楷体" w:hAnsi="楷体" w:hint="eastAsia"/>
          <w:sz w:val="24"/>
        </w:rPr>
        <w:t>宣判</w:t>
      </w:r>
      <w:r w:rsidRPr="001D38AA">
        <w:rPr>
          <w:rFonts w:ascii="楷体" w:eastAsia="楷体" w:hAnsi="楷体" w:hint="eastAsia"/>
          <w:sz w:val="24"/>
        </w:rPr>
        <w:t>辛海平死刑</w:t>
      </w:r>
    </w:p>
    <w:p w:rsidR="001D38AA" w:rsidRPr="001D38AA" w:rsidRDefault="001D38AA" w:rsidP="001D38AA">
      <w:pPr>
        <w:ind w:firstLine="480"/>
        <w:rPr>
          <w:rFonts w:hint="eastAsia"/>
        </w:rPr>
      </w:pPr>
      <w:r w:rsidRPr="001D38AA">
        <w:rPr>
          <w:rFonts w:hint="eastAsia"/>
        </w:rPr>
        <w:t>25</w:t>
      </w:r>
      <w:r w:rsidRPr="001D38AA">
        <w:rPr>
          <w:rFonts w:hint="eastAsia"/>
        </w:rPr>
        <w:t>日，陕西西安中级人民法院宣判被告人辛海平故意杀人一案，以故意杀人罪判处被告人辛海平死刑，剥夺政治权利终身。被告人辛海平于</w:t>
      </w:r>
      <w:r w:rsidRPr="001D38AA">
        <w:rPr>
          <w:rFonts w:hint="eastAsia"/>
        </w:rPr>
        <w:t>2018</w:t>
      </w:r>
      <w:r w:rsidRPr="001D38AA">
        <w:rPr>
          <w:rFonts w:hint="eastAsia"/>
        </w:rPr>
        <w:t>年</w:t>
      </w:r>
      <w:r w:rsidRPr="001D38AA">
        <w:rPr>
          <w:rFonts w:hint="eastAsia"/>
        </w:rPr>
        <w:t>6</w:t>
      </w:r>
      <w:r w:rsidRPr="001D38AA">
        <w:rPr>
          <w:rFonts w:hint="eastAsia"/>
        </w:rPr>
        <w:t>月</w:t>
      </w:r>
      <w:r w:rsidRPr="001D38AA">
        <w:rPr>
          <w:rFonts w:hint="eastAsia"/>
        </w:rPr>
        <w:t>22</w:t>
      </w:r>
      <w:r w:rsidRPr="001D38AA">
        <w:rPr>
          <w:rFonts w:hint="eastAsia"/>
        </w:rPr>
        <w:t>日持刀砍杀西安</w:t>
      </w:r>
      <w:r w:rsidRPr="001D38AA">
        <w:rPr>
          <w:rFonts w:hint="eastAsia"/>
        </w:rPr>
        <w:t>302</w:t>
      </w:r>
      <w:r w:rsidRPr="001D38AA">
        <w:rPr>
          <w:rFonts w:hint="eastAsia"/>
        </w:rPr>
        <w:t>路公交车乘客及路人，致</w:t>
      </w:r>
      <w:r w:rsidRPr="001D38AA">
        <w:rPr>
          <w:rFonts w:hint="eastAsia"/>
        </w:rPr>
        <w:t>4</w:t>
      </w:r>
      <w:r w:rsidRPr="001D38AA">
        <w:rPr>
          <w:rFonts w:hint="eastAsia"/>
        </w:rPr>
        <w:t>人死亡。</w:t>
      </w:r>
    </w:p>
    <w:p w:rsidR="001D38AA" w:rsidRPr="00F2333C" w:rsidRDefault="00F2333C" w:rsidP="00CD1015">
      <w:pPr>
        <w:pStyle w:val="4"/>
        <w:numPr>
          <w:ilvl w:val="0"/>
          <w:numId w:val="6"/>
        </w:numPr>
        <w:spacing w:before="0" w:after="0" w:line="360" w:lineRule="auto"/>
        <w:ind w:firstLineChars="0"/>
        <w:rPr>
          <w:rFonts w:ascii="楷体" w:eastAsia="楷体" w:hAnsi="楷体"/>
          <w:sz w:val="24"/>
        </w:rPr>
      </w:pPr>
      <w:r w:rsidRPr="00F2333C">
        <w:rPr>
          <w:rFonts w:ascii="楷体" w:eastAsia="楷体" w:hAnsi="楷体" w:hint="eastAsia"/>
          <w:sz w:val="24"/>
        </w:rPr>
        <w:t>山西</w:t>
      </w:r>
      <w:r w:rsidRPr="00F2333C">
        <w:rPr>
          <w:rFonts w:ascii="楷体" w:eastAsia="楷体" w:hAnsi="楷体" w:hint="eastAsia"/>
          <w:sz w:val="24"/>
        </w:rPr>
        <w:t>新生儿自出生之日起即可享受当年的城乡居民基本医疗保险和大病保险待遇</w:t>
      </w:r>
    </w:p>
    <w:p w:rsidR="00F2333C" w:rsidRDefault="00F2333C">
      <w:pPr>
        <w:ind w:firstLine="480"/>
      </w:pPr>
      <w:r w:rsidRPr="00F2333C">
        <w:rPr>
          <w:rFonts w:hint="eastAsia"/>
        </w:rPr>
        <w:t>山西省</w:t>
      </w:r>
      <w:proofErr w:type="gramStart"/>
      <w:r w:rsidRPr="00F2333C">
        <w:rPr>
          <w:rFonts w:hint="eastAsia"/>
        </w:rPr>
        <w:t>医</w:t>
      </w:r>
      <w:proofErr w:type="gramEnd"/>
      <w:r w:rsidRPr="00F2333C">
        <w:rPr>
          <w:rFonts w:hint="eastAsia"/>
        </w:rPr>
        <w:t>保局日前下发通知，明确新生儿自出生之日起即可享受当年的城乡</w:t>
      </w:r>
      <w:r w:rsidRPr="00F2333C">
        <w:rPr>
          <w:rFonts w:hint="eastAsia"/>
        </w:rPr>
        <w:lastRenderedPageBreak/>
        <w:t>居民基本医疗保险和大病保险待遇。</w:t>
      </w:r>
    </w:p>
    <w:p w:rsidR="00F2333C" w:rsidRPr="00F2333C" w:rsidRDefault="00F2333C" w:rsidP="00CD1015">
      <w:pPr>
        <w:pStyle w:val="4"/>
        <w:numPr>
          <w:ilvl w:val="0"/>
          <w:numId w:val="6"/>
        </w:numPr>
        <w:spacing w:before="0" w:after="0" w:line="360" w:lineRule="auto"/>
        <w:ind w:firstLineChars="0"/>
        <w:rPr>
          <w:rFonts w:ascii="楷体" w:eastAsia="楷体" w:hAnsi="楷体"/>
          <w:sz w:val="24"/>
        </w:rPr>
      </w:pPr>
      <w:r w:rsidRPr="00F2333C">
        <w:rPr>
          <w:rFonts w:ascii="楷体" w:eastAsia="楷体" w:hAnsi="楷体" w:hint="eastAsia"/>
          <w:sz w:val="24"/>
        </w:rPr>
        <w:t>甘肃通报党员干部和公职人员</w:t>
      </w:r>
      <w:proofErr w:type="gramStart"/>
      <w:r w:rsidRPr="00F2333C">
        <w:rPr>
          <w:rFonts w:ascii="楷体" w:eastAsia="楷体" w:hAnsi="楷体" w:hint="eastAsia"/>
          <w:sz w:val="24"/>
        </w:rPr>
        <w:t>酒驾醉驾典型</w:t>
      </w:r>
      <w:proofErr w:type="gramEnd"/>
      <w:r w:rsidRPr="00F2333C">
        <w:rPr>
          <w:rFonts w:ascii="楷体" w:eastAsia="楷体" w:hAnsi="楷体" w:hint="eastAsia"/>
          <w:sz w:val="24"/>
        </w:rPr>
        <w:t>案例</w:t>
      </w:r>
    </w:p>
    <w:p w:rsidR="00F2333C" w:rsidRDefault="00F2333C">
      <w:pPr>
        <w:ind w:firstLine="480"/>
      </w:pPr>
      <w:r w:rsidRPr="00F2333C">
        <w:rPr>
          <w:rFonts w:hint="eastAsia"/>
        </w:rPr>
        <w:t>25</w:t>
      </w:r>
      <w:r w:rsidRPr="00F2333C">
        <w:rPr>
          <w:rFonts w:hint="eastAsia"/>
        </w:rPr>
        <w:t>日，甘肃陇西县纪委监委通报党员干部和公职人员</w:t>
      </w:r>
      <w:proofErr w:type="gramStart"/>
      <w:r w:rsidRPr="00F2333C">
        <w:rPr>
          <w:rFonts w:hint="eastAsia"/>
        </w:rPr>
        <w:t>酒驾醉驾典型</w:t>
      </w:r>
      <w:proofErr w:type="gramEnd"/>
      <w:r w:rsidRPr="00F2333C">
        <w:rPr>
          <w:rFonts w:hint="eastAsia"/>
        </w:rPr>
        <w:t>案例，其中县工商局干部毛志尧交通肇事致人死亡免于刑罚的通报受到关注。</w:t>
      </w:r>
      <w:r w:rsidRPr="00F2333C">
        <w:rPr>
          <w:rFonts w:hint="eastAsia"/>
        </w:rPr>
        <w:t>26</w:t>
      </w:r>
      <w:r w:rsidRPr="00F2333C">
        <w:rPr>
          <w:rFonts w:hint="eastAsia"/>
        </w:rPr>
        <w:t>日，陇西县人民法院</w:t>
      </w:r>
      <w:proofErr w:type="gramStart"/>
      <w:r w:rsidRPr="00F2333C">
        <w:rPr>
          <w:rFonts w:hint="eastAsia"/>
        </w:rPr>
        <w:t>作出</w:t>
      </w:r>
      <w:proofErr w:type="gramEnd"/>
      <w:r w:rsidRPr="00F2333C">
        <w:rPr>
          <w:rFonts w:hint="eastAsia"/>
        </w:rPr>
        <w:t>情况说明称，已启动了对被告人毛志尧交通肇事罪一案的专案评查。</w:t>
      </w:r>
    </w:p>
    <w:p w:rsidR="00F2333C" w:rsidRPr="00F2333C" w:rsidRDefault="00F2333C" w:rsidP="00CD1015">
      <w:pPr>
        <w:pStyle w:val="4"/>
        <w:numPr>
          <w:ilvl w:val="0"/>
          <w:numId w:val="6"/>
        </w:numPr>
        <w:spacing w:before="0" w:after="0" w:line="360" w:lineRule="auto"/>
        <w:ind w:firstLineChars="0"/>
        <w:rPr>
          <w:rFonts w:ascii="楷体" w:eastAsia="楷体" w:hAnsi="楷体"/>
          <w:sz w:val="24"/>
        </w:rPr>
      </w:pPr>
      <w:r w:rsidRPr="00F2333C">
        <w:rPr>
          <w:rFonts w:ascii="楷体" w:eastAsia="楷体" w:hAnsi="楷体" w:hint="eastAsia"/>
          <w:sz w:val="24"/>
        </w:rPr>
        <w:t>河南警方破获一起特大网络传销案</w:t>
      </w:r>
    </w:p>
    <w:p w:rsidR="00F2333C" w:rsidRDefault="00F2333C">
      <w:pPr>
        <w:ind w:firstLine="480"/>
      </w:pPr>
      <w:r w:rsidRPr="00F2333C">
        <w:rPr>
          <w:rFonts w:hint="eastAsia"/>
        </w:rPr>
        <w:t>近日，河南警方破获一起特大网络传销案。该犯罪团伙在网上虚拟一种名为种子的交易对象，以高额回报作诱饵，发展</w:t>
      </w:r>
      <w:r w:rsidRPr="00F2333C">
        <w:rPr>
          <w:rFonts w:hint="eastAsia"/>
        </w:rPr>
        <w:t>90</w:t>
      </w:r>
      <w:r w:rsidRPr="00F2333C">
        <w:rPr>
          <w:rFonts w:hint="eastAsia"/>
        </w:rPr>
        <w:t>多万人参与。目前警方已抓获嫌疑人</w:t>
      </w:r>
      <w:r w:rsidRPr="00F2333C">
        <w:rPr>
          <w:rFonts w:hint="eastAsia"/>
        </w:rPr>
        <w:t>27</w:t>
      </w:r>
      <w:r w:rsidRPr="00F2333C">
        <w:rPr>
          <w:rFonts w:hint="eastAsia"/>
        </w:rPr>
        <w:t>名，查扣涉案现金</w:t>
      </w:r>
      <w:r w:rsidRPr="00F2333C">
        <w:rPr>
          <w:rFonts w:hint="eastAsia"/>
        </w:rPr>
        <w:t>13</w:t>
      </w:r>
      <w:r w:rsidRPr="00F2333C">
        <w:rPr>
          <w:rFonts w:hint="eastAsia"/>
        </w:rPr>
        <w:t>亿元。</w:t>
      </w:r>
    </w:p>
    <w:p w:rsidR="00F2333C" w:rsidRPr="00F2333C" w:rsidRDefault="00F2333C" w:rsidP="00CD1015">
      <w:pPr>
        <w:pStyle w:val="4"/>
        <w:numPr>
          <w:ilvl w:val="0"/>
          <w:numId w:val="6"/>
        </w:numPr>
        <w:spacing w:before="0" w:after="0" w:line="360" w:lineRule="auto"/>
        <w:ind w:firstLineChars="0"/>
        <w:rPr>
          <w:rFonts w:ascii="楷体" w:eastAsia="楷体" w:hAnsi="楷体"/>
          <w:sz w:val="24"/>
        </w:rPr>
      </w:pPr>
      <w:r w:rsidRPr="00F2333C">
        <w:rPr>
          <w:rFonts w:ascii="楷体" w:eastAsia="楷体" w:hAnsi="楷体" w:hint="eastAsia"/>
          <w:sz w:val="24"/>
        </w:rPr>
        <w:t>江西南昌发现</w:t>
      </w:r>
      <w:r w:rsidRPr="00F2333C">
        <w:rPr>
          <w:rFonts w:ascii="楷体" w:eastAsia="楷体" w:hAnsi="楷体" w:hint="eastAsia"/>
          <w:sz w:val="24"/>
        </w:rPr>
        <w:t>明代</w:t>
      </w:r>
      <w:r w:rsidRPr="00F2333C">
        <w:rPr>
          <w:rFonts w:ascii="楷体" w:eastAsia="楷体" w:hAnsi="楷体" w:hint="eastAsia"/>
          <w:sz w:val="24"/>
        </w:rPr>
        <w:t>古墓</w:t>
      </w:r>
    </w:p>
    <w:p w:rsidR="00F2333C" w:rsidRDefault="00F2333C">
      <w:pPr>
        <w:ind w:firstLine="480"/>
      </w:pPr>
      <w:r w:rsidRPr="00F2333C">
        <w:rPr>
          <w:rFonts w:hint="eastAsia"/>
        </w:rPr>
        <w:t>近日，江西南昌</w:t>
      </w:r>
      <w:proofErr w:type="gramStart"/>
      <w:r w:rsidRPr="00F2333C">
        <w:rPr>
          <w:rFonts w:hint="eastAsia"/>
        </w:rPr>
        <w:t>一</w:t>
      </w:r>
      <w:proofErr w:type="gramEnd"/>
      <w:r w:rsidRPr="00F2333C">
        <w:rPr>
          <w:rFonts w:hint="eastAsia"/>
        </w:rPr>
        <w:t>道路施工现场发现古墓，疑似明代正德年间藩王夫人伍氏墓。目前考古部门已着手对该处古墓进行抢救性挖掘工作，并就已出土</w:t>
      </w:r>
      <w:proofErr w:type="gramStart"/>
      <w:r w:rsidRPr="00F2333C">
        <w:rPr>
          <w:rFonts w:hint="eastAsia"/>
        </w:rPr>
        <w:t>疑似明藩王</w:t>
      </w:r>
      <w:proofErr w:type="gramEnd"/>
      <w:r w:rsidRPr="00F2333C">
        <w:rPr>
          <w:rFonts w:hint="eastAsia"/>
        </w:rPr>
        <w:t>妃“伍氏墓碑铭”进行考证。</w:t>
      </w:r>
    </w:p>
    <w:p w:rsidR="00F2333C" w:rsidRPr="00F2333C" w:rsidRDefault="00F2333C" w:rsidP="00CD1015">
      <w:pPr>
        <w:pStyle w:val="4"/>
        <w:numPr>
          <w:ilvl w:val="0"/>
          <w:numId w:val="6"/>
        </w:numPr>
        <w:spacing w:before="0" w:after="0" w:line="360" w:lineRule="auto"/>
        <w:ind w:firstLineChars="0"/>
        <w:rPr>
          <w:rFonts w:ascii="楷体" w:eastAsia="楷体" w:hAnsi="楷体"/>
          <w:sz w:val="24"/>
        </w:rPr>
      </w:pPr>
      <w:r w:rsidRPr="00F2333C">
        <w:rPr>
          <w:rFonts w:ascii="楷体" w:eastAsia="楷体" w:hAnsi="楷体" w:hint="eastAsia"/>
          <w:sz w:val="24"/>
        </w:rPr>
        <w:t>山西追回“晋公盘”</w:t>
      </w:r>
    </w:p>
    <w:p w:rsidR="00F2333C" w:rsidRDefault="00F2333C">
      <w:pPr>
        <w:ind w:firstLine="480"/>
      </w:pPr>
      <w:r w:rsidRPr="00F2333C">
        <w:rPr>
          <w:rFonts w:hint="eastAsia"/>
        </w:rPr>
        <w:t>26</w:t>
      </w:r>
      <w:r w:rsidRPr="00F2333C">
        <w:rPr>
          <w:rFonts w:hint="eastAsia"/>
        </w:rPr>
        <w:t>日，山西省公安厅对外公布，山西警方从境外某国成功追回几年前被盗墓犯罪集团盗掘贩卖的春秋时期晋国青铜重器、国家一级文物“晋公盘”。“晋公盘”是</w:t>
      </w:r>
      <w:r w:rsidRPr="00F2333C">
        <w:rPr>
          <w:rFonts w:hint="eastAsia"/>
        </w:rPr>
        <w:t>2600</w:t>
      </w:r>
      <w:r w:rsidRPr="00F2333C">
        <w:rPr>
          <w:rFonts w:hint="eastAsia"/>
        </w:rPr>
        <w:t>多年前，晋文公特制的青铜礼器</w:t>
      </w:r>
      <w:r>
        <w:rPr>
          <w:rFonts w:hint="eastAsia"/>
        </w:rPr>
        <w:t>。</w:t>
      </w:r>
    </w:p>
    <w:p w:rsidR="00CD1015" w:rsidRPr="00CD1015" w:rsidRDefault="00CD1015" w:rsidP="00CD1015">
      <w:pPr>
        <w:pStyle w:val="4"/>
        <w:numPr>
          <w:ilvl w:val="0"/>
          <w:numId w:val="6"/>
        </w:numPr>
        <w:spacing w:before="0" w:after="0" w:line="360" w:lineRule="auto"/>
        <w:ind w:firstLineChars="0"/>
        <w:rPr>
          <w:rFonts w:ascii="楷体" w:eastAsia="楷体" w:hAnsi="楷体"/>
          <w:sz w:val="24"/>
        </w:rPr>
      </w:pPr>
      <w:r w:rsidRPr="00CD1015">
        <w:rPr>
          <w:rFonts w:ascii="楷体" w:eastAsia="楷体" w:hAnsi="楷体" w:hint="eastAsia"/>
          <w:sz w:val="24"/>
        </w:rPr>
        <w:t>宁夏大学生</w:t>
      </w:r>
      <w:r w:rsidRPr="00CD1015">
        <w:rPr>
          <w:rFonts w:ascii="楷体" w:eastAsia="楷体" w:hAnsi="楷体" w:hint="eastAsia"/>
          <w:sz w:val="24"/>
        </w:rPr>
        <w:t>创业担保贷款最高申请30万元</w:t>
      </w:r>
    </w:p>
    <w:p w:rsidR="00CD1015" w:rsidRDefault="00CD1015">
      <w:pPr>
        <w:ind w:firstLine="480"/>
      </w:pPr>
      <w:r w:rsidRPr="00CD1015">
        <w:rPr>
          <w:rFonts w:hint="eastAsia"/>
        </w:rPr>
        <w:t>宁夏回族自治区人力资源和社会保障厅消息，为支持大学生在宁夏创业，只要符合创业担保贷款申请条件，毕业</w:t>
      </w:r>
      <w:r w:rsidRPr="00CD1015">
        <w:rPr>
          <w:rFonts w:hint="eastAsia"/>
        </w:rPr>
        <w:t>5</w:t>
      </w:r>
      <w:r w:rsidRPr="00CD1015">
        <w:rPr>
          <w:rFonts w:hint="eastAsia"/>
        </w:rPr>
        <w:t>年内的大学生</w:t>
      </w:r>
      <w:proofErr w:type="gramStart"/>
      <w:r w:rsidRPr="00CD1015">
        <w:rPr>
          <w:rFonts w:hint="eastAsia"/>
        </w:rPr>
        <w:t>可最高</w:t>
      </w:r>
      <w:proofErr w:type="gramEnd"/>
      <w:r w:rsidRPr="00CD1015">
        <w:rPr>
          <w:rFonts w:hint="eastAsia"/>
        </w:rPr>
        <w:t>申请</w:t>
      </w:r>
      <w:r w:rsidRPr="00CD1015">
        <w:rPr>
          <w:rFonts w:hint="eastAsia"/>
        </w:rPr>
        <w:t>30</w:t>
      </w:r>
      <w:r w:rsidRPr="00CD1015">
        <w:rPr>
          <w:rFonts w:hint="eastAsia"/>
        </w:rPr>
        <w:t>万元贷款。</w:t>
      </w:r>
    </w:p>
    <w:p w:rsidR="00CD1015" w:rsidRDefault="00CD1015">
      <w:pPr>
        <w:ind w:firstLine="480"/>
      </w:pPr>
    </w:p>
    <w:p w:rsidR="0057047B" w:rsidRPr="0057047B" w:rsidRDefault="0057047B" w:rsidP="0057047B">
      <w:pPr>
        <w:pStyle w:val="3"/>
      </w:pPr>
      <w:r w:rsidRPr="0057047B">
        <w:t>练习题</w:t>
      </w:r>
    </w:p>
    <w:p w:rsidR="0057047B" w:rsidRDefault="00847F8C">
      <w:pPr>
        <w:ind w:firstLine="480"/>
      </w:pPr>
      <w:r>
        <w:t xml:space="preserve">1. </w:t>
      </w:r>
      <w:r w:rsidR="0057047B">
        <w:t>2018</w:t>
      </w:r>
      <w:r w:rsidR="0057047B">
        <w:t>年</w:t>
      </w:r>
      <w:r w:rsidR="0057047B">
        <w:rPr>
          <w:rFonts w:hint="eastAsia"/>
        </w:rPr>
        <w:t>1</w:t>
      </w:r>
      <w:r w:rsidR="0057047B">
        <w:rPr>
          <w:rFonts w:hint="eastAsia"/>
        </w:rPr>
        <w:t>月</w:t>
      </w:r>
      <w:r w:rsidR="0057047B" w:rsidRPr="0057047B">
        <w:rPr>
          <w:rFonts w:hint="eastAsia"/>
        </w:rPr>
        <w:t>21</w:t>
      </w:r>
      <w:r w:rsidR="0057047B" w:rsidRPr="0057047B">
        <w:rPr>
          <w:rFonts w:hint="eastAsia"/>
        </w:rPr>
        <w:t>日，习近平在省部级主要领导干部坚持底线思维着力防范化解重大风险专题研讨班开班式上发表重要讲话强调，面对波谲云诡的国际形势、复杂敏感的周边环境、艰巨繁重的改革发展稳定任务，我们必须始终保持高度警惕，既要高度警惕</w:t>
      </w:r>
      <w:r w:rsidR="0057047B">
        <w:rPr>
          <w:rFonts w:hint="eastAsia"/>
        </w:rPr>
        <w:t>（</w:t>
      </w:r>
      <w:r w:rsidR="0057047B">
        <w:rPr>
          <w:rFonts w:hint="eastAsia"/>
        </w:rPr>
        <w:t xml:space="preserve"> </w:t>
      </w:r>
      <w:r w:rsidR="0057047B">
        <w:t xml:space="preserve">   </w:t>
      </w:r>
      <w:r w:rsidR="0057047B">
        <w:rPr>
          <w:rFonts w:hint="eastAsia"/>
        </w:rPr>
        <w:t>）</w:t>
      </w:r>
      <w:r w:rsidR="0057047B" w:rsidRPr="0057047B">
        <w:rPr>
          <w:rFonts w:hint="eastAsia"/>
        </w:rPr>
        <w:t>，也要防范</w:t>
      </w:r>
      <w:r w:rsidR="0057047B">
        <w:rPr>
          <w:rFonts w:hint="eastAsia"/>
        </w:rPr>
        <w:t>（</w:t>
      </w:r>
      <w:r w:rsidR="0057047B">
        <w:rPr>
          <w:rFonts w:hint="eastAsia"/>
        </w:rPr>
        <w:t xml:space="preserve"> </w:t>
      </w:r>
      <w:r w:rsidR="0057047B">
        <w:t xml:space="preserve">   </w:t>
      </w:r>
      <w:r w:rsidR="0057047B">
        <w:rPr>
          <w:rFonts w:hint="eastAsia"/>
        </w:rPr>
        <w:t>）</w:t>
      </w:r>
    </w:p>
    <w:p w:rsidR="0057047B" w:rsidRDefault="0057047B">
      <w:pPr>
        <w:ind w:firstLine="480"/>
      </w:pPr>
      <w:r>
        <w:t xml:space="preserve">A. </w:t>
      </w:r>
      <w:proofErr w:type="gramStart"/>
      <w:r>
        <w:t>国内问题</w:t>
      </w:r>
      <w:r>
        <w:rPr>
          <w:rFonts w:hint="eastAsia"/>
        </w:rPr>
        <w:t xml:space="preserve"> </w:t>
      </w:r>
      <w:r>
        <w:t xml:space="preserve"> </w:t>
      </w:r>
      <w:r>
        <w:t>国际压力</w:t>
      </w:r>
      <w:proofErr w:type="gramEnd"/>
    </w:p>
    <w:p w:rsidR="0057047B" w:rsidRDefault="0057047B">
      <w:pPr>
        <w:ind w:firstLine="480"/>
      </w:pPr>
      <w:r>
        <w:lastRenderedPageBreak/>
        <w:t xml:space="preserve">B. </w:t>
      </w:r>
      <w:proofErr w:type="gramStart"/>
      <w:r>
        <w:t>大概率事件</w:t>
      </w:r>
      <w:r>
        <w:rPr>
          <w:rFonts w:hint="eastAsia"/>
        </w:rPr>
        <w:t xml:space="preserve"> </w:t>
      </w:r>
      <w:r>
        <w:t xml:space="preserve"> </w:t>
      </w:r>
      <w:r>
        <w:t>小概率事件</w:t>
      </w:r>
      <w:proofErr w:type="gramEnd"/>
    </w:p>
    <w:p w:rsidR="0057047B" w:rsidRDefault="0057047B">
      <w:pPr>
        <w:ind w:firstLine="480"/>
      </w:pPr>
      <w:r>
        <w:t xml:space="preserve">C. </w:t>
      </w:r>
      <w:proofErr w:type="gramStart"/>
      <w:r>
        <w:t>黑天鹅</w:t>
      </w:r>
      <w:r>
        <w:rPr>
          <w:rFonts w:hint="eastAsia"/>
        </w:rPr>
        <w:t>事件</w:t>
      </w:r>
      <w:r>
        <w:rPr>
          <w:rFonts w:hint="eastAsia"/>
        </w:rPr>
        <w:t xml:space="preserve"> </w:t>
      </w:r>
      <w:r>
        <w:t xml:space="preserve"> </w:t>
      </w:r>
      <w:r>
        <w:t>灰犀牛事件</w:t>
      </w:r>
      <w:proofErr w:type="gramEnd"/>
    </w:p>
    <w:p w:rsidR="0057047B" w:rsidRDefault="0057047B" w:rsidP="0057047B">
      <w:pPr>
        <w:ind w:firstLine="480"/>
      </w:pPr>
      <w:r>
        <w:t xml:space="preserve">D. </w:t>
      </w:r>
      <w:proofErr w:type="gramStart"/>
      <w:r>
        <w:rPr>
          <w:rFonts w:hint="eastAsia"/>
        </w:rPr>
        <w:t>来自</w:t>
      </w:r>
      <w:r>
        <w:t>国内的挑战</w:t>
      </w:r>
      <w:r>
        <w:rPr>
          <w:rFonts w:hint="eastAsia"/>
        </w:rPr>
        <w:t xml:space="preserve"> </w:t>
      </w:r>
      <w:r>
        <w:t xml:space="preserve"> </w:t>
      </w:r>
      <w:r>
        <w:t>来自国际的挑衅</w:t>
      </w:r>
      <w:proofErr w:type="gramEnd"/>
    </w:p>
    <w:p w:rsidR="0057047B" w:rsidRDefault="00847F8C" w:rsidP="0057047B">
      <w:pPr>
        <w:ind w:firstLine="480"/>
      </w:pPr>
      <w:r>
        <w:t xml:space="preserve">2. </w:t>
      </w:r>
      <w:r>
        <w:t>2018</w:t>
      </w:r>
      <w:r>
        <w:t>年</w:t>
      </w:r>
      <w:r>
        <w:rPr>
          <w:rFonts w:hint="eastAsia"/>
        </w:rPr>
        <w:t>1</w:t>
      </w:r>
      <w:r>
        <w:rPr>
          <w:rFonts w:hint="eastAsia"/>
        </w:rPr>
        <w:t>月</w:t>
      </w:r>
      <w:r w:rsidRPr="00847F8C">
        <w:rPr>
          <w:rFonts w:hint="eastAsia"/>
        </w:rPr>
        <w:t>21</w:t>
      </w:r>
      <w:r w:rsidRPr="00847F8C">
        <w:rPr>
          <w:rFonts w:hint="eastAsia"/>
        </w:rPr>
        <w:t>日，国家统计局公布</w:t>
      </w:r>
      <w:r w:rsidRPr="00847F8C">
        <w:rPr>
          <w:rFonts w:hint="eastAsia"/>
        </w:rPr>
        <w:t>2018</w:t>
      </w:r>
      <w:r w:rsidRPr="00847F8C">
        <w:rPr>
          <w:rFonts w:hint="eastAsia"/>
        </w:rPr>
        <w:t>年国民经济运行总体情况。</w:t>
      </w:r>
      <w:r w:rsidRPr="00847F8C">
        <w:rPr>
          <w:rFonts w:hint="eastAsia"/>
        </w:rPr>
        <w:t>2018</w:t>
      </w:r>
      <w:r w:rsidRPr="00847F8C">
        <w:rPr>
          <w:rFonts w:hint="eastAsia"/>
        </w:rPr>
        <w:t>年我国国内生产总值同比增长</w:t>
      </w:r>
      <w:r w:rsidRPr="00847F8C">
        <w:rPr>
          <w:rFonts w:hint="eastAsia"/>
        </w:rPr>
        <w:t>6.6%</w:t>
      </w:r>
      <w:r w:rsidRPr="00847F8C">
        <w:rPr>
          <w:rFonts w:hint="eastAsia"/>
        </w:rPr>
        <w:t>，首次突破</w:t>
      </w:r>
      <w:r>
        <w:rPr>
          <w:rFonts w:hint="eastAsia"/>
        </w:rPr>
        <w:t>（</w:t>
      </w:r>
      <w:r>
        <w:rPr>
          <w:rFonts w:hint="eastAsia"/>
        </w:rPr>
        <w:t xml:space="preserve"> </w:t>
      </w:r>
      <w:r>
        <w:t xml:space="preserve">   </w:t>
      </w:r>
      <w:r>
        <w:rPr>
          <w:rFonts w:hint="eastAsia"/>
        </w:rPr>
        <w:t>）</w:t>
      </w:r>
      <w:r w:rsidRPr="00847F8C">
        <w:rPr>
          <w:rFonts w:hint="eastAsia"/>
        </w:rPr>
        <w:t>万亿元人民币。</w:t>
      </w:r>
    </w:p>
    <w:p w:rsidR="00847F8C" w:rsidRDefault="00847F8C" w:rsidP="0057047B">
      <w:pPr>
        <w:ind w:firstLine="480"/>
      </w:pPr>
      <w:r>
        <w:t>A. 70</w:t>
      </w:r>
    </w:p>
    <w:p w:rsidR="00847F8C" w:rsidRDefault="00847F8C" w:rsidP="0057047B">
      <w:pPr>
        <w:ind w:firstLine="480"/>
      </w:pPr>
      <w:r>
        <w:t>B. 80</w:t>
      </w:r>
    </w:p>
    <w:p w:rsidR="00847F8C" w:rsidRDefault="00847F8C" w:rsidP="0057047B">
      <w:pPr>
        <w:ind w:firstLine="480"/>
      </w:pPr>
      <w:r>
        <w:t>C. 90</w:t>
      </w:r>
    </w:p>
    <w:p w:rsidR="00847F8C" w:rsidRDefault="00847F8C" w:rsidP="0057047B">
      <w:pPr>
        <w:ind w:firstLine="480"/>
      </w:pPr>
      <w:r>
        <w:t>D. 100</w:t>
      </w:r>
    </w:p>
    <w:p w:rsidR="00847F8C" w:rsidRDefault="00847F8C" w:rsidP="0057047B">
      <w:pPr>
        <w:ind w:firstLine="480"/>
      </w:pPr>
      <w:r>
        <w:t xml:space="preserve">3. </w:t>
      </w:r>
      <w:r>
        <w:rPr>
          <w:rFonts w:hint="eastAsia"/>
        </w:rPr>
        <w:t>2</w:t>
      </w:r>
      <w:r>
        <w:t>018</w:t>
      </w:r>
      <w:r>
        <w:t>年</w:t>
      </w:r>
      <w:r>
        <w:rPr>
          <w:rFonts w:hint="eastAsia"/>
        </w:rPr>
        <w:t>1</w:t>
      </w:r>
      <w:r>
        <w:rPr>
          <w:rFonts w:hint="eastAsia"/>
        </w:rPr>
        <w:t>月</w:t>
      </w:r>
      <w:r w:rsidRPr="00847F8C">
        <w:rPr>
          <w:rFonts w:hint="eastAsia"/>
        </w:rPr>
        <w:t>23</w:t>
      </w:r>
      <w:r w:rsidRPr="00847F8C">
        <w:rPr>
          <w:rFonts w:hint="eastAsia"/>
        </w:rPr>
        <w:t>日召开中央全面深化改革委员会第六次会议。会议指出，在</w:t>
      </w:r>
      <w:r>
        <w:rPr>
          <w:rFonts w:hint="eastAsia"/>
        </w:rPr>
        <w:t>（</w:t>
      </w:r>
      <w:r>
        <w:rPr>
          <w:rFonts w:hint="eastAsia"/>
        </w:rPr>
        <w:t xml:space="preserve"> </w:t>
      </w:r>
      <w:r>
        <w:t xml:space="preserve">   </w:t>
      </w:r>
      <w:r>
        <w:rPr>
          <w:rFonts w:hint="eastAsia"/>
        </w:rPr>
        <w:t>）</w:t>
      </w:r>
      <w:proofErr w:type="gramStart"/>
      <w:r w:rsidRPr="00847F8C">
        <w:rPr>
          <w:rFonts w:hint="eastAsia"/>
        </w:rPr>
        <w:t>设立科创板</w:t>
      </w:r>
      <w:proofErr w:type="gramEnd"/>
      <w:r w:rsidRPr="00847F8C">
        <w:rPr>
          <w:rFonts w:hint="eastAsia"/>
        </w:rPr>
        <w:t>并试点注册制是实施创新驱动发展战略、深化资本市场改革的重要举措。</w:t>
      </w:r>
    </w:p>
    <w:p w:rsidR="00847F8C" w:rsidRDefault="00847F8C" w:rsidP="0057047B">
      <w:pPr>
        <w:ind w:firstLine="480"/>
      </w:pPr>
      <w:r>
        <w:t xml:space="preserve">A. </w:t>
      </w:r>
      <w:r>
        <w:t>上海证券交易所</w:t>
      </w:r>
    </w:p>
    <w:p w:rsidR="00847F8C" w:rsidRDefault="00847F8C" w:rsidP="0057047B">
      <w:pPr>
        <w:ind w:firstLine="480"/>
      </w:pPr>
      <w:r>
        <w:t xml:space="preserve">B. </w:t>
      </w:r>
      <w:r>
        <w:t>深圳证券交易所</w:t>
      </w:r>
    </w:p>
    <w:p w:rsidR="00847F8C" w:rsidRDefault="00847F8C" w:rsidP="0057047B">
      <w:pPr>
        <w:ind w:firstLine="480"/>
      </w:pPr>
      <w:r>
        <w:t xml:space="preserve">C. </w:t>
      </w:r>
      <w:r>
        <w:t>香港证券交易所</w:t>
      </w:r>
    </w:p>
    <w:p w:rsidR="00847F8C" w:rsidRDefault="00847F8C" w:rsidP="0057047B">
      <w:pPr>
        <w:ind w:firstLine="480"/>
      </w:pPr>
      <w:r>
        <w:t xml:space="preserve">D. </w:t>
      </w:r>
      <w:r w:rsidR="00AE2EA3">
        <w:t>海南</w:t>
      </w:r>
      <w:bookmarkStart w:id="0" w:name="_GoBack"/>
      <w:bookmarkEnd w:id="0"/>
      <w:r>
        <w:t>自由贸易区</w:t>
      </w:r>
    </w:p>
    <w:p w:rsidR="00847F8C" w:rsidRDefault="00847F8C" w:rsidP="0057047B">
      <w:pPr>
        <w:ind w:firstLine="480"/>
      </w:pPr>
      <w:r>
        <w:t>4. 2018</w:t>
      </w:r>
      <w:r>
        <w:t>年</w:t>
      </w:r>
      <w:r>
        <w:t>1</w:t>
      </w:r>
      <w:r>
        <w:t>月</w:t>
      </w:r>
      <w:r w:rsidRPr="00847F8C">
        <w:rPr>
          <w:rFonts w:hint="eastAsia"/>
        </w:rPr>
        <w:t>26</w:t>
      </w:r>
      <w:r w:rsidRPr="00847F8C">
        <w:rPr>
          <w:rFonts w:hint="eastAsia"/>
        </w:rPr>
        <w:t>日在休斯敦战胜世界拳击协会（</w:t>
      </w:r>
      <w:r w:rsidRPr="00847F8C">
        <w:rPr>
          <w:rFonts w:hint="eastAsia"/>
        </w:rPr>
        <w:t>WBA</w:t>
      </w:r>
      <w:r w:rsidRPr="00847F8C">
        <w:rPr>
          <w:rFonts w:hint="eastAsia"/>
        </w:rPr>
        <w:t>）羽量级拳王、波多黎各选手罗哈斯，</w:t>
      </w:r>
      <w:r>
        <w:rPr>
          <w:rFonts w:hint="eastAsia"/>
        </w:rPr>
        <w:t>（</w:t>
      </w:r>
      <w:r>
        <w:rPr>
          <w:rFonts w:hint="eastAsia"/>
        </w:rPr>
        <w:t xml:space="preserve"> </w:t>
      </w:r>
      <w:r>
        <w:t xml:space="preserve">   </w:t>
      </w:r>
      <w:r>
        <w:rPr>
          <w:rFonts w:hint="eastAsia"/>
        </w:rPr>
        <w:t>）</w:t>
      </w:r>
      <w:r w:rsidRPr="00847F8C">
        <w:rPr>
          <w:rFonts w:hint="eastAsia"/>
        </w:rPr>
        <w:t>夺得世界拳王金腰带。</w:t>
      </w:r>
    </w:p>
    <w:p w:rsidR="00847F8C" w:rsidRDefault="00847F8C" w:rsidP="0057047B">
      <w:pPr>
        <w:ind w:firstLine="480"/>
      </w:pPr>
      <w:r>
        <w:t xml:space="preserve">A. </w:t>
      </w:r>
      <w:r>
        <w:t>邹市明</w:t>
      </w:r>
    </w:p>
    <w:p w:rsidR="00847F8C" w:rsidRDefault="00847F8C" w:rsidP="0057047B">
      <w:pPr>
        <w:ind w:firstLine="480"/>
      </w:pPr>
      <w:r>
        <w:t xml:space="preserve">B. </w:t>
      </w:r>
      <w:r>
        <w:t>熊朝忠</w:t>
      </w:r>
    </w:p>
    <w:p w:rsidR="00847F8C" w:rsidRDefault="00847F8C" w:rsidP="0057047B">
      <w:pPr>
        <w:ind w:firstLine="480"/>
      </w:pPr>
      <w:r>
        <w:t xml:space="preserve">C. </w:t>
      </w:r>
      <w:r>
        <w:t>徐灿</w:t>
      </w:r>
    </w:p>
    <w:p w:rsidR="00847F8C" w:rsidRDefault="00847F8C" w:rsidP="0057047B">
      <w:pPr>
        <w:ind w:firstLine="480"/>
      </w:pPr>
      <w:r>
        <w:t xml:space="preserve">D. </w:t>
      </w:r>
      <w:r>
        <w:t>张帅</w:t>
      </w:r>
    </w:p>
    <w:p w:rsidR="00847F8C" w:rsidRDefault="00847F8C" w:rsidP="0057047B">
      <w:pPr>
        <w:ind w:firstLine="480"/>
      </w:pPr>
      <w:r>
        <w:t xml:space="preserve">5. </w:t>
      </w:r>
      <w:r>
        <w:rPr>
          <w:rFonts w:hint="eastAsia"/>
        </w:rPr>
        <w:t>2</w:t>
      </w:r>
      <w:r>
        <w:t>018</w:t>
      </w:r>
      <w:r>
        <w:t>年</w:t>
      </w:r>
      <w:r>
        <w:rPr>
          <w:rFonts w:hint="eastAsia"/>
        </w:rPr>
        <w:t>1</w:t>
      </w:r>
      <w:r>
        <w:rPr>
          <w:rFonts w:hint="eastAsia"/>
        </w:rPr>
        <w:t>月</w:t>
      </w:r>
      <w:r>
        <w:rPr>
          <w:rFonts w:hint="eastAsia"/>
        </w:rPr>
        <w:t>2</w:t>
      </w:r>
      <w:r>
        <w:t>4</w:t>
      </w:r>
      <w:r>
        <w:t>日</w:t>
      </w:r>
      <w:r>
        <w:rPr>
          <w:rFonts w:hint="eastAsia"/>
        </w:rPr>
        <w:t>，</w:t>
      </w:r>
      <w:r w:rsidRPr="00847F8C">
        <w:rPr>
          <w:rFonts w:hint="eastAsia"/>
        </w:rPr>
        <w:t>中共中央</w:t>
      </w:r>
      <w:r>
        <w:rPr>
          <w:rFonts w:hint="eastAsia"/>
        </w:rPr>
        <w:t>、</w:t>
      </w:r>
      <w:r w:rsidRPr="00847F8C">
        <w:rPr>
          <w:rFonts w:hint="eastAsia"/>
        </w:rPr>
        <w:t>国务院就支持</w:t>
      </w:r>
      <w:proofErr w:type="gramStart"/>
      <w:r w:rsidRPr="00847F8C">
        <w:rPr>
          <w:rFonts w:hint="eastAsia"/>
        </w:rPr>
        <w:t>河北雄安新区</w:t>
      </w:r>
      <w:proofErr w:type="gramEnd"/>
      <w:r w:rsidRPr="00847F8C">
        <w:rPr>
          <w:rFonts w:hint="eastAsia"/>
        </w:rPr>
        <w:t>全面深化改革和扩大开放提出指导意见。</w:t>
      </w:r>
      <w:proofErr w:type="gramStart"/>
      <w:r w:rsidRPr="00847F8C">
        <w:rPr>
          <w:rFonts w:hint="eastAsia"/>
        </w:rPr>
        <w:t>要把雄安新区</w:t>
      </w:r>
      <w:proofErr w:type="gramEnd"/>
      <w:r w:rsidRPr="00847F8C">
        <w:rPr>
          <w:rFonts w:hint="eastAsia"/>
        </w:rPr>
        <w:t>建设成为北京</w:t>
      </w:r>
      <w:proofErr w:type="gramStart"/>
      <w:r w:rsidRPr="00847F8C">
        <w:rPr>
          <w:rFonts w:hint="eastAsia"/>
        </w:rPr>
        <w:t>非首都</w:t>
      </w:r>
      <w:proofErr w:type="gramEnd"/>
      <w:r w:rsidRPr="00847F8C">
        <w:rPr>
          <w:rFonts w:hint="eastAsia"/>
        </w:rPr>
        <w:t>功能集中承载地、京津</w:t>
      </w:r>
      <w:proofErr w:type="gramStart"/>
      <w:r w:rsidRPr="00847F8C">
        <w:rPr>
          <w:rFonts w:hint="eastAsia"/>
        </w:rPr>
        <w:t>冀城</w:t>
      </w:r>
      <w:proofErr w:type="gramEnd"/>
      <w:r w:rsidRPr="00847F8C">
        <w:rPr>
          <w:rFonts w:hint="eastAsia"/>
        </w:rPr>
        <w:t>市</w:t>
      </w:r>
      <w:proofErr w:type="gramStart"/>
      <w:r w:rsidRPr="00847F8C">
        <w:rPr>
          <w:rFonts w:hint="eastAsia"/>
        </w:rPr>
        <w:t>群重要</w:t>
      </w:r>
      <w:proofErr w:type="gramEnd"/>
      <w:r w:rsidRPr="00847F8C">
        <w:rPr>
          <w:rFonts w:hint="eastAsia"/>
        </w:rPr>
        <w:t>一极、高质量高水平社会主义现代化城市，</w:t>
      </w:r>
      <w:r>
        <w:rPr>
          <w:rFonts w:hint="eastAsia"/>
        </w:rPr>
        <w:t>其中</w:t>
      </w:r>
      <w:proofErr w:type="gramStart"/>
      <w:r>
        <w:rPr>
          <w:rFonts w:hint="eastAsia"/>
        </w:rPr>
        <w:t>未来雄安</w:t>
      </w:r>
      <w:proofErr w:type="gramEnd"/>
      <w:r>
        <w:rPr>
          <w:rFonts w:hint="eastAsia"/>
        </w:rPr>
        <w:t>新区建设不包括（</w:t>
      </w:r>
      <w:r>
        <w:rPr>
          <w:rFonts w:hint="eastAsia"/>
        </w:rPr>
        <w:t xml:space="preserve"> </w:t>
      </w:r>
      <w:r>
        <w:t xml:space="preserve">   </w:t>
      </w:r>
      <w:r>
        <w:rPr>
          <w:rFonts w:hint="eastAsia"/>
        </w:rPr>
        <w:t>）</w:t>
      </w:r>
    </w:p>
    <w:p w:rsidR="00847F8C" w:rsidRDefault="00847F8C" w:rsidP="0057047B">
      <w:pPr>
        <w:ind w:firstLine="480"/>
      </w:pPr>
      <w:r>
        <w:t xml:space="preserve">A. </w:t>
      </w:r>
      <w:r>
        <w:t>创新雄安</w:t>
      </w:r>
    </w:p>
    <w:p w:rsidR="00847F8C" w:rsidRDefault="00847F8C" w:rsidP="0057047B">
      <w:pPr>
        <w:ind w:firstLine="480"/>
      </w:pPr>
      <w:r>
        <w:t xml:space="preserve">B. </w:t>
      </w:r>
      <w:r>
        <w:t>智慧雄安</w:t>
      </w:r>
    </w:p>
    <w:p w:rsidR="00847F8C" w:rsidRDefault="00847F8C" w:rsidP="0057047B">
      <w:pPr>
        <w:ind w:firstLine="480"/>
      </w:pPr>
      <w:r>
        <w:t xml:space="preserve">C. </w:t>
      </w:r>
      <w:r>
        <w:t>民生雄安</w:t>
      </w:r>
    </w:p>
    <w:p w:rsidR="00847F8C" w:rsidRDefault="00847F8C" w:rsidP="0057047B">
      <w:pPr>
        <w:ind w:firstLine="480"/>
      </w:pPr>
      <w:r>
        <w:lastRenderedPageBreak/>
        <w:t xml:space="preserve">D. </w:t>
      </w:r>
      <w:r>
        <w:t>国际雄安</w:t>
      </w:r>
    </w:p>
    <w:p w:rsidR="00AE2EA3" w:rsidRDefault="00AE2EA3" w:rsidP="0057047B">
      <w:pPr>
        <w:ind w:firstLine="480"/>
      </w:pPr>
    </w:p>
    <w:p w:rsidR="00AE2EA3" w:rsidRDefault="00AE2EA3" w:rsidP="0057047B">
      <w:pPr>
        <w:ind w:firstLine="480"/>
        <w:rPr>
          <w:rFonts w:hint="eastAsia"/>
        </w:rPr>
      </w:pPr>
    </w:p>
    <w:p w:rsidR="00847F8C" w:rsidRPr="00AE2EA3" w:rsidRDefault="00847F8C" w:rsidP="00AE2EA3">
      <w:pPr>
        <w:pStyle w:val="4"/>
        <w:spacing w:before="0" w:after="0" w:line="360" w:lineRule="auto"/>
        <w:ind w:firstLineChars="0" w:firstLine="0"/>
        <w:rPr>
          <w:rFonts w:ascii="楷体" w:eastAsia="楷体" w:hAnsi="楷体"/>
          <w:sz w:val="24"/>
        </w:rPr>
      </w:pPr>
      <w:r w:rsidRPr="00AE2EA3">
        <w:rPr>
          <w:rFonts w:ascii="楷体" w:eastAsia="楷体" w:hAnsi="楷体"/>
          <w:sz w:val="24"/>
        </w:rPr>
        <w:t>答案解析</w:t>
      </w:r>
    </w:p>
    <w:p w:rsidR="00847F8C" w:rsidRDefault="00847F8C" w:rsidP="00847F8C">
      <w:pPr>
        <w:ind w:firstLine="480"/>
      </w:pPr>
      <w:r>
        <w:rPr>
          <w:rFonts w:hint="eastAsia"/>
        </w:rPr>
        <w:t>1</w:t>
      </w:r>
      <w:r>
        <w:t>. C</w:t>
      </w:r>
      <w:r>
        <w:rPr>
          <w:rFonts w:hint="eastAsia"/>
        </w:rPr>
        <w:t>【解析】</w:t>
      </w:r>
      <w:r>
        <w:t>2018</w:t>
      </w:r>
      <w:r>
        <w:t>年</w:t>
      </w:r>
      <w:r>
        <w:rPr>
          <w:rFonts w:hint="eastAsia"/>
        </w:rPr>
        <w:t>1</w:t>
      </w:r>
      <w:r>
        <w:rPr>
          <w:rFonts w:hint="eastAsia"/>
        </w:rPr>
        <w:t>月</w:t>
      </w:r>
      <w:r w:rsidRPr="0057047B">
        <w:rPr>
          <w:rFonts w:hint="eastAsia"/>
        </w:rPr>
        <w:t>21</w:t>
      </w:r>
      <w:r w:rsidRPr="0057047B">
        <w:rPr>
          <w:rFonts w:hint="eastAsia"/>
        </w:rPr>
        <w:t>日，习近平在省部级主要领导干部坚持底线思维着力防范化解重大风险专题研讨班开班式上发表重要讲话强调，</w:t>
      </w:r>
      <w:r>
        <w:rPr>
          <w:rFonts w:hint="eastAsia"/>
        </w:rPr>
        <w:t>面对波谲云诡的国际形势、复杂敏感的周边环境、艰巨繁重的改革发展稳定任务，我们必须始终保持高度警惕，既要高度警惕“黑天鹅”事件，也要防范“灰犀牛”事件；既要有防范风险的先手，也要有应对和化解风险挑战的高招；既要打好防范和抵御风险的有准备之战，也要打好化险为夷、转危为机的战略主动战。</w:t>
      </w:r>
      <w:r>
        <w:rPr>
          <w:rFonts w:hint="eastAsia"/>
        </w:rPr>
        <w:t>故本题选择</w:t>
      </w:r>
      <w:r>
        <w:rPr>
          <w:rFonts w:hint="eastAsia"/>
        </w:rPr>
        <w:t>C</w:t>
      </w:r>
      <w:r>
        <w:rPr>
          <w:rFonts w:hint="eastAsia"/>
        </w:rPr>
        <w:t>。</w:t>
      </w:r>
    </w:p>
    <w:p w:rsidR="00847F8C" w:rsidRDefault="00847F8C" w:rsidP="00847F8C">
      <w:pPr>
        <w:ind w:firstLine="480"/>
        <w:rPr>
          <w:rFonts w:hint="eastAsia"/>
        </w:rPr>
      </w:pPr>
      <w:r>
        <w:t xml:space="preserve">2. </w:t>
      </w:r>
      <w:r>
        <w:t>C</w:t>
      </w:r>
      <w:r>
        <w:rPr>
          <w:rFonts w:hint="eastAsia"/>
        </w:rPr>
        <w:t>【解析】</w:t>
      </w:r>
      <w:r>
        <w:t>2018</w:t>
      </w:r>
      <w:r>
        <w:t>年</w:t>
      </w:r>
      <w:r>
        <w:rPr>
          <w:rFonts w:hint="eastAsia"/>
        </w:rPr>
        <w:t>1</w:t>
      </w:r>
      <w:r>
        <w:rPr>
          <w:rFonts w:hint="eastAsia"/>
        </w:rPr>
        <w:t>月</w:t>
      </w:r>
      <w:r w:rsidRPr="00847F8C">
        <w:rPr>
          <w:rFonts w:hint="eastAsia"/>
        </w:rPr>
        <w:t>21</w:t>
      </w:r>
      <w:r w:rsidRPr="00847F8C">
        <w:rPr>
          <w:rFonts w:hint="eastAsia"/>
        </w:rPr>
        <w:t>日，国家统计局公布</w:t>
      </w:r>
      <w:r w:rsidRPr="00847F8C">
        <w:rPr>
          <w:rFonts w:hint="eastAsia"/>
        </w:rPr>
        <w:t>2018</w:t>
      </w:r>
      <w:r w:rsidRPr="00847F8C">
        <w:rPr>
          <w:rFonts w:hint="eastAsia"/>
        </w:rPr>
        <w:t>年国民经济运行总体情况。</w:t>
      </w:r>
      <w:r w:rsidRPr="00847F8C">
        <w:rPr>
          <w:rFonts w:hint="eastAsia"/>
        </w:rPr>
        <w:t>2018</w:t>
      </w:r>
      <w:r w:rsidRPr="00847F8C">
        <w:rPr>
          <w:rFonts w:hint="eastAsia"/>
        </w:rPr>
        <w:t>年我国国内生产总值同比增长</w:t>
      </w:r>
      <w:r w:rsidRPr="00847F8C">
        <w:rPr>
          <w:rFonts w:hint="eastAsia"/>
        </w:rPr>
        <w:t>6.6%</w:t>
      </w:r>
      <w:r w:rsidRPr="00847F8C">
        <w:rPr>
          <w:rFonts w:hint="eastAsia"/>
        </w:rPr>
        <w:t>，首次突破</w:t>
      </w:r>
      <w:r w:rsidRPr="00847F8C">
        <w:rPr>
          <w:rFonts w:hint="eastAsia"/>
        </w:rPr>
        <w:t>90</w:t>
      </w:r>
      <w:proofErr w:type="gramStart"/>
      <w:r w:rsidRPr="00847F8C">
        <w:rPr>
          <w:rFonts w:hint="eastAsia"/>
        </w:rPr>
        <w:t>万亿</w:t>
      </w:r>
      <w:proofErr w:type="gramEnd"/>
      <w:r w:rsidRPr="00847F8C">
        <w:rPr>
          <w:rFonts w:hint="eastAsia"/>
        </w:rPr>
        <w:t>元人民币。全国居民人均可支配收入</w:t>
      </w:r>
      <w:r w:rsidRPr="00847F8C">
        <w:rPr>
          <w:rFonts w:hint="eastAsia"/>
        </w:rPr>
        <w:t>28228</w:t>
      </w:r>
      <w:r w:rsidRPr="00847F8C">
        <w:rPr>
          <w:rFonts w:hint="eastAsia"/>
        </w:rPr>
        <w:t>元，快于人均</w:t>
      </w:r>
      <w:r w:rsidRPr="00847F8C">
        <w:rPr>
          <w:rFonts w:hint="eastAsia"/>
        </w:rPr>
        <w:t>GDP</w:t>
      </w:r>
      <w:r w:rsidRPr="00847F8C">
        <w:rPr>
          <w:rFonts w:hint="eastAsia"/>
        </w:rPr>
        <w:t>增速，与经济增长基本同步。</w:t>
      </w:r>
    </w:p>
    <w:p w:rsidR="00847F8C" w:rsidRDefault="00847F8C" w:rsidP="0057047B">
      <w:pPr>
        <w:ind w:firstLine="480"/>
      </w:pPr>
      <w:r>
        <w:t xml:space="preserve">3. </w:t>
      </w:r>
      <w:r w:rsidR="00AE2EA3">
        <w:t>A</w:t>
      </w:r>
      <w:r w:rsidR="00AE2EA3">
        <w:rPr>
          <w:rFonts w:hint="eastAsia"/>
        </w:rPr>
        <w:t>【解析】</w:t>
      </w:r>
      <w:r>
        <w:rPr>
          <w:rFonts w:hint="eastAsia"/>
        </w:rPr>
        <w:t>2</w:t>
      </w:r>
      <w:r>
        <w:t>018</w:t>
      </w:r>
      <w:r>
        <w:t>年</w:t>
      </w:r>
      <w:r>
        <w:rPr>
          <w:rFonts w:hint="eastAsia"/>
        </w:rPr>
        <w:t>1</w:t>
      </w:r>
      <w:r>
        <w:rPr>
          <w:rFonts w:hint="eastAsia"/>
        </w:rPr>
        <w:t>月</w:t>
      </w:r>
      <w:r w:rsidRPr="00847F8C">
        <w:rPr>
          <w:rFonts w:hint="eastAsia"/>
        </w:rPr>
        <w:t>23</w:t>
      </w:r>
      <w:r w:rsidRPr="00847F8C">
        <w:rPr>
          <w:rFonts w:hint="eastAsia"/>
        </w:rPr>
        <w:t>日召开中央全面深化改革委员会第六次会议。</w:t>
      </w:r>
      <w:r w:rsidRPr="00847F8C">
        <w:rPr>
          <w:rFonts w:hint="eastAsia"/>
        </w:rPr>
        <w:t>会议指出，在上海证券交易所</w:t>
      </w:r>
      <w:proofErr w:type="gramStart"/>
      <w:r w:rsidRPr="00847F8C">
        <w:rPr>
          <w:rFonts w:hint="eastAsia"/>
        </w:rPr>
        <w:t>设立科创板</w:t>
      </w:r>
      <w:proofErr w:type="gramEnd"/>
      <w:r w:rsidRPr="00847F8C">
        <w:rPr>
          <w:rFonts w:hint="eastAsia"/>
        </w:rPr>
        <w:t>并试点注册制是实施创新驱动发展战略、深化资本市场改革的重要举措。要增强资本市场对科技创新企业的包容性，着力支持关键核心技术创新，提高服务实体经济能力。要稳步试点注册制，统筹推进发行、上市、信息披露、交易、退市等基础制度改革，建立健全以信息披露为中心的股票发行上市制度。</w:t>
      </w:r>
      <w:r w:rsidR="00AE2EA3">
        <w:rPr>
          <w:rFonts w:hint="eastAsia"/>
        </w:rPr>
        <w:t>故本题选择</w:t>
      </w:r>
      <w:r w:rsidR="00AE2EA3">
        <w:rPr>
          <w:rFonts w:hint="eastAsia"/>
        </w:rPr>
        <w:t>A</w:t>
      </w:r>
      <w:r w:rsidR="00AE2EA3">
        <w:rPr>
          <w:rFonts w:hint="eastAsia"/>
        </w:rPr>
        <w:t>。</w:t>
      </w:r>
    </w:p>
    <w:p w:rsidR="00847F8C" w:rsidRDefault="00AE2EA3" w:rsidP="0057047B">
      <w:pPr>
        <w:ind w:firstLine="480"/>
      </w:pPr>
      <w:r>
        <w:rPr>
          <w:rFonts w:hint="eastAsia"/>
        </w:rPr>
        <w:t>4</w:t>
      </w:r>
      <w:r>
        <w:t xml:space="preserve">. </w:t>
      </w:r>
      <w:r>
        <w:t>C</w:t>
      </w:r>
      <w:r>
        <w:rPr>
          <w:rFonts w:hint="eastAsia"/>
        </w:rPr>
        <w:t>【解析】</w:t>
      </w:r>
      <w:r w:rsidRPr="00AE2EA3">
        <w:rPr>
          <w:rFonts w:hint="eastAsia"/>
        </w:rPr>
        <w:t>职业拳击手徐灿</w:t>
      </w:r>
      <w:r>
        <w:rPr>
          <w:rFonts w:hint="eastAsia"/>
        </w:rPr>
        <w:t>1</w:t>
      </w:r>
      <w:r>
        <w:rPr>
          <w:rFonts w:hint="eastAsia"/>
        </w:rPr>
        <w:t>月</w:t>
      </w:r>
      <w:r w:rsidRPr="00AE2EA3">
        <w:rPr>
          <w:rFonts w:hint="eastAsia"/>
        </w:rPr>
        <w:t>26</w:t>
      </w:r>
      <w:r w:rsidRPr="00AE2EA3">
        <w:rPr>
          <w:rFonts w:hint="eastAsia"/>
        </w:rPr>
        <w:t>日在休斯敦战胜世界拳击协会（</w:t>
      </w:r>
      <w:r w:rsidRPr="00AE2EA3">
        <w:rPr>
          <w:rFonts w:hint="eastAsia"/>
        </w:rPr>
        <w:t>WBA</w:t>
      </w:r>
      <w:r w:rsidRPr="00AE2EA3">
        <w:rPr>
          <w:rFonts w:hint="eastAsia"/>
        </w:rPr>
        <w:t>）羽量级拳王、波多黎各选手罗哈斯，夺得世界拳王金腰带。这是</w:t>
      </w:r>
      <w:proofErr w:type="gramStart"/>
      <w:r w:rsidRPr="00AE2EA3">
        <w:rPr>
          <w:rFonts w:hint="eastAsia"/>
        </w:rPr>
        <w:t>继熊朝</w:t>
      </w:r>
      <w:proofErr w:type="gramEnd"/>
      <w:r w:rsidRPr="00AE2EA3">
        <w:rPr>
          <w:rFonts w:hint="eastAsia"/>
        </w:rPr>
        <w:t>忠和</w:t>
      </w:r>
      <w:proofErr w:type="gramStart"/>
      <w:r w:rsidRPr="00AE2EA3">
        <w:rPr>
          <w:rFonts w:hint="eastAsia"/>
        </w:rPr>
        <w:t>邹</w:t>
      </w:r>
      <w:proofErr w:type="gramEnd"/>
      <w:r w:rsidRPr="00AE2EA3">
        <w:rPr>
          <w:rFonts w:hint="eastAsia"/>
        </w:rPr>
        <w:t>市明之后中国第三位世界拳王。</w:t>
      </w:r>
      <w:r>
        <w:rPr>
          <w:rFonts w:hint="eastAsia"/>
        </w:rPr>
        <w:t>故本题选择</w:t>
      </w:r>
      <w:r>
        <w:rPr>
          <w:rFonts w:hint="eastAsia"/>
        </w:rPr>
        <w:t>C</w:t>
      </w:r>
      <w:r>
        <w:rPr>
          <w:rFonts w:hint="eastAsia"/>
        </w:rPr>
        <w:t>。</w:t>
      </w:r>
    </w:p>
    <w:p w:rsidR="00AE2EA3" w:rsidRDefault="00AE2EA3" w:rsidP="00AE2EA3">
      <w:pPr>
        <w:ind w:firstLine="480"/>
      </w:pPr>
      <w:r>
        <w:t>5. D</w:t>
      </w:r>
      <w:r>
        <w:rPr>
          <w:rFonts w:hint="eastAsia"/>
        </w:rPr>
        <w:t>【解析】</w:t>
      </w:r>
      <w:r w:rsidRPr="00AE2EA3">
        <w:rPr>
          <w:rFonts w:hint="eastAsia"/>
        </w:rPr>
        <w:t>2018</w:t>
      </w:r>
      <w:r w:rsidRPr="00AE2EA3">
        <w:rPr>
          <w:rFonts w:hint="eastAsia"/>
        </w:rPr>
        <w:t>年</w:t>
      </w:r>
      <w:r w:rsidRPr="00AE2EA3">
        <w:rPr>
          <w:rFonts w:hint="eastAsia"/>
        </w:rPr>
        <w:t>1</w:t>
      </w:r>
      <w:r w:rsidRPr="00AE2EA3">
        <w:rPr>
          <w:rFonts w:hint="eastAsia"/>
        </w:rPr>
        <w:t>月</w:t>
      </w:r>
      <w:r w:rsidRPr="00AE2EA3">
        <w:rPr>
          <w:rFonts w:hint="eastAsia"/>
        </w:rPr>
        <w:t>24</w:t>
      </w:r>
      <w:r w:rsidRPr="00AE2EA3">
        <w:rPr>
          <w:rFonts w:hint="eastAsia"/>
        </w:rPr>
        <w:t>日，中共中央</w:t>
      </w:r>
      <w:r w:rsidRPr="00AE2EA3">
        <w:rPr>
          <w:rFonts w:hint="eastAsia"/>
        </w:rPr>
        <w:t xml:space="preserve"> </w:t>
      </w:r>
      <w:r w:rsidRPr="00AE2EA3">
        <w:rPr>
          <w:rFonts w:hint="eastAsia"/>
        </w:rPr>
        <w:t>国务院日前就支持</w:t>
      </w:r>
      <w:proofErr w:type="gramStart"/>
      <w:r w:rsidRPr="00AE2EA3">
        <w:rPr>
          <w:rFonts w:hint="eastAsia"/>
        </w:rPr>
        <w:t>河北雄安新区</w:t>
      </w:r>
      <w:proofErr w:type="gramEnd"/>
      <w:r w:rsidRPr="00AE2EA3">
        <w:rPr>
          <w:rFonts w:hint="eastAsia"/>
        </w:rPr>
        <w:t>全面深化改革和扩大开放提出指导意见。意见部署</w:t>
      </w:r>
      <w:r>
        <w:rPr>
          <w:rFonts w:hint="eastAsia"/>
        </w:rPr>
        <w:t>要建设创新雄安、智慧雄安、民生雄安、人才雄安、绿色雄安、开放雄安。故本题选择</w:t>
      </w:r>
      <w:r>
        <w:rPr>
          <w:rFonts w:hint="eastAsia"/>
        </w:rPr>
        <w:t>D</w:t>
      </w:r>
      <w:r>
        <w:rPr>
          <w:rFonts w:hint="eastAsia"/>
        </w:rPr>
        <w:t>。</w:t>
      </w:r>
    </w:p>
    <w:p w:rsidR="00847F8C" w:rsidRDefault="00847F8C" w:rsidP="0057047B">
      <w:pPr>
        <w:ind w:firstLine="480"/>
      </w:pPr>
    </w:p>
    <w:p w:rsidR="00AE2EA3" w:rsidRDefault="00AE2EA3" w:rsidP="0057047B">
      <w:pPr>
        <w:ind w:firstLine="480"/>
      </w:pPr>
    </w:p>
    <w:p w:rsidR="00AE2EA3" w:rsidRDefault="00AE2EA3" w:rsidP="0057047B">
      <w:pPr>
        <w:ind w:firstLine="480"/>
      </w:pPr>
    </w:p>
    <w:p w:rsidR="00AE2EA3" w:rsidRPr="00847F8C" w:rsidRDefault="00AE2EA3" w:rsidP="0057047B">
      <w:pPr>
        <w:ind w:firstLine="480"/>
        <w:rPr>
          <w:rFonts w:hint="eastAsia"/>
        </w:rPr>
      </w:pPr>
    </w:p>
    <w:p w:rsidR="00CD1015" w:rsidRPr="00CD1015" w:rsidRDefault="00CD1015" w:rsidP="00CD1015">
      <w:pPr>
        <w:ind w:firstLineChars="0" w:firstLine="0"/>
        <w:jc w:val="center"/>
        <w:rPr>
          <w:rFonts w:ascii="Times New Roman" w:hAnsi="Times New Roman"/>
          <w:b/>
          <w:i/>
          <w:sz w:val="22"/>
          <w:szCs w:val="21"/>
        </w:rPr>
      </w:pPr>
      <w:r w:rsidRPr="00CD1015">
        <w:rPr>
          <w:rFonts w:ascii="Times New Roman" w:hAnsi="Times New Roman" w:hint="eastAsia"/>
          <w:b/>
          <w:i/>
          <w:sz w:val="22"/>
          <w:szCs w:val="21"/>
        </w:rPr>
        <w:lastRenderedPageBreak/>
        <w:t>更多考“事”信息、时政热点、真题演练，敬请关注华图教育事业单位公众号！</w:t>
      </w:r>
    </w:p>
    <w:p w:rsidR="00CD1015" w:rsidRDefault="00CD1015" w:rsidP="00CD1015">
      <w:pPr>
        <w:ind w:firstLine="480"/>
        <w:jc w:val="center"/>
        <w:rPr>
          <w:rFonts w:ascii="Times New Roman" w:hAnsi="Times New Roman" w:cs="宋体"/>
          <w:szCs w:val="21"/>
        </w:rPr>
      </w:pPr>
      <w:r>
        <w:rPr>
          <w:rFonts w:ascii="Times New Roman" w:hAnsi="Times New Roman" w:cs="宋体"/>
          <w:noProof/>
          <w:szCs w:val="21"/>
        </w:rPr>
        <w:drawing>
          <wp:inline distT="0" distB="0" distL="0" distR="0" wp14:anchorId="3D6123D9" wp14:editId="52A90F14">
            <wp:extent cx="1798955" cy="1714500"/>
            <wp:effectExtent l="0" t="0" r="0" b="0"/>
            <wp:docPr id="2" name="图片 2" descr="C:\Users\zhanghz\AppData\Local\Temp\WeChat Files\873723565429363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hanghz\AppData\Local\Temp\WeChat Files\8737235654293638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866311" cy="1778694"/>
                    </a:xfrm>
                    <a:prstGeom prst="rect">
                      <a:avLst/>
                    </a:prstGeom>
                    <a:noFill/>
                    <a:ln>
                      <a:noFill/>
                    </a:ln>
                  </pic:spPr>
                </pic:pic>
              </a:graphicData>
            </a:graphic>
          </wp:inline>
        </w:drawing>
      </w:r>
    </w:p>
    <w:p w:rsidR="00CD1015" w:rsidRPr="00CD1015" w:rsidRDefault="00CD1015">
      <w:pPr>
        <w:ind w:firstLine="480"/>
        <w:rPr>
          <w:rFonts w:hint="eastAsia"/>
        </w:rPr>
      </w:pPr>
    </w:p>
    <w:sectPr w:rsidR="00CD1015" w:rsidRPr="00CD101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2FA" w:rsidRDefault="008062FA" w:rsidP="00D34B85">
      <w:pPr>
        <w:ind w:firstLine="480"/>
      </w:pPr>
      <w:r>
        <w:separator/>
      </w:r>
    </w:p>
  </w:endnote>
  <w:endnote w:type="continuationSeparator" w:id="0">
    <w:p w:rsidR="008062FA" w:rsidRDefault="008062FA" w:rsidP="00D34B85">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47B" w:rsidRDefault="0057047B">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47B" w:rsidRDefault="0057047B">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47B" w:rsidRDefault="0057047B">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2FA" w:rsidRDefault="008062FA" w:rsidP="00D34B85">
      <w:pPr>
        <w:ind w:firstLine="480"/>
      </w:pPr>
      <w:r>
        <w:separator/>
      </w:r>
    </w:p>
  </w:footnote>
  <w:footnote w:type="continuationSeparator" w:id="0">
    <w:p w:rsidR="008062FA" w:rsidRDefault="008062FA" w:rsidP="00D34B85">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B85" w:rsidRDefault="008062FA">
    <w:pPr>
      <w:pStyle w:val="a4"/>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72637" o:spid="_x0000_s2050" type="#_x0000_t75" style="position:absolute;left:0;text-align:left;margin-left:0;margin-top:0;width:414.8pt;height:134.05pt;z-index:-251657216;mso-position-horizontal:center;mso-position-horizontal-relative:margin;mso-position-vertical:center;mso-position-vertical-relative:margin" o:allowincell="f">
          <v:imagedata r:id="rId1" o:title="水印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B85" w:rsidRPr="00651F00" w:rsidRDefault="00B54D8F" w:rsidP="00B54D8F">
    <w:pPr>
      <w:pStyle w:val="a4"/>
      <w:ind w:firstLine="360"/>
      <w:jc w:val="left"/>
      <w:rPr>
        <w:rFonts w:ascii="楷体" w:eastAsia="楷体" w:hAnsi="楷体"/>
        <w:b/>
        <w:sz w:val="24"/>
        <w:szCs w:val="24"/>
      </w:rPr>
    </w:pPr>
    <w:r>
      <w:rPr>
        <w:noProof/>
      </w:rPr>
      <w:drawing>
        <wp:inline distT="0" distB="0" distL="0" distR="0" wp14:anchorId="718B06CF" wp14:editId="7D913652">
          <wp:extent cx="1233377" cy="297712"/>
          <wp:effectExtent l="0" t="0" r="508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47157" cy="301038"/>
                  </a:xfrm>
                  <a:prstGeom prst="rect">
                    <a:avLst/>
                  </a:prstGeom>
                </pic:spPr>
              </pic:pic>
            </a:graphicData>
          </a:graphic>
        </wp:inline>
      </w:drawing>
    </w:r>
    <w:r w:rsidR="008062FA">
      <w:rPr>
        <w:rFonts w:eastAsia="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72638" o:spid="_x0000_s2051" type="#_x0000_t75" style="position:absolute;left:0;text-align:left;margin-left:0;margin-top:0;width:414.8pt;height:134.05pt;z-index:-251656192;mso-position-horizontal:center;mso-position-horizontal-relative:margin;mso-position-vertical:center;mso-position-vertical-relative:margin" o:allowincell="f">
          <v:imagedata r:id="rId2" o:title="水印1" gain="19661f" blacklevel="22938f"/>
          <w10:wrap anchorx="margin" anchory="margin"/>
        </v:shape>
      </w:pict>
    </w:r>
    <w:r w:rsidR="00651F00">
      <w:rPr>
        <w:rFonts w:hint="eastAsia"/>
      </w:rPr>
      <w:t xml:space="preserve">                                  </w:t>
    </w:r>
    <w:r w:rsidR="00651F00" w:rsidRPr="00651F00">
      <w:rPr>
        <w:rFonts w:ascii="楷体" w:eastAsia="楷体" w:hAnsi="楷体" w:hint="eastAsia"/>
        <w:b/>
        <w:sz w:val="24"/>
        <w:szCs w:val="24"/>
      </w:rPr>
      <w:t>华图，</w:t>
    </w:r>
    <w:proofErr w:type="gramStart"/>
    <w:r w:rsidR="00651F00" w:rsidRPr="00651F00">
      <w:rPr>
        <w:rFonts w:ascii="楷体" w:eastAsia="楷体" w:hAnsi="楷体" w:hint="eastAsia"/>
        <w:b/>
        <w:sz w:val="24"/>
        <w:szCs w:val="24"/>
      </w:rPr>
      <w:t>让考“事”</w:t>
    </w:r>
    <w:proofErr w:type="gramEnd"/>
    <w:r w:rsidR="00651F00" w:rsidRPr="00651F00">
      <w:rPr>
        <w:rFonts w:ascii="楷体" w:eastAsia="楷体" w:hAnsi="楷体" w:hint="eastAsia"/>
        <w:b/>
        <w:sz w:val="24"/>
        <w:szCs w:val="24"/>
      </w:rPr>
      <w:t>更轻松！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B85" w:rsidRDefault="008062FA">
    <w:pPr>
      <w:pStyle w:val="a4"/>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72636" o:spid="_x0000_s2049" type="#_x0000_t75" style="position:absolute;left:0;text-align:left;margin-left:0;margin-top:0;width:414.8pt;height:134.05pt;z-index:-251658240;mso-position-horizontal:center;mso-position-horizontal-relative:margin;mso-position-vertical:center;mso-position-vertical-relative:margin" o:allowincell="f">
          <v:imagedata r:id="rId1" o:title="水印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6391"/>
    <w:multiLevelType w:val="hybridMultilevel"/>
    <w:tmpl w:val="AA8C70E2"/>
    <w:lvl w:ilvl="0" w:tplc="1FA0B390">
      <w:start w:val="1"/>
      <w:numFmt w:val="decimal"/>
      <w:suff w:val="space"/>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420758"/>
    <w:multiLevelType w:val="hybridMultilevel"/>
    <w:tmpl w:val="AA8C70E2"/>
    <w:lvl w:ilvl="0" w:tplc="1FA0B390">
      <w:start w:val="1"/>
      <w:numFmt w:val="decimal"/>
      <w:suff w:val="space"/>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2032526"/>
    <w:multiLevelType w:val="hybridMultilevel"/>
    <w:tmpl w:val="AA8C70E2"/>
    <w:lvl w:ilvl="0" w:tplc="1FA0B390">
      <w:start w:val="1"/>
      <w:numFmt w:val="decimal"/>
      <w:suff w:val="space"/>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403E96C"/>
    <w:multiLevelType w:val="singleLevel"/>
    <w:tmpl w:val="5403E96C"/>
    <w:lvl w:ilvl="0">
      <w:start w:val="2"/>
      <w:numFmt w:val="decimal"/>
      <w:suff w:val="nothing"/>
      <w:lvlText w:val="%1."/>
      <w:lvlJc w:val="left"/>
    </w:lvl>
  </w:abstractNum>
  <w:abstractNum w:abstractNumId="4" w15:restartNumberingAfterBreak="0">
    <w:nsid w:val="639C16EE"/>
    <w:multiLevelType w:val="hybridMultilevel"/>
    <w:tmpl w:val="AA8C70E2"/>
    <w:lvl w:ilvl="0" w:tplc="1FA0B390">
      <w:start w:val="1"/>
      <w:numFmt w:val="decimal"/>
      <w:suff w:val="space"/>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9676493"/>
    <w:multiLevelType w:val="hybridMultilevel"/>
    <w:tmpl w:val="AA8C70E2"/>
    <w:lvl w:ilvl="0" w:tplc="1FA0B390">
      <w:start w:val="1"/>
      <w:numFmt w:val="decimal"/>
      <w:suff w:val="space"/>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6C41827"/>
    <w:multiLevelType w:val="hybridMultilevel"/>
    <w:tmpl w:val="AA8C70E2"/>
    <w:lvl w:ilvl="0" w:tplc="1FA0B390">
      <w:start w:val="1"/>
      <w:numFmt w:val="decimal"/>
      <w:suff w:val="space"/>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6D"/>
    <w:rsid w:val="0002407D"/>
    <w:rsid w:val="00150CBF"/>
    <w:rsid w:val="0018174A"/>
    <w:rsid w:val="001D38AA"/>
    <w:rsid w:val="001E1407"/>
    <w:rsid w:val="002231C6"/>
    <w:rsid w:val="00240B1C"/>
    <w:rsid w:val="002B1147"/>
    <w:rsid w:val="003D3845"/>
    <w:rsid w:val="0045749F"/>
    <w:rsid w:val="0057047B"/>
    <w:rsid w:val="00651F00"/>
    <w:rsid w:val="00684488"/>
    <w:rsid w:val="007F2E7F"/>
    <w:rsid w:val="008062FA"/>
    <w:rsid w:val="00815B3A"/>
    <w:rsid w:val="0083409D"/>
    <w:rsid w:val="00847F8C"/>
    <w:rsid w:val="00871761"/>
    <w:rsid w:val="008A3155"/>
    <w:rsid w:val="008E1904"/>
    <w:rsid w:val="009D7C7D"/>
    <w:rsid w:val="00AE2B9C"/>
    <w:rsid w:val="00AE2EA3"/>
    <w:rsid w:val="00B23D41"/>
    <w:rsid w:val="00B54D8F"/>
    <w:rsid w:val="00B90D18"/>
    <w:rsid w:val="00C6643F"/>
    <w:rsid w:val="00C9561E"/>
    <w:rsid w:val="00CD1015"/>
    <w:rsid w:val="00D34B85"/>
    <w:rsid w:val="00D37C99"/>
    <w:rsid w:val="00D44893"/>
    <w:rsid w:val="00DC45D9"/>
    <w:rsid w:val="00E740B4"/>
    <w:rsid w:val="00F2333C"/>
    <w:rsid w:val="00F27846"/>
    <w:rsid w:val="00FC1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D5FF867-54C5-4D69-BADE-6E560CB2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904"/>
    <w:pPr>
      <w:widowControl w:val="0"/>
      <w:spacing w:line="360" w:lineRule="auto"/>
      <w:ind w:firstLineChars="200" w:firstLine="200"/>
      <w:jc w:val="both"/>
    </w:pPr>
    <w:rPr>
      <w:rFonts w:ascii="Calibri" w:eastAsia="仿宋" w:hAnsi="Calibri" w:cs="Times New Roman"/>
      <w:sz w:val="24"/>
    </w:rPr>
  </w:style>
  <w:style w:type="paragraph" w:styleId="1">
    <w:name w:val="heading 1"/>
    <w:basedOn w:val="a"/>
    <w:next w:val="a"/>
    <w:link w:val="1Char"/>
    <w:uiPriority w:val="9"/>
    <w:qFormat/>
    <w:rsid w:val="00FC1C6D"/>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semiHidden/>
    <w:unhideWhenUsed/>
    <w:qFormat/>
    <w:rsid w:val="007F2E7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qFormat/>
    <w:rsid w:val="0057047B"/>
    <w:pPr>
      <w:widowControl/>
      <w:spacing w:before="100" w:beforeAutospacing="1" w:after="100" w:afterAutospacing="1"/>
      <w:ind w:firstLineChars="0" w:firstLine="0"/>
      <w:jc w:val="center"/>
      <w:outlineLvl w:val="2"/>
    </w:pPr>
    <w:rPr>
      <w:rFonts w:ascii="黑体" w:eastAsia="黑体" w:hAnsi="黑体"/>
      <w:b/>
      <w:kern w:val="0"/>
      <w:sz w:val="28"/>
      <w:szCs w:val="20"/>
      <w:lang w:bidi="en-US"/>
    </w:rPr>
  </w:style>
  <w:style w:type="paragraph" w:styleId="4">
    <w:name w:val="heading 4"/>
    <w:basedOn w:val="a"/>
    <w:next w:val="a"/>
    <w:link w:val="4Char"/>
    <w:uiPriority w:val="9"/>
    <w:unhideWhenUsed/>
    <w:qFormat/>
    <w:rsid w:val="00FC1C6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uiPriority w:val="10"/>
    <w:rsid w:val="00B23D41"/>
    <w:rPr>
      <w:rFonts w:ascii="等线 Light" w:hAnsi="等线 Light" w:cs="Times New Roman"/>
      <w:b/>
      <w:bCs/>
      <w:sz w:val="32"/>
      <w:szCs w:val="32"/>
    </w:rPr>
  </w:style>
  <w:style w:type="paragraph" w:styleId="a3">
    <w:name w:val="Title"/>
    <w:basedOn w:val="a"/>
    <w:next w:val="a"/>
    <w:link w:val="Char"/>
    <w:uiPriority w:val="10"/>
    <w:qFormat/>
    <w:rsid w:val="00B23D41"/>
    <w:pPr>
      <w:spacing w:before="240" w:after="60"/>
      <w:jc w:val="center"/>
      <w:outlineLvl w:val="0"/>
    </w:pPr>
    <w:rPr>
      <w:rFonts w:ascii="等线 Light" w:eastAsiaTheme="minorEastAsia" w:hAnsi="等线 Light"/>
      <w:b/>
      <w:bCs/>
      <w:sz w:val="32"/>
      <w:szCs w:val="32"/>
    </w:rPr>
  </w:style>
  <w:style w:type="character" w:customStyle="1" w:styleId="Char1">
    <w:name w:val="标题 Char1"/>
    <w:basedOn w:val="a0"/>
    <w:uiPriority w:val="10"/>
    <w:rsid w:val="00B23D41"/>
    <w:rPr>
      <w:rFonts w:asciiTheme="majorHAnsi" w:eastAsia="宋体" w:hAnsiTheme="majorHAnsi" w:cstheme="majorBidi"/>
      <w:b/>
      <w:bCs/>
      <w:sz w:val="32"/>
      <w:szCs w:val="32"/>
    </w:rPr>
  </w:style>
  <w:style w:type="character" w:customStyle="1" w:styleId="3Char">
    <w:name w:val="标题 3 Char"/>
    <w:basedOn w:val="a0"/>
    <w:link w:val="3"/>
    <w:rsid w:val="0057047B"/>
    <w:rPr>
      <w:rFonts w:ascii="黑体" w:eastAsia="黑体" w:hAnsi="黑体" w:cs="Times New Roman"/>
      <w:b/>
      <w:kern w:val="0"/>
      <w:sz w:val="28"/>
      <w:szCs w:val="20"/>
      <w:lang w:bidi="en-US"/>
    </w:rPr>
  </w:style>
  <w:style w:type="paragraph" w:styleId="a4">
    <w:name w:val="header"/>
    <w:basedOn w:val="a"/>
    <w:link w:val="Char0"/>
    <w:uiPriority w:val="99"/>
    <w:unhideWhenUsed/>
    <w:rsid w:val="00D34B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34B85"/>
    <w:rPr>
      <w:rFonts w:ascii="Calibri" w:eastAsia="宋体" w:hAnsi="Calibri" w:cs="Times New Roman"/>
      <w:sz w:val="18"/>
      <w:szCs w:val="18"/>
    </w:rPr>
  </w:style>
  <w:style w:type="paragraph" w:styleId="a5">
    <w:name w:val="footer"/>
    <w:basedOn w:val="a"/>
    <w:link w:val="Char2"/>
    <w:uiPriority w:val="99"/>
    <w:unhideWhenUsed/>
    <w:rsid w:val="00D34B85"/>
    <w:pPr>
      <w:tabs>
        <w:tab w:val="center" w:pos="4153"/>
        <w:tab w:val="right" w:pos="8306"/>
      </w:tabs>
      <w:snapToGrid w:val="0"/>
      <w:jc w:val="left"/>
    </w:pPr>
    <w:rPr>
      <w:sz w:val="18"/>
      <w:szCs w:val="18"/>
    </w:rPr>
  </w:style>
  <w:style w:type="character" w:customStyle="1" w:styleId="Char2">
    <w:name w:val="页脚 Char"/>
    <w:basedOn w:val="a0"/>
    <w:link w:val="a5"/>
    <w:uiPriority w:val="99"/>
    <w:rsid w:val="00D34B85"/>
    <w:rPr>
      <w:rFonts w:ascii="Calibri" w:eastAsia="宋体" w:hAnsi="Calibri" w:cs="Times New Roman"/>
      <w:sz w:val="18"/>
      <w:szCs w:val="18"/>
    </w:rPr>
  </w:style>
  <w:style w:type="paragraph" w:styleId="a6">
    <w:name w:val="Balloon Text"/>
    <w:basedOn w:val="a"/>
    <w:link w:val="Char3"/>
    <w:uiPriority w:val="99"/>
    <w:semiHidden/>
    <w:unhideWhenUsed/>
    <w:rsid w:val="00B54D8F"/>
    <w:rPr>
      <w:sz w:val="18"/>
      <w:szCs w:val="18"/>
    </w:rPr>
  </w:style>
  <w:style w:type="character" w:customStyle="1" w:styleId="Char3">
    <w:name w:val="批注框文本 Char"/>
    <w:basedOn w:val="a0"/>
    <w:link w:val="a6"/>
    <w:uiPriority w:val="99"/>
    <w:semiHidden/>
    <w:rsid w:val="00B54D8F"/>
    <w:rPr>
      <w:rFonts w:ascii="Calibri" w:eastAsia="宋体" w:hAnsi="Calibri" w:cs="Times New Roman"/>
      <w:sz w:val="18"/>
      <w:szCs w:val="18"/>
    </w:rPr>
  </w:style>
  <w:style w:type="character" w:customStyle="1" w:styleId="1Char">
    <w:name w:val="标题 1 Char"/>
    <w:basedOn w:val="a0"/>
    <w:link w:val="1"/>
    <w:uiPriority w:val="9"/>
    <w:qFormat/>
    <w:rsid w:val="00FC1C6D"/>
    <w:rPr>
      <w:b/>
      <w:bCs/>
      <w:kern w:val="44"/>
      <w:sz w:val="44"/>
      <w:szCs w:val="44"/>
    </w:rPr>
  </w:style>
  <w:style w:type="character" w:customStyle="1" w:styleId="4Char">
    <w:name w:val="标题 4 Char"/>
    <w:basedOn w:val="a0"/>
    <w:link w:val="4"/>
    <w:uiPriority w:val="9"/>
    <w:rsid w:val="00FC1C6D"/>
    <w:rPr>
      <w:rFonts w:asciiTheme="majorHAnsi" w:eastAsiaTheme="majorEastAsia" w:hAnsiTheme="majorHAnsi" w:cstheme="majorBidi"/>
      <w:b/>
      <w:bCs/>
      <w:sz w:val="28"/>
      <w:szCs w:val="28"/>
    </w:rPr>
  </w:style>
  <w:style w:type="character" w:styleId="a7">
    <w:name w:val="Subtle Emphasis"/>
    <w:basedOn w:val="a0"/>
    <w:uiPriority w:val="19"/>
    <w:qFormat/>
    <w:rsid w:val="008E1904"/>
    <w:rPr>
      <w:i/>
      <w:iCs/>
      <w:color w:val="404040" w:themeColor="text1" w:themeTint="BF"/>
    </w:rPr>
  </w:style>
  <w:style w:type="character" w:styleId="a8">
    <w:name w:val="Intense Reference"/>
    <w:basedOn w:val="a0"/>
    <w:uiPriority w:val="32"/>
    <w:qFormat/>
    <w:rsid w:val="008E1904"/>
    <w:rPr>
      <w:b/>
      <w:bCs/>
      <w:smallCaps/>
      <w:color w:val="4F81BD" w:themeColor="accent1"/>
      <w:spacing w:val="5"/>
    </w:rPr>
  </w:style>
  <w:style w:type="character" w:customStyle="1" w:styleId="2Char">
    <w:name w:val="标题 2 Char"/>
    <w:basedOn w:val="a0"/>
    <w:link w:val="2"/>
    <w:uiPriority w:val="9"/>
    <w:semiHidden/>
    <w:rsid w:val="007F2E7F"/>
    <w:rPr>
      <w:rFonts w:asciiTheme="majorHAnsi" w:eastAsiaTheme="majorEastAsia" w:hAnsiTheme="majorHAnsi" w:cstheme="majorBidi"/>
      <w:b/>
      <w:bCs/>
      <w:sz w:val="32"/>
      <w:szCs w:val="32"/>
    </w:rPr>
  </w:style>
  <w:style w:type="paragraph" w:styleId="a9">
    <w:name w:val="Intense Quote"/>
    <w:basedOn w:val="a"/>
    <w:next w:val="a"/>
    <w:link w:val="Char4"/>
    <w:uiPriority w:val="30"/>
    <w:qFormat/>
    <w:rsid w:val="0002407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4">
    <w:name w:val="明显引用 Char"/>
    <w:basedOn w:val="a0"/>
    <w:link w:val="a9"/>
    <w:uiPriority w:val="30"/>
    <w:rsid w:val="0002407D"/>
    <w:rPr>
      <w:rFonts w:ascii="Calibri" w:eastAsia="仿宋" w:hAnsi="Calibri" w:cs="Times New Roman"/>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5716">
      <w:bodyDiv w:val="1"/>
      <w:marLeft w:val="0"/>
      <w:marRight w:val="0"/>
      <w:marTop w:val="0"/>
      <w:marBottom w:val="0"/>
      <w:divBdr>
        <w:top w:val="none" w:sz="0" w:space="0" w:color="auto"/>
        <w:left w:val="none" w:sz="0" w:space="0" w:color="auto"/>
        <w:bottom w:val="none" w:sz="0" w:space="0" w:color="auto"/>
        <w:right w:val="none" w:sz="0" w:space="0" w:color="auto"/>
      </w:divBdr>
    </w:div>
    <w:div w:id="52971644">
      <w:bodyDiv w:val="1"/>
      <w:marLeft w:val="0"/>
      <w:marRight w:val="0"/>
      <w:marTop w:val="0"/>
      <w:marBottom w:val="0"/>
      <w:divBdr>
        <w:top w:val="none" w:sz="0" w:space="0" w:color="auto"/>
        <w:left w:val="none" w:sz="0" w:space="0" w:color="auto"/>
        <w:bottom w:val="none" w:sz="0" w:space="0" w:color="auto"/>
        <w:right w:val="none" w:sz="0" w:space="0" w:color="auto"/>
      </w:divBdr>
    </w:div>
    <w:div w:id="57289230">
      <w:bodyDiv w:val="1"/>
      <w:marLeft w:val="0"/>
      <w:marRight w:val="0"/>
      <w:marTop w:val="0"/>
      <w:marBottom w:val="0"/>
      <w:divBdr>
        <w:top w:val="none" w:sz="0" w:space="0" w:color="auto"/>
        <w:left w:val="none" w:sz="0" w:space="0" w:color="auto"/>
        <w:bottom w:val="none" w:sz="0" w:space="0" w:color="auto"/>
        <w:right w:val="none" w:sz="0" w:space="0" w:color="auto"/>
      </w:divBdr>
    </w:div>
    <w:div w:id="73941852">
      <w:bodyDiv w:val="1"/>
      <w:marLeft w:val="0"/>
      <w:marRight w:val="0"/>
      <w:marTop w:val="0"/>
      <w:marBottom w:val="0"/>
      <w:divBdr>
        <w:top w:val="none" w:sz="0" w:space="0" w:color="auto"/>
        <w:left w:val="none" w:sz="0" w:space="0" w:color="auto"/>
        <w:bottom w:val="none" w:sz="0" w:space="0" w:color="auto"/>
        <w:right w:val="none" w:sz="0" w:space="0" w:color="auto"/>
      </w:divBdr>
    </w:div>
    <w:div w:id="88157564">
      <w:bodyDiv w:val="1"/>
      <w:marLeft w:val="0"/>
      <w:marRight w:val="0"/>
      <w:marTop w:val="0"/>
      <w:marBottom w:val="0"/>
      <w:divBdr>
        <w:top w:val="none" w:sz="0" w:space="0" w:color="auto"/>
        <w:left w:val="none" w:sz="0" w:space="0" w:color="auto"/>
        <w:bottom w:val="none" w:sz="0" w:space="0" w:color="auto"/>
        <w:right w:val="none" w:sz="0" w:space="0" w:color="auto"/>
      </w:divBdr>
    </w:div>
    <w:div w:id="100030365">
      <w:bodyDiv w:val="1"/>
      <w:marLeft w:val="0"/>
      <w:marRight w:val="0"/>
      <w:marTop w:val="0"/>
      <w:marBottom w:val="0"/>
      <w:divBdr>
        <w:top w:val="none" w:sz="0" w:space="0" w:color="auto"/>
        <w:left w:val="none" w:sz="0" w:space="0" w:color="auto"/>
        <w:bottom w:val="none" w:sz="0" w:space="0" w:color="auto"/>
        <w:right w:val="none" w:sz="0" w:space="0" w:color="auto"/>
      </w:divBdr>
    </w:div>
    <w:div w:id="107816383">
      <w:bodyDiv w:val="1"/>
      <w:marLeft w:val="0"/>
      <w:marRight w:val="0"/>
      <w:marTop w:val="0"/>
      <w:marBottom w:val="0"/>
      <w:divBdr>
        <w:top w:val="none" w:sz="0" w:space="0" w:color="auto"/>
        <w:left w:val="none" w:sz="0" w:space="0" w:color="auto"/>
        <w:bottom w:val="none" w:sz="0" w:space="0" w:color="auto"/>
        <w:right w:val="none" w:sz="0" w:space="0" w:color="auto"/>
      </w:divBdr>
    </w:div>
    <w:div w:id="109249554">
      <w:bodyDiv w:val="1"/>
      <w:marLeft w:val="0"/>
      <w:marRight w:val="0"/>
      <w:marTop w:val="0"/>
      <w:marBottom w:val="0"/>
      <w:divBdr>
        <w:top w:val="none" w:sz="0" w:space="0" w:color="auto"/>
        <w:left w:val="none" w:sz="0" w:space="0" w:color="auto"/>
        <w:bottom w:val="none" w:sz="0" w:space="0" w:color="auto"/>
        <w:right w:val="none" w:sz="0" w:space="0" w:color="auto"/>
      </w:divBdr>
    </w:div>
    <w:div w:id="109592603">
      <w:bodyDiv w:val="1"/>
      <w:marLeft w:val="0"/>
      <w:marRight w:val="0"/>
      <w:marTop w:val="0"/>
      <w:marBottom w:val="0"/>
      <w:divBdr>
        <w:top w:val="none" w:sz="0" w:space="0" w:color="auto"/>
        <w:left w:val="none" w:sz="0" w:space="0" w:color="auto"/>
        <w:bottom w:val="none" w:sz="0" w:space="0" w:color="auto"/>
        <w:right w:val="none" w:sz="0" w:space="0" w:color="auto"/>
      </w:divBdr>
      <w:divsChild>
        <w:div w:id="1379014097">
          <w:blockQuote w:val="1"/>
          <w:marLeft w:val="0"/>
          <w:marRight w:val="0"/>
          <w:marTop w:val="0"/>
          <w:marBottom w:val="0"/>
          <w:divBdr>
            <w:top w:val="none" w:sz="0" w:space="0" w:color="auto"/>
            <w:left w:val="single" w:sz="18" w:space="8" w:color="DBDBDB"/>
            <w:bottom w:val="none" w:sz="0" w:space="0" w:color="auto"/>
            <w:right w:val="none" w:sz="0" w:space="0" w:color="auto"/>
          </w:divBdr>
        </w:div>
        <w:div w:id="203173661">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120342308">
      <w:bodyDiv w:val="1"/>
      <w:marLeft w:val="0"/>
      <w:marRight w:val="0"/>
      <w:marTop w:val="0"/>
      <w:marBottom w:val="0"/>
      <w:divBdr>
        <w:top w:val="none" w:sz="0" w:space="0" w:color="auto"/>
        <w:left w:val="none" w:sz="0" w:space="0" w:color="auto"/>
        <w:bottom w:val="none" w:sz="0" w:space="0" w:color="auto"/>
        <w:right w:val="none" w:sz="0" w:space="0" w:color="auto"/>
      </w:divBdr>
    </w:div>
    <w:div w:id="132528617">
      <w:bodyDiv w:val="1"/>
      <w:marLeft w:val="0"/>
      <w:marRight w:val="0"/>
      <w:marTop w:val="0"/>
      <w:marBottom w:val="0"/>
      <w:divBdr>
        <w:top w:val="none" w:sz="0" w:space="0" w:color="auto"/>
        <w:left w:val="none" w:sz="0" w:space="0" w:color="auto"/>
        <w:bottom w:val="none" w:sz="0" w:space="0" w:color="auto"/>
        <w:right w:val="none" w:sz="0" w:space="0" w:color="auto"/>
      </w:divBdr>
    </w:div>
    <w:div w:id="142548925">
      <w:bodyDiv w:val="1"/>
      <w:marLeft w:val="0"/>
      <w:marRight w:val="0"/>
      <w:marTop w:val="0"/>
      <w:marBottom w:val="0"/>
      <w:divBdr>
        <w:top w:val="none" w:sz="0" w:space="0" w:color="auto"/>
        <w:left w:val="none" w:sz="0" w:space="0" w:color="auto"/>
        <w:bottom w:val="none" w:sz="0" w:space="0" w:color="auto"/>
        <w:right w:val="none" w:sz="0" w:space="0" w:color="auto"/>
      </w:divBdr>
    </w:div>
    <w:div w:id="164982578">
      <w:bodyDiv w:val="1"/>
      <w:marLeft w:val="0"/>
      <w:marRight w:val="0"/>
      <w:marTop w:val="0"/>
      <w:marBottom w:val="0"/>
      <w:divBdr>
        <w:top w:val="none" w:sz="0" w:space="0" w:color="auto"/>
        <w:left w:val="none" w:sz="0" w:space="0" w:color="auto"/>
        <w:bottom w:val="none" w:sz="0" w:space="0" w:color="auto"/>
        <w:right w:val="none" w:sz="0" w:space="0" w:color="auto"/>
      </w:divBdr>
    </w:div>
    <w:div w:id="186411219">
      <w:bodyDiv w:val="1"/>
      <w:marLeft w:val="0"/>
      <w:marRight w:val="0"/>
      <w:marTop w:val="0"/>
      <w:marBottom w:val="0"/>
      <w:divBdr>
        <w:top w:val="none" w:sz="0" w:space="0" w:color="auto"/>
        <w:left w:val="none" w:sz="0" w:space="0" w:color="auto"/>
        <w:bottom w:val="none" w:sz="0" w:space="0" w:color="auto"/>
        <w:right w:val="none" w:sz="0" w:space="0" w:color="auto"/>
      </w:divBdr>
    </w:div>
    <w:div w:id="243416176">
      <w:bodyDiv w:val="1"/>
      <w:marLeft w:val="0"/>
      <w:marRight w:val="0"/>
      <w:marTop w:val="0"/>
      <w:marBottom w:val="0"/>
      <w:divBdr>
        <w:top w:val="none" w:sz="0" w:space="0" w:color="auto"/>
        <w:left w:val="none" w:sz="0" w:space="0" w:color="auto"/>
        <w:bottom w:val="none" w:sz="0" w:space="0" w:color="auto"/>
        <w:right w:val="none" w:sz="0" w:space="0" w:color="auto"/>
      </w:divBdr>
    </w:div>
    <w:div w:id="247036202">
      <w:bodyDiv w:val="1"/>
      <w:marLeft w:val="0"/>
      <w:marRight w:val="0"/>
      <w:marTop w:val="0"/>
      <w:marBottom w:val="0"/>
      <w:divBdr>
        <w:top w:val="none" w:sz="0" w:space="0" w:color="auto"/>
        <w:left w:val="none" w:sz="0" w:space="0" w:color="auto"/>
        <w:bottom w:val="none" w:sz="0" w:space="0" w:color="auto"/>
        <w:right w:val="none" w:sz="0" w:space="0" w:color="auto"/>
      </w:divBdr>
    </w:div>
    <w:div w:id="294530289">
      <w:bodyDiv w:val="1"/>
      <w:marLeft w:val="0"/>
      <w:marRight w:val="0"/>
      <w:marTop w:val="0"/>
      <w:marBottom w:val="0"/>
      <w:divBdr>
        <w:top w:val="none" w:sz="0" w:space="0" w:color="auto"/>
        <w:left w:val="none" w:sz="0" w:space="0" w:color="auto"/>
        <w:bottom w:val="none" w:sz="0" w:space="0" w:color="auto"/>
        <w:right w:val="none" w:sz="0" w:space="0" w:color="auto"/>
      </w:divBdr>
    </w:div>
    <w:div w:id="301617724">
      <w:bodyDiv w:val="1"/>
      <w:marLeft w:val="0"/>
      <w:marRight w:val="0"/>
      <w:marTop w:val="0"/>
      <w:marBottom w:val="0"/>
      <w:divBdr>
        <w:top w:val="none" w:sz="0" w:space="0" w:color="auto"/>
        <w:left w:val="none" w:sz="0" w:space="0" w:color="auto"/>
        <w:bottom w:val="none" w:sz="0" w:space="0" w:color="auto"/>
        <w:right w:val="none" w:sz="0" w:space="0" w:color="auto"/>
      </w:divBdr>
    </w:div>
    <w:div w:id="311259412">
      <w:bodyDiv w:val="1"/>
      <w:marLeft w:val="0"/>
      <w:marRight w:val="0"/>
      <w:marTop w:val="0"/>
      <w:marBottom w:val="0"/>
      <w:divBdr>
        <w:top w:val="none" w:sz="0" w:space="0" w:color="auto"/>
        <w:left w:val="none" w:sz="0" w:space="0" w:color="auto"/>
        <w:bottom w:val="none" w:sz="0" w:space="0" w:color="auto"/>
        <w:right w:val="none" w:sz="0" w:space="0" w:color="auto"/>
      </w:divBdr>
    </w:div>
    <w:div w:id="311838981">
      <w:bodyDiv w:val="1"/>
      <w:marLeft w:val="0"/>
      <w:marRight w:val="0"/>
      <w:marTop w:val="0"/>
      <w:marBottom w:val="0"/>
      <w:divBdr>
        <w:top w:val="none" w:sz="0" w:space="0" w:color="auto"/>
        <w:left w:val="none" w:sz="0" w:space="0" w:color="auto"/>
        <w:bottom w:val="none" w:sz="0" w:space="0" w:color="auto"/>
        <w:right w:val="none" w:sz="0" w:space="0" w:color="auto"/>
      </w:divBdr>
    </w:div>
    <w:div w:id="322900414">
      <w:bodyDiv w:val="1"/>
      <w:marLeft w:val="0"/>
      <w:marRight w:val="0"/>
      <w:marTop w:val="0"/>
      <w:marBottom w:val="0"/>
      <w:divBdr>
        <w:top w:val="none" w:sz="0" w:space="0" w:color="auto"/>
        <w:left w:val="none" w:sz="0" w:space="0" w:color="auto"/>
        <w:bottom w:val="none" w:sz="0" w:space="0" w:color="auto"/>
        <w:right w:val="none" w:sz="0" w:space="0" w:color="auto"/>
      </w:divBdr>
    </w:div>
    <w:div w:id="349919556">
      <w:bodyDiv w:val="1"/>
      <w:marLeft w:val="0"/>
      <w:marRight w:val="0"/>
      <w:marTop w:val="0"/>
      <w:marBottom w:val="0"/>
      <w:divBdr>
        <w:top w:val="none" w:sz="0" w:space="0" w:color="auto"/>
        <w:left w:val="none" w:sz="0" w:space="0" w:color="auto"/>
        <w:bottom w:val="none" w:sz="0" w:space="0" w:color="auto"/>
        <w:right w:val="none" w:sz="0" w:space="0" w:color="auto"/>
      </w:divBdr>
    </w:div>
    <w:div w:id="372462031">
      <w:bodyDiv w:val="1"/>
      <w:marLeft w:val="0"/>
      <w:marRight w:val="0"/>
      <w:marTop w:val="0"/>
      <w:marBottom w:val="0"/>
      <w:divBdr>
        <w:top w:val="none" w:sz="0" w:space="0" w:color="auto"/>
        <w:left w:val="none" w:sz="0" w:space="0" w:color="auto"/>
        <w:bottom w:val="none" w:sz="0" w:space="0" w:color="auto"/>
        <w:right w:val="none" w:sz="0" w:space="0" w:color="auto"/>
      </w:divBdr>
    </w:div>
    <w:div w:id="408578401">
      <w:bodyDiv w:val="1"/>
      <w:marLeft w:val="0"/>
      <w:marRight w:val="0"/>
      <w:marTop w:val="0"/>
      <w:marBottom w:val="0"/>
      <w:divBdr>
        <w:top w:val="none" w:sz="0" w:space="0" w:color="auto"/>
        <w:left w:val="none" w:sz="0" w:space="0" w:color="auto"/>
        <w:bottom w:val="none" w:sz="0" w:space="0" w:color="auto"/>
        <w:right w:val="none" w:sz="0" w:space="0" w:color="auto"/>
      </w:divBdr>
    </w:div>
    <w:div w:id="422578798">
      <w:bodyDiv w:val="1"/>
      <w:marLeft w:val="0"/>
      <w:marRight w:val="0"/>
      <w:marTop w:val="0"/>
      <w:marBottom w:val="0"/>
      <w:divBdr>
        <w:top w:val="none" w:sz="0" w:space="0" w:color="auto"/>
        <w:left w:val="none" w:sz="0" w:space="0" w:color="auto"/>
        <w:bottom w:val="none" w:sz="0" w:space="0" w:color="auto"/>
        <w:right w:val="none" w:sz="0" w:space="0" w:color="auto"/>
      </w:divBdr>
    </w:div>
    <w:div w:id="501089287">
      <w:bodyDiv w:val="1"/>
      <w:marLeft w:val="0"/>
      <w:marRight w:val="0"/>
      <w:marTop w:val="0"/>
      <w:marBottom w:val="0"/>
      <w:divBdr>
        <w:top w:val="none" w:sz="0" w:space="0" w:color="auto"/>
        <w:left w:val="none" w:sz="0" w:space="0" w:color="auto"/>
        <w:bottom w:val="none" w:sz="0" w:space="0" w:color="auto"/>
        <w:right w:val="none" w:sz="0" w:space="0" w:color="auto"/>
      </w:divBdr>
    </w:div>
    <w:div w:id="564605199">
      <w:bodyDiv w:val="1"/>
      <w:marLeft w:val="0"/>
      <w:marRight w:val="0"/>
      <w:marTop w:val="0"/>
      <w:marBottom w:val="0"/>
      <w:divBdr>
        <w:top w:val="none" w:sz="0" w:space="0" w:color="auto"/>
        <w:left w:val="none" w:sz="0" w:space="0" w:color="auto"/>
        <w:bottom w:val="none" w:sz="0" w:space="0" w:color="auto"/>
        <w:right w:val="none" w:sz="0" w:space="0" w:color="auto"/>
      </w:divBdr>
    </w:div>
    <w:div w:id="566035547">
      <w:bodyDiv w:val="1"/>
      <w:marLeft w:val="0"/>
      <w:marRight w:val="0"/>
      <w:marTop w:val="0"/>
      <w:marBottom w:val="0"/>
      <w:divBdr>
        <w:top w:val="none" w:sz="0" w:space="0" w:color="auto"/>
        <w:left w:val="none" w:sz="0" w:space="0" w:color="auto"/>
        <w:bottom w:val="none" w:sz="0" w:space="0" w:color="auto"/>
        <w:right w:val="none" w:sz="0" w:space="0" w:color="auto"/>
      </w:divBdr>
    </w:div>
    <w:div w:id="611523108">
      <w:bodyDiv w:val="1"/>
      <w:marLeft w:val="0"/>
      <w:marRight w:val="0"/>
      <w:marTop w:val="0"/>
      <w:marBottom w:val="0"/>
      <w:divBdr>
        <w:top w:val="none" w:sz="0" w:space="0" w:color="auto"/>
        <w:left w:val="none" w:sz="0" w:space="0" w:color="auto"/>
        <w:bottom w:val="none" w:sz="0" w:space="0" w:color="auto"/>
        <w:right w:val="none" w:sz="0" w:space="0" w:color="auto"/>
      </w:divBdr>
    </w:div>
    <w:div w:id="647052046">
      <w:bodyDiv w:val="1"/>
      <w:marLeft w:val="0"/>
      <w:marRight w:val="0"/>
      <w:marTop w:val="0"/>
      <w:marBottom w:val="0"/>
      <w:divBdr>
        <w:top w:val="none" w:sz="0" w:space="0" w:color="auto"/>
        <w:left w:val="none" w:sz="0" w:space="0" w:color="auto"/>
        <w:bottom w:val="none" w:sz="0" w:space="0" w:color="auto"/>
        <w:right w:val="none" w:sz="0" w:space="0" w:color="auto"/>
      </w:divBdr>
    </w:div>
    <w:div w:id="698897793">
      <w:bodyDiv w:val="1"/>
      <w:marLeft w:val="0"/>
      <w:marRight w:val="0"/>
      <w:marTop w:val="0"/>
      <w:marBottom w:val="0"/>
      <w:divBdr>
        <w:top w:val="none" w:sz="0" w:space="0" w:color="auto"/>
        <w:left w:val="none" w:sz="0" w:space="0" w:color="auto"/>
        <w:bottom w:val="none" w:sz="0" w:space="0" w:color="auto"/>
        <w:right w:val="none" w:sz="0" w:space="0" w:color="auto"/>
      </w:divBdr>
    </w:div>
    <w:div w:id="742339026">
      <w:bodyDiv w:val="1"/>
      <w:marLeft w:val="0"/>
      <w:marRight w:val="0"/>
      <w:marTop w:val="0"/>
      <w:marBottom w:val="0"/>
      <w:divBdr>
        <w:top w:val="none" w:sz="0" w:space="0" w:color="auto"/>
        <w:left w:val="none" w:sz="0" w:space="0" w:color="auto"/>
        <w:bottom w:val="none" w:sz="0" w:space="0" w:color="auto"/>
        <w:right w:val="none" w:sz="0" w:space="0" w:color="auto"/>
      </w:divBdr>
    </w:div>
    <w:div w:id="762186887">
      <w:bodyDiv w:val="1"/>
      <w:marLeft w:val="0"/>
      <w:marRight w:val="0"/>
      <w:marTop w:val="0"/>
      <w:marBottom w:val="0"/>
      <w:divBdr>
        <w:top w:val="none" w:sz="0" w:space="0" w:color="auto"/>
        <w:left w:val="none" w:sz="0" w:space="0" w:color="auto"/>
        <w:bottom w:val="none" w:sz="0" w:space="0" w:color="auto"/>
        <w:right w:val="none" w:sz="0" w:space="0" w:color="auto"/>
      </w:divBdr>
    </w:div>
    <w:div w:id="784615965">
      <w:bodyDiv w:val="1"/>
      <w:marLeft w:val="0"/>
      <w:marRight w:val="0"/>
      <w:marTop w:val="0"/>
      <w:marBottom w:val="0"/>
      <w:divBdr>
        <w:top w:val="none" w:sz="0" w:space="0" w:color="auto"/>
        <w:left w:val="none" w:sz="0" w:space="0" w:color="auto"/>
        <w:bottom w:val="none" w:sz="0" w:space="0" w:color="auto"/>
        <w:right w:val="none" w:sz="0" w:space="0" w:color="auto"/>
      </w:divBdr>
    </w:div>
    <w:div w:id="859709200">
      <w:bodyDiv w:val="1"/>
      <w:marLeft w:val="0"/>
      <w:marRight w:val="0"/>
      <w:marTop w:val="0"/>
      <w:marBottom w:val="0"/>
      <w:divBdr>
        <w:top w:val="none" w:sz="0" w:space="0" w:color="auto"/>
        <w:left w:val="none" w:sz="0" w:space="0" w:color="auto"/>
        <w:bottom w:val="none" w:sz="0" w:space="0" w:color="auto"/>
        <w:right w:val="none" w:sz="0" w:space="0" w:color="auto"/>
      </w:divBdr>
    </w:div>
    <w:div w:id="893930611">
      <w:bodyDiv w:val="1"/>
      <w:marLeft w:val="0"/>
      <w:marRight w:val="0"/>
      <w:marTop w:val="0"/>
      <w:marBottom w:val="0"/>
      <w:divBdr>
        <w:top w:val="none" w:sz="0" w:space="0" w:color="auto"/>
        <w:left w:val="none" w:sz="0" w:space="0" w:color="auto"/>
        <w:bottom w:val="none" w:sz="0" w:space="0" w:color="auto"/>
        <w:right w:val="none" w:sz="0" w:space="0" w:color="auto"/>
      </w:divBdr>
    </w:div>
    <w:div w:id="905190265">
      <w:bodyDiv w:val="1"/>
      <w:marLeft w:val="0"/>
      <w:marRight w:val="0"/>
      <w:marTop w:val="0"/>
      <w:marBottom w:val="0"/>
      <w:divBdr>
        <w:top w:val="none" w:sz="0" w:space="0" w:color="auto"/>
        <w:left w:val="none" w:sz="0" w:space="0" w:color="auto"/>
        <w:bottom w:val="none" w:sz="0" w:space="0" w:color="auto"/>
        <w:right w:val="none" w:sz="0" w:space="0" w:color="auto"/>
      </w:divBdr>
    </w:div>
    <w:div w:id="916674130">
      <w:bodyDiv w:val="1"/>
      <w:marLeft w:val="0"/>
      <w:marRight w:val="0"/>
      <w:marTop w:val="0"/>
      <w:marBottom w:val="0"/>
      <w:divBdr>
        <w:top w:val="none" w:sz="0" w:space="0" w:color="auto"/>
        <w:left w:val="none" w:sz="0" w:space="0" w:color="auto"/>
        <w:bottom w:val="none" w:sz="0" w:space="0" w:color="auto"/>
        <w:right w:val="none" w:sz="0" w:space="0" w:color="auto"/>
      </w:divBdr>
    </w:div>
    <w:div w:id="929581108">
      <w:bodyDiv w:val="1"/>
      <w:marLeft w:val="0"/>
      <w:marRight w:val="0"/>
      <w:marTop w:val="0"/>
      <w:marBottom w:val="0"/>
      <w:divBdr>
        <w:top w:val="none" w:sz="0" w:space="0" w:color="auto"/>
        <w:left w:val="none" w:sz="0" w:space="0" w:color="auto"/>
        <w:bottom w:val="none" w:sz="0" w:space="0" w:color="auto"/>
        <w:right w:val="none" w:sz="0" w:space="0" w:color="auto"/>
      </w:divBdr>
    </w:div>
    <w:div w:id="948970096">
      <w:bodyDiv w:val="1"/>
      <w:marLeft w:val="0"/>
      <w:marRight w:val="0"/>
      <w:marTop w:val="0"/>
      <w:marBottom w:val="0"/>
      <w:divBdr>
        <w:top w:val="none" w:sz="0" w:space="0" w:color="auto"/>
        <w:left w:val="none" w:sz="0" w:space="0" w:color="auto"/>
        <w:bottom w:val="none" w:sz="0" w:space="0" w:color="auto"/>
        <w:right w:val="none" w:sz="0" w:space="0" w:color="auto"/>
      </w:divBdr>
    </w:div>
    <w:div w:id="960459076">
      <w:bodyDiv w:val="1"/>
      <w:marLeft w:val="0"/>
      <w:marRight w:val="0"/>
      <w:marTop w:val="0"/>
      <w:marBottom w:val="0"/>
      <w:divBdr>
        <w:top w:val="none" w:sz="0" w:space="0" w:color="auto"/>
        <w:left w:val="none" w:sz="0" w:space="0" w:color="auto"/>
        <w:bottom w:val="none" w:sz="0" w:space="0" w:color="auto"/>
        <w:right w:val="none" w:sz="0" w:space="0" w:color="auto"/>
      </w:divBdr>
    </w:div>
    <w:div w:id="1015613931">
      <w:bodyDiv w:val="1"/>
      <w:marLeft w:val="0"/>
      <w:marRight w:val="0"/>
      <w:marTop w:val="0"/>
      <w:marBottom w:val="0"/>
      <w:divBdr>
        <w:top w:val="none" w:sz="0" w:space="0" w:color="auto"/>
        <w:left w:val="none" w:sz="0" w:space="0" w:color="auto"/>
        <w:bottom w:val="none" w:sz="0" w:space="0" w:color="auto"/>
        <w:right w:val="none" w:sz="0" w:space="0" w:color="auto"/>
      </w:divBdr>
    </w:div>
    <w:div w:id="1026252479">
      <w:bodyDiv w:val="1"/>
      <w:marLeft w:val="0"/>
      <w:marRight w:val="0"/>
      <w:marTop w:val="0"/>
      <w:marBottom w:val="0"/>
      <w:divBdr>
        <w:top w:val="none" w:sz="0" w:space="0" w:color="auto"/>
        <w:left w:val="none" w:sz="0" w:space="0" w:color="auto"/>
        <w:bottom w:val="none" w:sz="0" w:space="0" w:color="auto"/>
        <w:right w:val="none" w:sz="0" w:space="0" w:color="auto"/>
      </w:divBdr>
    </w:div>
    <w:div w:id="1051878235">
      <w:bodyDiv w:val="1"/>
      <w:marLeft w:val="0"/>
      <w:marRight w:val="0"/>
      <w:marTop w:val="0"/>
      <w:marBottom w:val="0"/>
      <w:divBdr>
        <w:top w:val="none" w:sz="0" w:space="0" w:color="auto"/>
        <w:left w:val="none" w:sz="0" w:space="0" w:color="auto"/>
        <w:bottom w:val="none" w:sz="0" w:space="0" w:color="auto"/>
        <w:right w:val="none" w:sz="0" w:space="0" w:color="auto"/>
      </w:divBdr>
    </w:div>
    <w:div w:id="1063604846">
      <w:bodyDiv w:val="1"/>
      <w:marLeft w:val="0"/>
      <w:marRight w:val="0"/>
      <w:marTop w:val="0"/>
      <w:marBottom w:val="0"/>
      <w:divBdr>
        <w:top w:val="none" w:sz="0" w:space="0" w:color="auto"/>
        <w:left w:val="none" w:sz="0" w:space="0" w:color="auto"/>
        <w:bottom w:val="none" w:sz="0" w:space="0" w:color="auto"/>
        <w:right w:val="none" w:sz="0" w:space="0" w:color="auto"/>
      </w:divBdr>
    </w:div>
    <w:div w:id="1069226050">
      <w:bodyDiv w:val="1"/>
      <w:marLeft w:val="0"/>
      <w:marRight w:val="0"/>
      <w:marTop w:val="0"/>
      <w:marBottom w:val="0"/>
      <w:divBdr>
        <w:top w:val="none" w:sz="0" w:space="0" w:color="auto"/>
        <w:left w:val="none" w:sz="0" w:space="0" w:color="auto"/>
        <w:bottom w:val="none" w:sz="0" w:space="0" w:color="auto"/>
        <w:right w:val="none" w:sz="0" w:space="0" w:color="auto"/>
      </w:divBdr>
    </w:div>
    <w:div w:id="1073314480">
      <w:bodyDiv w:val="1"/>
      <w:marLeft w:val="0"/>
      <w:marRight w:val="0"/>
      <w:marTop w:val="0"/>
      <w:marBottom w:val="0"/>
      <w:divBdr>
        <w:top w:val="none" w:sz="0" w:space="0" w:color="auto"/>
        <w:left w:val="none" w:sz="0" w:space="0" w:color="auto"/>
        <w:bottom w:val="none" w:sz="0" w:space="0" w:color="auto"/>
        <w:right w:val="none" w:sz="0" w:space="0" w:color="auto"/>
      </w:divBdr>
    </w:div>
    <w:div w:id="1086345846">
      <w:bodyDiv w:val="1"/>
      <w:marLeft w:val="0"/>
      <w:marRight w:val="0"/>
      <w:marTop w:val="0"/>
      <w:marBottom w:val="0"/>
      <w:divBdr>
        <w:top w:val="none" w:sz="0" w:space="0" w:color="auto"/>
        <w:left w:val="none" w:sz="0" w:space="0" w:color="auto"/>
        <w:bottom w:val="none" w:sz="0" w:space="0" w:color="auto"/>
        <w:right w:val="none" w:sz="0" w:space="0" w:color="auto"/>
      </w:divBdr>
    </w:div>
    <w:div w:id="1094596618">
      <w:bodyDiv w:val="1"/>
      <w:marLeft w:val="0"/>
      <w:marRight w:val="0"/>
      <w:marTop w:val="0"/>
      <w:marBottom w:val="0"/>
      <w:divBdr>
        <w:top w:val="none" w:sz="0" w:space="0" w:color="auto"/>
        <w:left w:val="none" w:sz="0" w:space="0" w:color="auto"/>
        <w:bottom w:val="none" w:sz="0" w:space="0" w:color="auto"/>
        <w:right w:val="none" w:sz="0" w:space="0" w:color="auto"/>
      </w:divBdr>
    </w:div>
    <w:div w:id="1101560415">
      <w:bodyDiv w:val="1"/>
      <w:marLeft w:val="0"/>
      <w:marRight w:val="0"/>
      <w:marTop w:val="0"/>
      <w:marBottom w:val="0"/>
      <w:divBdr>
        <w:top w:val="none" w:sz="0" w:space="0" w:color="auto"/>
        <w:left w:val="none" w:sz="0" w:space="0" w:color="auto"/>
        <w:bottom w:val="none" w:sz="0" w:space="0" w:color="auto"/>
        <w:right w:val="none" w:sz="0" w:space="0" w:color="auto"/>
      </w:divBdr>
    </w:div>
    <w:div w:id="1104837206">
      <w:bodyDiv w:val="1"/>
      <w:marLeft w:val="0"/>
      <w:marRight w:val="0"/>
      <w:marTop w:val="0"/>
      <w:marBottom w:val="0"/>
      <w:divBdr>
        <w:top w:val="none" w:sz="0" w:space="0" w:color="auto"/>
        <w:left w:val="none" w:sz="0" w:space="0" w:color="auto"/>
        <w:bottom w:val="none" w:sz="0" w:space="0" w:color="auto"/>
        <w:right w:val="none" w:sz="0" w:space="0" w:color="auto"/>
      </w:divBdr>
    </w:div>
    <w:div w:id="1167594575">
      <w:bodyDiv w:val="1"/>
      <w:marLeft w:val="0"/>
      <w:marRight w:val="0"/>
      <w:marTop w:val="0"/>
      <w:marBottom w:val="0"/>
      <w:divBdr>
        <w:top w:val="none" w:sz="0" w:space="0" w:color="auto"/>
        <w:left w:val="none" w:sz="0" w:space="0" w:color="auto"/>
        <w:bottom w:val="none" w:sz="0" w:space="0" w:color="auto"/>
        <w:right w:val="none" w:sz="0" w:space="0" w:color="auto"/>
      </w:divBdr>
    </w:div>
    <w:div w:id="1197962998">
      <w:bodyDiv w:val="1"/>
      <w:marLeft w:val="0"/>
      <w:marRight w:val="0"/>
      <w:marTop w:val="0"/>
      <w:marBottom w:val="0"/>
      <w:divBdr>
        <w:top w:val="none" w:sz="0" w:space="0" w:color="auto"/>
        <w:left w:val="none" w:sz="0" w:space="0" w:color="auto"/>
        <w:bottom w:val="none" w:sz="0" w:space="0" w:color="auto"/>
        <w:right w:val="none" w:sz="0" w:space="0" w:color="auto"/>
      </w:divBdr>
    </w:div>
    <w:div w:id="1199467504">
      <w:bodyDiv w:val="1"/>
      <w:marLeft w:val="0"/>
      <w:marRight w:val="0"/>
      <w:marTop w:val="0"/>
      <w:marBottom w:val="0"/>
      <w:divBdr>
        <w:top w:val="none" w:sz="0" w:space="0" w:color="auto"/>
        <w:left w:val="none" w:sz="0" w:space="0" w:color="auto"/>
        <w:bottom w:val="none" w:sz="0" w:space="0" w:color="auto"/>
        <w:right w:val="none" w:sz="0" w:space="0" w:color="auto"/>
      </w:divBdr>
    </w:div>
    <w:div w:id="1215384418">
      <w:bodyDiv w:val="1"/>
      <w:marLeft w:val="0"/>
      <w:marRight w:val="0"/>
      <w:marTop w:val="0"/>
      <w:marBottom w:val="0"/>
      <w:divBdr>
        <w:top w:val="none" w:sz="0" w:space="0" w:color="auto"/>
        <w:left w:val="none" w:sz="0" w:space="0" w:color="auto"/>
        <w:bottom w:val="none" w:sz="0" w:space="0" w:color="auto"/>
        <w:right w:val="none" w:sz="0" w:space="0" w:color="auto"/>
      </w:divBdr>
    </w:div>
    <w:div w:id="1232496845">
      <w:bodyDiv w:val="1"/>
      <w:marLeft w:val="0"/>
      <w:marRight w:val="0"/>
      <w:marTop w:val="0"/>
      <w:marBottom w:val="0"/>
      <w:divBdr>
        <w:top w:val="none" w:sz="0" w:space="0" w:color="auto"/>
        <w:left w:val="none" w:sz="0" w:space="0" w:color="auto"/>
        <w:bottom w:val="none" w:sz="0" w:space="0" w:color="auto"/>
        <w:right w:val="none" w:sz="0" w:space="0" w:color="auto"/>
      </w:divBdr>
      <w:divsChild>
        <w:div w:id="1084841535">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1273320208">
      <w:bodyDiv w:val="1"/>
      <w:marLeft w:val="0"/>
      <w:marRight w:val="0"/>
      <w:marTop w:val="0"/>
      <w:marBottom w:val="0"/>
      <w:divBdr>
        <w:top w:val="none" w:sz="0" w:space="0" w:color="auto"/>
        <w:left w:val="none" w:sz="0" w:space="0" w:color="auto"/>
        <w:bottom w:val="none" w:sz="0" w:space="0" w:color="auto"/>
        <w:right w:val="none" w:sz="0" w:space="0" w:color="auto"/>
      </w:divBdr>
    </w:div>
    <w:div w:id="1274551710">
      <w:bodyDiv w:val="1"/>
      <w:marLeft w:val="0"/>
      <w:marRight w:val="0"/>
      <w:marTop w:val="0"/>
      <w:marBottom w:val="0"/>
      <w:divBdr>
        <w:top w:val="none" w:sz="0" w:space="0" w:color="auto"/>
        <w:left w:val="none" w:sz="0" w:space="0" w:color="auto"/>
        <w:bottom w:val="none" w:sz="0" w:space="0" w:color="auto"/>
        <w:right w:val="none" w:sz="0" w:space="0" w:color="auto"/>
      </w:divBdr>
    </w:div>
    <w:div w:id="1304506181">
      <w:bodyDiv w:val="1"/>
      <w:marLeft w:val="0"/>
      <w:marRight w:val="0"/>
      <w:marTop w:val="0"/>
      <w:marBottom w:val="0"/>
      <w:divBdr>
        <w:top w:val="none" w:sz="0" w:space="0" w:color="auto"/>
        <w:left w:val="none" w:sz="0" w:space="0" w:color="auto"/>
        <w:bottom w:val="none" w:sz="0" w:space="0" w:color="auto"/>
        <w:right w:val="none" w:sz="0" w:space="0" w:color="auto"/>
      </w:divBdr>
    </w:div>
    <w:div w:id="1331518424">
      <w:bodyDiv w:val="1"/>
      <w:marLeft w:val="0"/>
      <w:marRight w:val="0"/>
      <w:marTop w:val="0"/>
      <w:marBottom w:val="0"/>
      <w:divBdr>
        <w:top w:val="none" w:sz="0" w:space="0" w:color="auto"/>
        <w:left w:val="none" w:sz="0" w:space="0" w:color="auto"/>
        <w:bottom w:val="none" w:sz="0" w:space="0" w:color="auto"/>
        <w:right w:val="none" w:sz="0" w:space="0" w:color="auto"/>
      </w:divBdr>
    </w:div>
    <w:div w:id="1337733338">
      <w:bodyDiv w:val="1"/>
      <w:marLeft w:val="0"/>
      <w:marRight w:val="0"/>
      <w:marTop w:val="0"/>
      <w:marBottom w:val="0"/>
      <w:divBdr>
        <w:top w:val="none" w:sz="0" w:space="0" w:color="auto"/>
        <w:left w:val="none" w:sz="0" w:space="0" w:color="auto"/>
        <w:bottom w:val="none" w:sz="0" w:space="0" w:color="auto"/>
        <w:right w:val="none" w:sz="0" w:space="0" w:color="auto"/>
      </w:divBdr>
      <w:divsChild>
        <w:div w:id="20521371">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1349063530">
      <w:bodyDiv w:val="1"/>
      <w:marLeft w:val="0"/>
      <w:marRight w:val="0"/>
      <w:marTop w:val="0"/>
      <w:marBottom w:val="0"/>
      <w:divBdr>
        <w:top w:val="none" w:sz="0" w:space="0" w:color="auto"/>
        <w:left w:val="none" w:sz="0" w:space="0" w:color="auto"/>
        <w:bottom w:val="none" w:sz="0" w:space="0" w:color="auto"/>
        <w:right w:val="none" w:sz="0" w:space="0" w:color="auto"/>
      </w:divBdr>
    </w:div>
    <w:div w:id="1350178926">
      <w:bodyDiv w:val="1"/>
      <w:marLeft w:val="0"/>
      <w:marRight w:val="0"/>
      <w:marTop w:val="0"/>
      <w:marBottom w:val="0"/>
      <w:divBdr>
        <w:top w:val="none" w:sz="0" w:space="0" w:color="auto"/>
        <w:left w:val="none" w:sz="0" w:space="0" w:color="auto"/>
        <w:bottom w:val="none" w:sz="0" w:space="0" w:color="auto"/>
        <w:right w:val="none" w:sz="0" w:space="0" w:color="auto"/>
      </w:divBdr>
    </w:div>
    <w:div w:id="1461802145">
      <w:bodyDiv w:val="1"/>
      <w:marLeft w:val="0"/>
      <w:marRight w:val="0"/>
      <w:marTop w:val="0"/>
      <w:marBottom w:val="0"/>
      <w:divBdr>
        <w:top w:val="none" w:sz="0" w:space="0" w:color="auto"/>
        <w:left w:val="none" w:sz="0" w:space="0" w:color="auto"/>
        <w:bottom w:val="none" w:sz="0" w:space="0" w:color="auto"/>
        <w:right w:val="none" w:sz="0" w:space="0" w:color="auto"/>
      </w:divBdr>
    </w:div>
    <w:div w:id="1468205594">
      <w:bodyDiv w:val="1"/>
      <w:marLeft w:val="0"/>
      <w:marRight w:val="0"/>
      <w:marTop w:val="0"/>
      <w:marBottom w:val="0"/>
      <w:divBdr>
        <w:top w:val="none" w:sz="0" w:space="0" w:color="auto"/>
        <w:left w:val="none" w:sz="0" w:space="0" w:color="auto"/>
        <w:bottom w:val="none" w:sz="0" w:space="0" w:color="auto"/>
        <w:right w:val="none" w:sz="0" w:space="0" w:color="auto"/>
      </w:divBdr>
    </w:div>
    <w:div w:id="1473716639">
      <w:bodyDiv w:val="1"/>
      <w:marLeft w:val="0"/>
      <w:marRight w:val="0"/>
      <w:marTop w:val="0"/>
      <w:marBottom w:val="0"/>
      <w:divBdr>
        <w:top w:val="none" w:sz="0" w:space="0" w:color="auto"/>
        <w:left w:val="none" w:sz="0" w:space="0" w:color="auto"/>
        <w:bottom w:val="none" w:sz="0" w:space="0" w:color="auto"/>
        <w:right w:val="none" w:sz="0" w:space="0" w:color="auto"/>
      </w:divBdr>
    </w:div>
    <w:div w:id="1489664527">
      <w:bodyDiv w:val="1"/>
      <w:marLeft w:val="0"/>
      <w:marRight w:val="0"/>
      <w:marTop w:val="0"/>
      <w:marBottom w:val="0"/>
      <w:divBdr>
        <w:top w:val="none" w:sz="0" w:space="0" w:color="auto"/>
        <w:left w:val="none" w:sz="0" w:space="0" w:color="auto"/>
        <w:bottom w:val="none" w:sz="0" w:space="0" w:color="auto"/>
        <w:right w:val="none" w:sz="0" w:space="0" w:color="auto"/>
      </w:divBdr>
    </w:div>
    <w:div w:id="1489832935">
      <w:bodyDiv w:val="1"/>
      <w:marLeft w:val="0"/>
      <w:marRight w:val="0"/>
      <w:marTop w:val="0"/>
      <w:marBottom w:val="0"/>
      <w:divBdr>
        <w:top w:val="none" w:sz="0" w:space="0" w:color="auto"/>
        <w:left w:val="none" w:sz="0" w:space="0" w:color="auto"/>
        <w:bottom w:val="none" w:sz="0" w:space="0" w:color="auto"/>
        <w:right w:val="none" w:sz="0" w:space="0" w:color="auto"/>
      </w:divBdr>
    </w:div>
    <w:div w:id="1526824486">
      <w:bodyDiv w:val="1"/>
      <w:marLeft w:val="0"/>
      <w:marRight w:val="0"/>
      <w:marTop w:val="0"/>
      <w:marBottom w:val="0"/>
      <w:divBdr>
        <w:top w:val="none" w:sz="0" w:space="0" w:color="auto"/>
        <w:left w:val="none" w:sz="0" w:space="0" w:color="auto"/>
        <w:bottom w:val="none" w:sz="0" w:space="0" w:color="auto"/>
        <w:right w:val="none" w:sz="0" w:space="0" w:color="auto"/>
      </w:divBdr>
    </w:div>
    <w:div w:id="1531799909">
      <w:bodyDiv w:val="1"/>
      <w:marLeft w:val="0"/>
      <w:marRight w:val="0"/>
      <w:marTop w:val="0"/>
      <w:marBottom w:val="0"/>
      <w:divBdr>
        <w:top w:val="none" w:sz="0" w:space="0" w:color="auto"/>
        <w:left w:val="none" w:sz="0" w:space="0" w:color="auto"/>
        <w:bottom w:val="none" w:sz="0" w:space="0" w:color="auto"/>
        <w:right w:val="none" w:sz="0" w:space="0" w:color="auto"/>
      </w:divBdr>
    </w:div>
    <w:div w:id="1561401127">
      <w:bodyDiv w:val="1"/>
      <w:marLeft w:val="0"/>
      <w:marRight w:val="0"/>
      <w:marTop w:val="0"/>
      <w:marBottom w:val="0"/>
      <w:divBdr>
        <w:top w:val="none" w:sz="0" w:space="0" w:color="auto"/>
        <w:left w:val="none" w:sz="0" w:space="0" w:color="auto"/>
        <w:bottom w:val="none" w:sz="0" w:space="0" w:color="auto"/>
        <w:right w:val="none" w:sz="0" w:space="0" w:color="auto"/>
      </w:divBdr>
    </w:div>
    <w:div w:id="1636057767">
      <w:bodyDiv w:val="1"/>
      <w:marLeft w:val="0"/>
      <w:marRight w:val="0"/>
      <w:marTop w:val="0"/>
      <w:marBottom w:val="0"/>
      <w:divBdr>
        <w:top w:val="none" w:sz="0" w:space="0" w:color="auto"/>
        <w:left w:val="none" w:sz="0" w:space="0" w:color="auto"/>
        <w:bottom w:val="none" w:sz="0" w:space="0" w:color="auto"/>
        <w:right w:val="none" w:sz="0" w:space="0" w:color="auto"/>
      </w:divBdr>
    </w:div>
    <w:div w:id="1664967882">
      <w:bodyDiv w:val="1"/>
      <w:marLeft w:val="0"/>
      <w:marRight w:val="0"/>
      <w:marTop w:val="0"/>
      <w:marBottom w:val="0"/>
      <w:divBdr>
        <w:top w:val="none" w:sz="0" w:space="0" w:color="auto"/>
        <w:left w:val="none" w:sz="0" w:space="0" w:color="auto"/>
        <w:bottom w:val="none" w:sz="0" w:space="0" w:color="auto"/>
        <w:right w:val="none" w:sz="0" w:space="0" w:color="auto"/>
      </w:divBdr>
    </w:div>
    <w:div w:id="1694769310">
      <w:bodyDiv w:val="1"/>
      <w:marLeft w:val="0"/>
      <w:marRight w:val="0"/>
      <w:marTop w:val="0"/>
      <w:marBottom w:val="0"/>
      <w:divBdr>
        <w:top w:val="none" w:sz="0" w:space="0" w:color="auto"/>
        <w:left w:val="none" w:sz="0" w:space="0" w:color="auto"/>
        <w:bottom w:val="none" w:sz="0" w:space="0" w:color="auto"/>
        <w:right w:val="none" w:sz="0" w:space="0" w:color="auto"/>
      </w:divBdr>
    </w:div>
    <w:div w:id="1727101038">
      <w:bodyDiv w:val="1"/>
      <w:marLeft w:val="0"/>
      <w:marRight w:val="0"/>
      <w:marTop w:val="0"/>
      <w:marBottom w:val="0"/>
      <w:divBdr>
        <w:top w:val="none" w:sz="0" w:space="0" w:color="auto"/>
        <w:left w:val="none" w:sz="0" w:space="0" w:color="auto"/>
        <w:bottom w:val="none" w:sz="0" w:space="0" w:color="auto"/>
        <w:right w:val="none" w:sz="0" w:space="0" w:color="auto"/>
      </w:divBdr>
    </w:div>
    <w:div w:id="1757745967">
      <w:bodyDiv w:val="1"/>
      <w:marLeft w:val="0"/>
      <w:marRight w:val="0"/>
      <w:marTop w:val="0"/>
      <w:marBottom w:val="0"/>
      <w:divBdr>
        <w:top w:val="none" w:sz="0" w:space="0" w:color="auto"/>
        <w:left w:val="none" w:sz="0" w:space="0" w:color="auto"/>
        <w:bottom w:val="none" w:sz="0" w:space="0" w:color="auto"/>
        <w:right w:val="none" w:sz="0" w:space="0" w:color="auto"/>
      </w:divBdr>
    </w:div>
    <w:div w:id="1788113117">
      <w:bodyDiv w:val="1"/>
      <w:marLeft w:val="0"/>
      <w:marRight w:val="0"/>
      <w:marTop w:val="0"/>
      <w:marBottom w:val="0"/>
      <w:divBdr>
        <w:top w:val="none" w:sz="0" w:space="0" w:color="auto"/>
        <w:left w:val="none" w:sz="0" w:space="0" w:color="auto"/>
        <w:bottom w:val="none" w:sz="0" w:space="0" w:color="auto"/>
        <w:right w:val="none" w:sz="0" w:space="0" w:color="auto"/>
      </w:divBdr>
    </w:div>
    <w:div w:id="1836728410">
      <w:bodyDiv w:val="1"/>
      <w:marLeft w:val="0"/>
      <w:marRight w:val="0"/>
      <w:marTop w:val="0"/>
      <w:marBottom w:val="0"/>
      <w:divBdr>
        <w:top w:val="none" w:sz="0" w:space="0" w:color="auto"/>
        <w:left w:val="none" w:sz="0" w:space="0" w:color="auto"/>
        <w:bottom w:val="none" w:sz="0" w:space="0" w:color="auto"/>
        <w:right w:val="none" w:sz="0" w:space="0" w:color="auto"/>
      </w:divBdr>
    </w:div>
    <w:div w:id="1847597242">
      <w:bodyDiv w:val="1"/>
      <w:marLeft w:val="0"/>
      <w:marRight w:val="0"/>
      <w:marTop w:val="0"/>
      <w:marBottom w:val="0"/>
      <w:divBdr>
        <w:top w:val="none" w:sz="0" w:space="0" w:color="auto"/>
        <w:left w:val="none" w:sz="0" w:space="0" w:color="auto"/>
        <w:bottom w:val="none" w:sz="0" w:space="0" w:color="auto"/>
        <w:right w:val="none" w:sz="0" w:space="0" w:color="auto"/>
      </w:divBdr>
    </w:div>
    <w:div w:id="1905404737">
      <w:bodyDiv w:val="1"/>
      <w:marLeft w:val="0"/>
      <w:marRight w:val="0"/>
      <w:marTop w:val="0"/>
      <w:marBottom w:val="0"/>
      <w:divBdr>
        <w:top w:val="none" w:sz="0" w:space="0" w:color="auto"/>
        <w:left w:val="none" w:sz="0" w:space="0" w:color="auto"/>
        <w:bottom w:val="none" w:sz="0" w:space="0" w:color="auto"/>
        <w:right w:val="none" w:sz="0" w:space="0" w:color="auto"/>
      </w:divBdr>
    </w:div>
    <w:div w:id="1937014029">
      <w:bodyDiv w:val="1"/>
      <w:marLeft w:val="0"/>
      <w:marRight w:val="0"/>
      <w:marTop w:val="0"/>
      <w:marBottom w:val="0"/>
      <w:divBdr>
        <w:top w:val="none" w:sz="0" w:space="0" w:color="auto"/>
        <w:left w:val="none" w:sz="0" w:space="0" w:color="auto"/>
        <w:bottom w:val="none" w:sz="0" w:space="0" w:color="auto"/>
        <w:right w:val="none" w:sz="0" w:space="0" w:color="auto"/>
      </w:divBdr>
    </w:div>
    <w:div w:id="2011785301">
      <w:bodyDiv w:val="1"/>
      <w:marLeft w:val="0"/>
      <w:marRight w:val="0"/>
      <w:marTop w:val="0"/>
      <w:marBottom w:val="0"/>
      <w:divBdr>
        <w:top w:val="none" w:sz="0" w:space="0" w:color="auto"/>
        <w:left w:val="none" w:sz="0" w:space="0" w:color="auto"/>
        <w:bottom w:val="none" w:sz="0" w:space="0" w:color="auto"/>
        <w:right w:val="none" w:sz="0" w:space="0" w:color="auto"/>
      </w:divBdr>
    </w:div>
    <w:div w:id="2034379864">
      <w:bodyDiv w:val="1"/>
      <w:marLeft w:val="0"/>
      <w:marRight w:val="0"/>
      <w:marTop w:val="0"/>
      <w:marBottom w:val="0"/>
      <w:divBdr>
        <w:top w:val="none" w:sz="0" w:space="0" w:color="auto"/>
        <w:left w:val="none" w:sz="0" w:space="0" w:color="auto"/>
        <w:bottom w:val="none" w:sz="0" w:space="0" w:color="auto"/>
        <w:right w:val="none" w:sz="0" w:space="0" w:color="auto"/>
      </w:divBdr>
    </w:div>
    <w:div w:id="2087723051">
      <w:bodyDiv w:val="1"/>
      <w:marLeft w:val="0"/>
      <w:marRight w:val="0"/>
      <w:marTop w:val="0"/>
      <w:marBottom w:val="0"/>
      <w:divBdr>
        <w:top w:val="none" w:sz="0" w:space="0" w:color="auto"/>
        <w:left w:val="none" w:sz="0" w:space="0" w:color="auto"/>
        <w:bottom w:val="none" w:sz="0" w:space="0" w:color="auto"/>
        <w:right w:val="none" w:sz="0" w:space="0" w:color="auto"/>
      </w:divBdr>
    </w:div>
    <w:div w:id="2096584630">
      <w:bodyDiv w:val="1"/>
      <w:marLeft w:val="0"/>
      <w:marRight w:val="0"/>
      <w:marTop w:val="0"/>
      <w:marBottom w:val="0"/>
      <w:divBdr>
        <w:top w:val="none" w:sz="0" w:space="0" w:color="auto"/>
        <w:left w:val="none" w:sz="0" w:space="0" w:color="auto"/>
        <w:bottom w:val="none" w:sz="0" w:space="0" w:color="auto"/>
        <w:right w:val="none" w:sz="0" w:space="0" w:color="auto"/>
      </w:divBdr>
    </w:div>
    <w:div w:id="2098208261">
      <w:bodyDiv w:val="1"/>
      <w:marLeft w:val="0"/>
      <w:marRight w:val="0"/>
      <w:marTop w:val="0"/>
      <w:marBottom w:val="0"/>
      <w:divBdr>
        <w:top w:val="none" w:sz="0" w:space="0" w:color="auto"/>
        <w:left w:val="none" w:sz="0" w:space="0" w:color="auto"/>
        <w:bottom w:val="none" w:sz="0" w:space="0" w:color="auto"/>
        <w:right w:val="none" w:sz="0" w:space="0" w:color="auto"/>
      </w:divBdr>
    </w:div>
    <w:div w:id="2099251422">
      <w:bodyDiv w:val="1"/>
      <w:marLeft w:val="0"/>
      <w:marRight w:val="0"/>
      <w:marTop w:val="0"/>
      <w:marBottom w:val="0"/>
      <w:divBdr>
        <w:top w:val="none" w:sz="0" w:space="0" w:color="auto"/>
        <w:left w:val="none" w:sz="0" w:space="0" w:color="auto"/>
        <w:bottom w:val="none" w:sz="0" w:space="0" w:color="auto"/>
        <w:right w:val="none" w:sz="0" w:space="0" w:color="auto"/>
      </w:divBdr>
    </w:div>
    <w:div w:id="21033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33258;&#23450;&#20041;%20Office%20&#27169;&#26495;\&#24213;&#32441;&#12289;&#39029;&#30473;&#39029;&#33050;&#31034;&#2036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底纹、页眉页脚示例</Template>
  <TotalTime>32</TotalTime>
  <Pages>19</Pages>
  <Words>1836</Words>
  <Characters>10467</Characters>
  <Application>Microsoft Office Word</Application>
  <DocSecurity>0</DocSecurity>
  <Lines>87</Lines>
  <Paragraphs>24</Paragraphs>
  <ScaleCrop>false</ScaleCrop>
  <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Ma Lu</cp:lastModifiedBy>
  <cp:revision>3</cp:revision>
  <dcterms:created xsi:type="dcterms:W3CDTF">2019-01-28T01:13:00Z</dcterms:created>
  <dcterms:modified xsi:type="dcterms:W3CDTF">2019-01-28T01:50:00Z</dcterms:modified>
</cp:coreProperties>
</file>